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FD" w:rsidRPr="008612A5" w:rsidRDefault="003B46FD" w:rsidP="003B46FD">
      <w:pPr>
        <w:spacing w:after="0" w:line="240" w:lineRule="auto"/>
        <w:ind w:left="142"/>
        <w:jc w:val="both"/>
        <w:rPr>
          <w:rFonts w:ascii="Times New Roman" w:eastAsia="Calibri" w:hAnsi="Times New Roman" w:cs="Times New Roman"/>
          <w:sz w:val="24"/>
          <w:szCs w:val="24"/>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7216" behindDoc="0" locked="0" layoutInCell="1" allowOverlap="1" wp14:anchorId="3145762A" wp14:editId="50D2F4C9">
                <wp:simplePos x="0" y="0"/>
                <wp:positionH relativeFrom="column">
                  <wp:posOffset>3907790</wp:posOffset>
                </wp:positionH>
                <wp:positionV relativeFrom="paragraph">
                  <wp:posOffset>-275177</wp:posOffset>
                </wp:positionV>
                <wp:extent cx="2924175" cy="1933575"/>
                <wp:effectExtent l="0" t="0" r="0"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67359" w:rsidRPr="00F25255" w:rsidRDefault="00A67359" w:rsidP="003B46F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67359" w:rsidRPr="00F25255" w:rsidRDefault="00A67359" w:rsidP="003B46F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6D46C0" w:rsidRDefault="00A67359" w:rsidP="003B46F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67359" w:rsidRPr="006D46C0" w:rsidRDefault="00A67359" w:rsidP="003B46F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67359" w:rsidRPr="005E3F77" w:rsidRDefault="00A67359" w:rsidP="003B46FD">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45762A" id="_x0000_t202" coordsize="21600,21600" o:spt="202" path="m,l,21600r21600,l21600,xe">
                <v:stroke joinstyle="miter"/>
                <v:path gradientshapeok="t" o:connecttype="rect"/>
              </v:shapetype>
              <v:shape id="Zone de texte 7" o:spid="_x0000_s1026" type="#_x0000_t202" style="position:absolute;left:0;text-align:left;margin-left:307.7pt;margin-top:-21.65pt;width:230.2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tQwA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" filled="f" stroked="f">
                <v:textbox>
                  <w:txbxContent>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67359" w:rsidRPr="00F25255" w:rsidRDefault="00A67359" w:rsidP="003B46F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67359" w:rsidRPr="00F25255" w:rsidRDefault="00A67359" w:rsidP="003B46F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6D46C0" w:rsidRDefault="00A67359" w:rsidP="003B46F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67359" w:rsidRPr="006D46C0" w:rsidRDefault="00A67359" w:rsidP="003B46F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67359" w:rsidRPr="005E3F77" w:rsidRDefault="00A67359" w:rsidP="003B46FD">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4144" behindDoc="0" locked="0" layoutInCell="1" allowOverlap="1" wp14:anchorId="43B892AD" wp14:editId="1ADFCE4B">
                <wp:simplePos x="0" y="0"/>
                <wp:positionH relativeFrom="page">
                  <wp:posOffset>200025</wp:posOffset>
                </wp:positionH>
                <wp:positionV relativeFrom="paragraph">
                  <wp:posOffset>-272002</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67359" w:rsidRPr="00F25255" w:rsidRDefault="00A67359" w:rsidP="003B46F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67359" w:rsidRPr="006E18CD" w:rsidRDefault="00A67359" w:rsidP="003B46FD">
                            <w:pPr>
                              <w:spacing w:after="0"/>
                              <w:jc w:val="center"/>
                              <w:rPr>
                                <w:rFonts w:ascii="Times New Roman" w:hAnsi="Times New Roman"/>
                                <w:b/>
                                <w:sz w:val="20"/>
                                <w:szCs w:val="20"/>
                              </w:rPr>
                            </w:pPr>
                            <w:r w:rsidRPr="00F25255">
                              <w:rPr>
                                <w:rFonts w:ascii="Times New Roman" w:hAnsi="Times New Roman"/>
                                <w:b/>
                                <w:sz w:val="18"/>
                                <w:szCs w:val="18"/>
                              </w:rPr>
                              <w:t>------------------</w:t>
                            </w:r>
                          </w:p>
                          <w:p w:rsidR="00A67359" w:rsidRPr="006E18CD" w:rsidRDefault="00A67359" w:rsidP="003B46FD">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B892AD" id="Zone de texte 10" o:spid="_x0000_s1027" type="#_x0000_t202" style="position:absolute;left:0;text-align:left;margin-left:15.75pt;margin-top:-21.4pt;width:247.5pt;height:1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" stroked="f">
                <v:textbox>
                  <w:txbxContent>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67359" w:rsidRPr="00F25255" w:rsidRDefault="00A67359" w:rsidP="003B46F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67359" w:rsidRPr="006E18CD" w:rsidRDefault="00A67359" w:rsidP="003B46FD">
                      <w:pPr>
                        <w:spacing w:after="0"/>
                        <w:jc w:val="center"/>
                        <w:rPr>
                          <w:rFonts w:ascii="Times New Roman" w:hAnsi="Times New Roman"/>
                          <w:b/>
                          <w:sz w:val="20"/>
                          <w:szCs w:val="20"/>
                        </w:rPr>
                      </w:pPr>
                      <w:r w:rsidRPr="00F25255">
                        <w:rPr>
                          <w:rFonts w:ascii="Times New Roman" w:hAnsi="Times New Roman"/>
                          <w:b/>
                          <w:sz w:val="18"/>
                          <w:szCs w:val="18"/>
                        </w:rPr>
                        <w:t>------------------</w:t>
                      </w:r>
                    </w:p>
                    <w:p w:rsidR="00A67359" w:rsidRPr="006E18CD" w:rsidRDefault="00A67359" w:rsidP="003B46FD">
                      <w:pPr>
                        <w:spacing w:line="0" w:lineRule="atLeast"/>
                        <w:jc w:val="center"/>
                        <w:rPr>
                          <w:rFonts w:ascii="Times New Roman" w:hAnsi="Times New Roman"/>
                          <w:b/>
                          <w:sz w:val="16"/>
                          <w:szCs w:val="18"/>
                        </w:rPr>
                      </w:pPr>
                    </w:p>
                  </w:txbxContent>
                </v:textbox>
                <w10:wrap anchorx="page"/>
              </v:shape>
            </w:pict>
          </mc:Fallback>
        </mc:AlternateContent>
      </w:r>
    </w:p>
    <w:p w:rsidR="003B46FD" w:rsidRDefault="003B46FD" w:rsidP="003B46FD">
      <w:pPr>
        <w:keepNext/>
        <w:tabs>
          <w:tab w:val="left" w:pos="5310"/>
        </w:tabs>
        <w:spacing w:after="0" w:line="240" w:lineRule="auto"/>
        <w:jc w:val="both"/>
        <w:rPr>
          <w:rFonts w:ascii="Times New Roman" w:eastAsia="Times New Roman" w:hAnsi="Times New Roman" w:cs="Times New Roman"/>
          <w:lang w:bidi="en-US"/>
        </w:rPr>
      </w:pPr>
    </w:p>
    <w:p w:rsidR="003B46FD" w:rsidRPr="003B5545" w:rsidRDefault="003B46FD" w:rsidP="003B46FD">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63865562" wp14:editId="338670D0">
            <wp:extent cx="762000" cy="1036955"/>
            <wp:effectExtent l="0" t="0" r="0" b="0"/>
            <wp:docPr id="11" name="Image 1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3B46FD" w:rsidRPr="003B5545" w:rsidRDefault="003B46FD" w:rsidP="003B46FD">
      <w:pPr>
        <w:tabs>
          <w:tab w:val="left" w:pos="7720"/>
        </w:tabs>
        <w:spacing w:after="0" w:line="240" w:lineRule="auto"/>
        <w:rPr>
          <w:rFonts w:ascii="Cambria" w:eastAsia="Times New Roman" w:hAnsi="Cambria" w:cs="Arial"/>
          <w:b/>
          <w:lang w:bidi="en-US"/>
        </w:rPr>
      </w:pPr>
    </w:p>
    <w:p w:rsidR="003B46FD" w:rsidRPr="003B5545" w:rsidRDefault="003B46FD" w:rsidP="003B46FD">
      <w:pPr>
        <w:spacing w:after="0" w:line="240" w:lineRule="auto"/>
        <w:jc w:val="both"/>
        <w:rPr>
          <w:rFonts w:ascii="Times New Roman" w:eastAsia="Calibri" w:hAnsi="Times New Roman" w:cs="Times New Roman"/>
          <w:sz w:val="24"/>
          <w:szCs w:val="24"/>
          <w:lang w:val="en-US"/>
        </w:rPr>
      </w:pPr>
    </w:p>
    <w:p w:rsidR="003B46FD" w:rsidRPr="002E26B7" w:rsidRDefault="003B46FD" w:rsidP="00BD05B1">
      <w:pPr>
        <w:tabs>
          <w:tab w:val="left" w:pos="3678"/>
        </w:tabs>
        <w:spacing w:after="0" w:line="240" w:lineRule="auto"/>
        <w:rPr>
          <w:rFonts w:ascii="Times New Roman" w:eastAsia="Times New Roman" w:hAnsi="Times New Roman" w:cs="Times New Roman"/>
          <w:b/>
          <w:bCs/>
          <w:noProof/>
          <w:kern w:val="2"/>
          <w:lang w:eastAsia="fr-FR"/>
          <w14:cntxtAlts/>
        </w:rPr>
      </w:pPr>
    </w:p>
    <w:p w:rsidR="000504F9" w:rsidRPr="000504F9" w:rsidRDefault="000504F9" w:rsidP="000504F9">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r w:rsidRPr="000504F9">
        <w:rPr>
          <w:rFonts w:ascii="Times New Roman" w:eastAsia="Times New Roman" w:hAnsi="Times New Roman" w:cs="Times New Roman"/>
          <w:b/>
          <w:bCs/>
          <w:i/>
          <w:color w:val="000000"/>
          <w:sz w:val="28"/>
          <w:szCs w:val="28"/>
          <w:lang w:eastAsia="fr-FR"/>
        </w:rPr>
        <w:t>MAITRE D’OUVRAGE </w:t>
      </w:r>
      <w:r w:rsidRPr="000504F9">
        <w:rPr>
          <w:rFonts w:ascii="Times New Roman" w:eastAsia="Times New Roman" w:hAnsi="Times New Roman" w:cs="Times New Roman"/>
          <w:b/>
          <w:bCs/>
          <w:i/>
          <w:iCs/>
          <w:sz w:val="28"/>
          <w:szCs w:val="28"/>
          <w:lang w:eastAsia="fr-FR"/>
        </w:rPr>
        <w:t>: MAIRE DE LA COMMUNE DE KAR-HAY</w:t>
      </w:r>
    </w:p>
    <w:p w:rsidR="000504F9" w:rsidRPr="000504F9" w:rsidRDefault="000504F9" w:rsidP="000504F9">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0504F9" w:rsidRPr="000504F9" w:rsidRDefault="000504F9" w:rsidP="000504F9">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0504F9">
        <w:rPr>
          <w:rFonts w:ascii="Times New Roman" w:eastAsia="Times New Roman" w:hAnsi="Times New Roman" w:cs="Times New Roman"/>
          <w:b/>
          <w:bCs/>
          <w:i/>
          <w:iCs/>
          <w:sz w:val="28"/>
          <w:szCs w:val="28"/>
          <w:lang w:eastAsia="fr-FR"/>
        </w:rPr>
        <w:t xml:space="preserve">    AUTORITE CONTRACTANTE : MAIRE DE LA COMMUNE DE KAR-HAY</w:t>
      </w:r>
    </w:p>
    <w:p w:rsidR="000504F9" w:rsidRPr="000504F9" w:rsidRDefault="000504F9" w:rsidP="000504F9">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BD05B1" w:rsidRPr="002E26B7" w:rsidRDefault="000504F9" w:rsidP="000504F9">
      <w:pPr>
        <w:suppressAutoHyphens/>
        <w:autoSpaceDN w:val="0"/>
        <w:spacing w:after="0" w:line="240" w:lineRule="auto"/>
        <w:jc w:val="center"/>
        <w:textAlignment w:val="baseline"/>
        <w:rPr>
          <w:rFonts w:ascii="Times New Roman" w:eastAsia="Times New Roman" w:hAnsi="Times New Roman" w:cs="Times New Roman"/>
          <w:b/>
          <w:bCs/>
          <w:noProof/>
          <w:kern w:val="2"/>
          <w:lang w:eastAsia="fr-FR"/>
          <w14:cntxtAlts/>
        </w:rPr>
      </w:pPr>
      <w:r w:rsidRPr="000504F9">
        <w:rPr>
          <w:rFonts w:ascii="Times New Roman" w:eastAsia="Times New Roman" w:hAnsi="Times New Roman" w:cs="Times New Roman"/>
          <w:b/>
          <w:bCs/>
          <w:i/>
          <w:iCs/>
          <w:sz w:val="28"/>
          <w:szCs w:val="28"/>
          <w:lang w:eastAsia="fr-FR"/>
        </w:rPr>
        <w:t>COMMISSION INTERNE DE PASSATION DES MARCHES AUPRES DE LA COMMUNE DE KAR-HAY</w:t>
      </w:r>
    </w:p>
    <w:p w:rsidR="00BD05B1" w:rsidRPr="002E26B7" w:rsidRDefault="00930744" w:rsidP="00BD05B1">
      <w:pPr>
        <w:spacing w:after="0" w:line="240" w:lineRule="auto"/>
        <w:rPr>
          <w:rFonts w:ascii="Times New Roman" w:eastAsia="Times New Roman" w:hAnsi="Times New Roman" w:cs="Times New Roman"/>
          <w:b/>
          <w:bCs/>
          <w:noProof/>
          <w:kern w:val="2"/>
          <w:lang w:eastAsia="fr-FR"/>
          <w14:cntxtAlts/>
        </w:rPr>
      </w:pPr>
      <w:r w:rsidRPr="002E26B7">
        <w:rPr>
          <w:rFonts w:ascii="Times New Roman" w:eastAsia="Times New Roman" w:hAnsi="Times New Roman" w:cs="Times New Roman"/>
          <w:b/>
          <w:bCs/>
          <w:noProof/>
          <w:kern w:val="2"/>
          <w:lang w:eastAsia="fr-FR"/>
          <w14:cntxtAlts/>
        </w:rPr>
        <mc:AlternateContent>
          <mc:Choice Requires="wps">
            <w:drawing>
              <wp:anchor distT="0" distB="0" distL="114300" distR="114300" simplePos="0" relativeHeight="251655168" behindDoc="0" locked="0" layoutInCell="1" allowOverlap="1" wp14:anchorId="781A151B" wp14:editId="1BA8970F">
                <wp:simplePos x="0" y="0"/>
                <wp:positionH relativeFrom="column">
                  <wp:posOffset>-154795</wp:posOffset>
                </wp:positionH>
                <wp:positionV relativeFrom="paragraph">
                  <wp:posOffset>178138</wp:posOffset>
                </wp:positionV>
                <wp:extent cx="6761480" cy="3536414"/>
                <wp:effectExtent l="0" t="0" r="20320" b="2603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1480" cy="3536414"/>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A67359" w:rsidRPr="00930744" w:rsidRDefault="00A67359" w:rsidP="00930744">
                            <w:pPr>
                              <w:spacing w:line="240" w:lineRule="auto"/>
                              <w:ind w:left="142" w:hanging="142"/>
                              <w:jc w:val="center"/>
                              <w:rPr>
                                <w:rFonts w:ascii="Times New Roman" w:hAnsi="Times New Roman" w:cs="Times New Roman"/>
                                <w:b/>
                                <w:sz w:val="28"/>
                                <w:szCs w:val="28"/>
                              </w:rPr>
                            </w:pPr>
                            <w:r w:rsidRPr="00930744">
                              <w:rPr>
                                <w:rFonts w:ascii="Times New Roman" w:hAnsi="Times New Roman" w:cs="Times New Roman"/>
                                <w:b/>
                                <w:sz w:val="28"/>
                                <w:szCs w:val="28"/>
                              </w:rPr>
                              <w:t>DOSSIER D’APPEL D’OFFRES NATIONAL OUVERT</w:t>
                            </w:r>
                          </w:p>
                          <w:p w:rsidR="00A67359" w:rsidRPr="0066564E" w:rsidRDefault="00A67359" w:rsidP="00930744">
                            <w:pPr>
                              <w:spacing w:line="240" w:lineRule="auto"/>
                              <w:jc w:val="center"/>
                              <w:rPr>
                                <w:rFonts w:ascii="Times New Roman" w:hAnsi="Times New Roman" w:cs="Times New Roman"/>
                                <w:b/>
                                <w:sz w:val="28"/>
                                <w:szCs w:val="28"/>
                              </w:rPr>
                            </w:pPr>
                            <w:r w:rsidRPr="0066564E">
                              <w:rPr>
                                <w:rFonts w:ascii="Times New Roman" w:hAnsi="Times New Roman" w:cs="Times New Roman"/>
                                <w:b/>
                                <w:sz w:val="28"/>
                                <w:szCs w:val="28"/>
                              </w:rPr>
                              <w:t>N° ____/AONO/C- HAR-HAY /CIPM-TR/2025 DU _____________</w:t>
                            </w:r>
                          </w:p>
                          <w:p w:rsidR="00A67359" w:rsidRPr="0051331F" w:rsidRDefault="00A67359" w:rsidP="0051331F">
                            <w:pPr>
                              <w:spacing w:after="0" w:line="240" w:lineRule="auto"/>
                              <w:jc w:val="both"/>
                              <w:rPr>
                                <w:rFonts w:ascii="Cambria" w:hAnsi="Cambria" w:cs="Tahoma"/>
                                <w:b/>
                                <w:sz w:val="24"/>
                                <w:szCs w:val="24"/>
                              </w:rPr>
                            </w:pPr>
                            <w:r w:rsidRPr="00930744">
                              <w:rPr>
                                <w:rFonts w:ascii="Times New Roman" w:hAnsi="Times New Roman" w:cs="Times New Roman"/>
                                <w:b/>
                                <w:sz w:val="28"/>
                                <w:szCs w:val="28"/>
                              </w:rPr>
                              <w:t>POUR L’EXECUTION</w:t>
                            </w:r>
                            <w:r>
                              <w:rPr>
                                <w:rFonts w:ascii="Times New Roman" w:hAnsi="Times New Roman" w:cs="Times New Roman"/>
                                <w:b/>
                                <w:sz w:val="28"/>
                                <w:szCs w:val="28"/>
                              </w:rPr>
                              <w:t xml:space="preserve"> </w:t>
                            </w:r>
                            <w:r w:rsidRPr="00930744">
                              <w:rPr>
                                <w:rFonts w:ascii="Times New Roman" w:hAnsi="Times New Roman" w:cs="Times New Roman"/>
                                <w:b/>
                                <w:color w:val="000000"/>
                                <w:sz w:val="28"/>
                                <w:szCs w:val="28"/>
                              </w:rPr>
                              <w:t xml:space="preserve">DES TRAVAUX DE REHABILITATION DES ROUTES COMMUNALES : </w:t>
                            </w:r>
                            <w:r w:rsidRPr="0051331F">
                              <w:rPr>
                                <w:rFonts w:ascii="Times New Roman" w:eastAsia="Times New Roman" w:hAnsi="Times New Roman" w:cs="Times New Roman"/>
                                <w:b/>
                                <w:bCs/>
                                <w:sz w:val="24"/>
                                <w:szCs w:val="24"/>
                                <w:lang w:eastAsia="fr-FR"/>
                              </w:rPr>
                              <w:t xml:space="preserve">PISTE  1: </w:t>
                            </w:r>
                            <w:r w:rsidRPr="0051331F">
                              <w:rPr>
                                <w:rFonts w:ascii="Times New Roman" w:eastAsia="Times New Roman" w:hAnsi="Times New Roman" w:cs="Times New Roman"/>
                                <w:b/>
                                <w:i/>
                                <w:iCs/>
                                <w:sz w:val="24"/>
                                <w:szCs w:val="24"/>
                                <w:lang w:eastAsia="fr-FR"/>
                              </w:rPr>
                              <w:t>INTERSECTION ROUTE MARCHE-GROUPE SCOLAIRE-CARREFOUR BAR LEONARD-CARREFOUR NYORE-INTERSECTION GOUDRON, P</w:t>
                            </w:r>
                            <w:r w:rsidRPr="0051331F">
                              <w:rPr>
                                <w:rFonts w:ascii="Times New Roman" w:eastAsia="Times New Roman" w:hAnsi="Times New Roman" w:cs="Times New Roman"/>
                                <w:b/>
                                <w:bCs/>
                                <w:sz w:val="24"/>
                                <w:szCs w:val="24"/>
                                <w:lang w:eastAsia="fr-FR"/>
                              </w:rPr>
                              <w:t xml:space="preserve">ISTE 2: CARREFOUR GROUPE SCOLAIRE-CARREFOUR TEMWA-CARREFOUR ROND-POINT CINQUANTENAIRE, PISTE  3: CARREFOUR GROUPE SCOLAIRE-CARREFOUR KARIAM-CARREFOUR MARCHE, PISTE 4: </w:t>
                            </w:r>
                            <w:r w:rsidRPr="0051331F">
                              <w:rPr>
                                <w:rFonts w:ascii="Times New Roman" w:eastAsia="Times New Roman" w:hAnsi="Times New Roman" w:cs="Times New Roman"/>
                                <w:b/>
                                <w:i/>
                                <w:iCs/>
                                <w:sz w:val="24"/>
                                <w:szCs w:val="24"/>
                                <w:lang w:eastAsia="fr-FR"/>
                              </w:rPr>
                              <w:t>CARREFOUR ROND-POINT CINQUANTENAIRE -CARREFOUR HASSAN</w:t>
                            </w:r>
                            <w:r w:rsidRPr="0051331F">
                              <w:rPr>
                                <w:rFonts w:ascii="Times New Roman" w:eastAsia="Times New Roman" w:hAnsi="Times New Roman" w:cs="Times New Roman"/>
                                <w:b/>
                                <w:bCs/>
                                <w:i/>
                                <w:iCs/>
                                <w:sz w:val="24"/>
                                <w:szCs w:val="24"/>
                                <w:lang w:eastAsia="fr-FR"/>
                              </w:rPr>
                              <w:t xml:space="preserve">-INTERSECTION ROUTE GOLONGTICOGUE, </w:t>
                            </w:r>
                            <w:r w:rsidRPr="0051331F">
                              <w:rPr>
                                <w:rFonts w:ascii="Times New Roman" w:eastAsia="Times New Roman" w:hAnsi="Times New Roman" w:cs="Times New Roman"/>
                                <w:b/>
                                <w:bCs/>
                                <w:sz w:val="24"/>
                                <w:szCs w:val="24"/>
                                <w:lang w:eastAsia="fr-FR"/>
                              </w:rPr>
                              <w:t>PISTE  5: CARREFOUR MARCHE-CARREFOUR CSI-CARREFOUR GOLONTIKOGUE, PISTE 6:</w:t>
                            </w:r>
                            <w:r w:rsidRPr="0051331F">
                              <w:rPr>
                                <w:rFonts w:ascii="Times New Roman" w:eastAsia="Times New Roman" w:hAnsi="Times New Roman" w:cs="Times New Roman"/>
                                <w:b/>
                                <w:i/>
                                <w:iCs/>
                                <w:sz w:val="24"/>
                                <w:szCs w:val="24"/>
                                <w:lang w:eastAsia="fr-FR"/>
                              </w:rPr>
                              <w:t>ROND-POINT WANGSO-MAIRIE,</w:t>
                            </w:r>
                            <w:r w:rsidRPr="0051331F">
                              <w:rPr>
                                <w:rFonts w:ascii="Times New Roman" w:eastAsia="Times New Roman" w:hAnsi="Times New Roman" w:cs="Times New Roman"/>
                                <w:b/>
                                <w:bCs/>
                                <w:i/>
                                <w:iCs/>
                                <w:sz w:val="24"/>
                                <w:szCs w:val="24"/>
                                <w:lang w:eastAsia="fr-FR"/>
                              </w:rPr>
                              <w:t xml:space="preserve"> </w:t>
                            </w:r>
                            <w:r w:rsidRPr="0051331F">
                              <w:rPr>
                                <w:rFonts w:ascii="Times New Roman" w:eastAsia="Times New Roman" w:hAnsi="Times New Roman" w:cs="Times New Roman"/>
                                <w:b/>
                                <w:bCs/>
                                <w:sz w:val="24"/>
                                <w:szCs w:val="24"/>
                                <w:lang w:eastAsia="fr-FR"/>
                              </w:rPr>
                              <w:t>PISTE  7:CARREFOUR WANGSO-CARREFOUR MISSION -CSI YVES PLUME, PISTE  8:CARREFOUR MISSION -CARREFOUR ELEVAGE,  PISTE  9:</w:t>
                            </w:r>
                            <w:r w:rsidRPr="0051331F">
                              <w:rPr>
                                <w:rFonts w:ascii="Times New Roman" w:eastAsia="Times New Roman" w:hAnsi="Times New Roman" w:cs="Times New Roman"/>
                                <w:b/>
                                <w:i/>
                                <w:iCs/>
                                <w:sz w:val="24"/>
                                <w:szCs w:val="24"/>
                                <w:lang w:eastAsia="fr-FR"/>
                              </w:rPr>
                              <w:t xml:space="preserve"> ROND-POINT WANGSO- CARREFOUR HOULI</w:t>
                            </w:r>
                            <w:r w:rsidRPr="0051331F">
                              <w:rPr>
                                <w:rFonts w:ascii="Times New Roman" w:eastAsia="Times New Roman" w:hAnsi="Times New Roman" w:cs="Times New Roman"/>
                                <w:b/>
                                <w:bCs/>
                                <w:sz w:val="24"/>
                                <w:szCs w:val="24"/>
                                <w:lang w:eastAsia="fr-FR"/>
                              </w:rPr>
                              <w:t>, PISTE  10:INTERSECTION ROUTE CREDIT DU SAHEL-COMMISSARIAT</w:t>
                            </w:r>
                            <w:r w:rsidRPr="0051331F">
                              <w:rPr>
                                <w:rFonts w:ascii="Times New Roman" w:eastAsia="Times New Roman" w:hAnsi="Times New Roman" w:cs="Times New Roman"/>
                                <w:b/>
                                <w:i/>
                                <w:iCs/>
                                <w:sz w:val="24"/>
                                <w:szCs w:val="24"/>
                                <w:lang w:eastAsia="fr-FR"/>
                              </w:rPr>
                              <w:t xml:space="preserve">-INTERSECTION ROUTE DATCHEKA </w:t>
                            </w:r>
                            <w:r w:rsidRPr="0051331F">
                              <w:rPr>
                                <w:rFonts w:ascii="Times New Roman" w:eastAsia="Times New Roman" w:hAnsi="Times New Roman" w:cs="Times New Roman"/>
                                <w:b/>
                                <w:bCs/>
                                <w:i/>
                                <w:iCs/>
                                <w:sz w:val="24"/>
                                <w:szCs w:val="24"/>
                                <w:lang w:eastAsia="fr-FR"/>
                              </w:rPr>
                              <w:t>(11,9 KM) DANS LA COMMUNE DE KAR-HAY ,DEPARTEMENT DU MAYO-DANAY REGION DE L’EXTREME-NORD</w:t>
                            </w:r>
                          </w:p>
                          <w:p w:rsidR="00A67359" w:rsidRPr="005A46DD" w:rsidRDefault="00A67359" w:rsidP="00BD05B1">
                            <w:pPr>
                              <w:spacing w:line="276" w:lineRule="auto"/>
                              <w:jc w:val="center"/>
                              <w:rPr>
                                <w:rFonts w:ascii="Tahoma" w:hAnsi="Tahoma" w:cs="Tahoma"/>
                                <w:b/>
                                <w:sz w:val="28"/>
                                <w:szCs w:val="28"/>
                              </w:rPr>
                            </w:pPr>
                          </w:p>
                          <w:p w:rsidR="00A67359" w:rsidRPr="004F59E7" w:rsidRDefault="00A67359" w:rsidP="00BD05B1">
                            <w:pPr>
                              <w:jc w:val="center"/>
                              <w:rPr>
                                <w:rFonts w:ascii="Tahoma" w:hAnsi="Tahoma" w:cs="Tahoma"/>
                                <w:b/>
                                <w:sz w:val="28"/>
                                <w:szCs w:val="32"/>
                              </w:rPr>
                            </w:pPr>
                          </w:p>
                          <w:p w:rsidR="00A67359" w:rsidRPr="002C5FE8" w:rsidRDefault="00A67359" w:rsidP="00BD05B1">
                            <w:pPr>
                              <w:ind w:left="142" w:hanging="142"/>
                              <w:jc w:val="center"/>
                              <w:rPr>
                                <w:rFonts w:ascii="Tahoma" w:hAnsi="Tahoma" w:cs="Tahoma"/>
                                <w:b/>
                                <w:sz w:val="28"/>
                                <w:szCs w:val="32"/>
                              </w:rPr>
                            </w:pPr>
                          </w:p>
                          <w:p w:rsidR="00A67359" w:rsidRPr="00E17CD3" w:rsidRDefault="00A67359" w:rsidP="00BD05B1">
                            <w:pPr>
                              <w:spacing w:line="276" w:lineRule="auto"/>
                              <w:jc w:val="center"/>
                              <w:rPr>
                                <w:rFonts w:ascii="Tahoma" w:hAnsi="Tahoma" w:cs="Tahoma"/>
                                <w:b/>
                                <w:sz w:val="32"/>
                                <w:szCs w:val="32"/>
                              </w:rPr>
                            </w:pPr>
                          </w:p>
                          <w:p w:rsidR="00A67359" w:rsidRPr="0064390C" w:rsidRDefault="00A67359" w:rsidP="00BD05B1">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1A15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12.2pt;margin-top:14.05pt;width:532.4pt;height:27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" fillcolor="#9cf" strokeweight="1.5pt">
                <v:fill color2="#fc9" angle="45" focus="50%" type="gradient"/>
                <v:textbox>
                  <w:txbxContent>
                    <w:p w:rsidR="00A67359" w:rsidRPr="00930744" w:rsidRDefault="00A67359" w:rsidP="00930744">
                      <w:pPr>
                        <w:spacing w:line="240" w:lineRule="auto"/>
                        <w:ind w:left="142" w:hanging="142"/>
                        <w:jc w:val="center"/>
                        <w:rPr>
                          <w:rFonts w:ascii="Times New Roman" w:hAnsi="Times New Roman" w:cs="Times New Roman"/>
                          <w:b/>
                          <w:sz w:val="28"/>
                          <w:szCs w:val="28"/>
                        </w:rPr>
                      </w:pPr>
                      <w:r w:rsidRPr="00930744">
                        <w:rPr>
                          <w:rFonts w:ascii="Times New Roman" w:hAnsi="Times New Roman" w:cs="Times New Roman"/>
                          <w:b/>
                          <w:sz w:val="28"/>
                          <w:szCs w:val="28"/>
                        </w:rPr>
                        <w:t>DOSSIER D’APPEL D’OFFRES NATIONAL OUVERT</w:t>
                      </w:r>
                    </w:p>
                    <w:p w:rsidR="00A67359" w:rsidRPr="0066564E" w:rsidRDefault="00A67359" w:rsidP="00930744">
                      <w:pPr>
                        <w:spacing w:line="240" w:lineRule="auto"/>
                        <w:jc w:val="center"/>
                        <w:rPr>
                          <w:rFonts w:ascii="Times New Roman" w:hAnsi="Times New Roman" w:cs="Times New Roman"/>
                          <w:b/>
                          <w:sz w:val="28"/>
                          <w:szCs w:val="28"/>
                        </w:rPr>
                      </w:pPr>
                      <w:r w:rsidRPr="0066564E">
                        <w:rPr>
                          <w:rFonts w:ascii="Times New Roman" w:hAnsi="Times New Roman" w:cs="Times New Roman"/>
                          <w:b/>
                          <w:sz w:val="28"/>
                          <w:szCs w:val="28"/>
                        </w:rPr>
                        <w:t>N° ____/AONO/C- HAR-HAY /CIPM-TR/2025 DU _____________</w:t>
                      </w:r>
                    </w:p>
                    <w:p w:rsidR="00A67359" w:rsidRPr="0051331F" w:rsidRDefault="00A67359" w:rsidP="0051331F">
                      <w:pPr>
                        <w:spacing w:after="0" w:line="240" w:lineRule="auto"/>
                        <w:jc w:val="both"/>
                        <w:rPr>
                          <w:rFonts w:ascii="Cambria" w:hAnsi="Cambria" w:cs="Tahoma"/>
                          <w:b/>
                          <w:sz w:val="24"/>
                          <w:szCs w:val="24"/>
                        </w:rPr>
                      </w:pPr>
                      <w:r w:rsidRPr="00930744">
                        <w:rPr>
                          <w:rFonts w:ascii="Times New Roman" w:hAnsi="Times New Roman" w:cs="Times New Roman"/>
                          <w:b/>
                          <w:sz w:val="28"/>
                          <w:szCs w:val="28"/>
                        </w:rPr>
                        <w:t>POUR L’EXECUTION</w:t>
                      </w:r>
                      <w:r>
                        <w:rPr>
                          <w:rFonts w:ascii="Times New Roman" w:hAnsi="Times New Roman" w:cs="Times New Roman"/>
                          <w:b/>
                          <w:sz w:val="28"/>
                          <w:szCs w:val="28"/>
                        </w:rPr>
                        <w:t xml:space="preserve"> </w:t>
                      </w:r>
                      <w:r w:rsidRPr="00930744">
                        <w:rPr>
                          <w:rFonts w:ascii="Times New Roman" w:hAnsi="Times New Roman" w:cs="Times New Roman"/>
                          <w:b/>
                          <w:color w:val="000000"/>
                          <w:sz w:val="28"/>
                          <w:szCs w:val="28"/>
                        </w:rPr>
                        <w:t xml:space="preserve">DES TRAVAUX DE REHABILITATION DES ROUTES COMMUNALES : </w:t>
                      </w:r>
                      <w:r w:rsidRPr="0051331F">
                        <w:rPr>
                          <w:rFonts w:ascii="Times New Roman" w:eastAsia="Times New Roman" w:hAnsi="Times New Roman" w:cs="Times New Roman"/>
                          <w:b/>
                          <w:bCs/>
                          <w:sz w:val="24"/>
                          <w:szCs w:val="24"/>
                          <w:lang w:eastAsia="fr-FR"/>
                        </w:rPr>
                        <w:t xml:space="preserve">PISTE  1: </w:t>
                      </w:r>
                      <w:r w:rsidRPr="0051331F">
                        <w:rPr>
                          <w:rFonts w:ascii="Times New Roman" w:eastAsia="Times New Roman" w:hAnsi="Times New Roman" w:cs="Times New Roman"/>
                          <w:b/>
                          <w:i/>
                          <w:iCs/>
                          <w:sz w:val="24"/>
                          <w:szCs w:val="24"/>
                          <w:lang w:eastAsia="fr-FR"/>
                        </w:rPr>
                        <w:t>INTERSECTION ROUTE MARCHE-GROUPE SCOLAIRE-CARREFOUR BAR LEONARD-CARREFOUR NYORE-INTERSECTION GOUDRON, P</w:t>
                      </w:r>
                      <w:r w:rsidRPr="0051331F">
                        <w:rPr>
                          <w:rFonts w:ascii="Times New Roman" w:eastAsia="Times New Roman" w:hAnsi="Times New Roman" w:cs="Times New Roman"/>
                          <w:b/>
                          <w:bCs/>
                          <w:sz w:val="24"/>
                          <w:szCs w:val="24"/>
                          <w:lang w:eastAsia="fr-FR"/>
                        </w:rPr>
                        <w:t xml:space="preserve">ISTE 2: CARREFOUR GROUPE SCOLAIRE-CARREFOUR TEMWA-CARREFOUR ROND-POINT CINQUANTENAIRE, PISTE  3: CARREFOUR GROUPE SCOLAIRE-CARREFOUR KARIAM-CARREFOUR MARCHE, PISTE 4: </w:t>
                      </w:r>
                      <w:r w:rsidRPr="0051331F">
                        <w:rPr>
                          <w:rFonts w:ascii="Times New Roman" w:eastAsia="Times New Roman" w:hAnsi="Times New Roman" w:cs="Times New Roman"/>
                          <w:b/>
                          <w:i/>
                          <w:iCs/>
                          <w:sz w:val="24"/>
                          <w:szCs w:val="24"/>
                          <w:lang w:eastAsia="fr-FR"/>
                        </w:rPr>
                        <w:t>CARREFOUR ROND-POINT CINQUANTENAIRE -CARREFOUR HASSAN</w:t>
                      </w:r>
                      <w:r w:rsidRPr="0051331F">
                        <w:rPr>
                          <w:rFonts w:ascii="Times New Roman" w:eastAsia="Times New Roman" w:hAnsi="Times New Roman" w:cs="Times New Roman"/>
                          <w:b/>
                          <w:bCs/>
                          <w:i/>
                          <w:iCs/>
                          <w:sz w:val="24"/>
                          <w:szCs w:val="24"/>
                          <w:lang w:eastAsia="fr-FR"/>
                        </w:rPr>
                        <w:t xml:space="preserve">-INTERSECTION ROUTE GOLONGTICOGUE, </w:t>
                      </w:r>
                      <w:r w:rsidRPr="0051331F">
                        <w:rPr>
                          <w:rFonts w:ascii="Times New Roman" w:eastAsia="Times New Roman" w:hAnsi="Times New Roman" w:cs="Times New Roman"/>
                          <w:b/>
                          <w:bCs/>
                          <w:sz w:val="24"/>
                          <w:szCs w:val="24"/>
                          <w:lang w:eastAsia="fr-FR"/>
                        </w:rPr>
                        <w:t>PISTE  5: CARREFOUR MARCHE-CARREFOUR CSI-CARREFOUR GOLONTIKOGUE, PISTE 6:</w:t>
                      </w:r>
                      <w:r w:rsidRPr="0051331F">
                        <w:rPr>
                          <w:rFonts w:ascii="Times New Roman" w:eastAsia="Times New Roman" w:hAnsi="Times New Roman" w:cs="Times New Roman"/>
                          <w:b/>
                          <w:i/>
                          <w:iCs/>
                          <w:sz w:val="24"/>
                          <w:szCs w:val="24"/>
                          <w:lang w:eastAsia="fr-FR"/>
                        </w:rPr>
                        <w:t>ROND-POINT WANGSO-MAIRIE,</w:t>
                      </w:r>
                      <w:r w:rsidRPr="0051331F">
                        <w:rPr>
                          <w:rFonts w:ascii="Times New Roman" w:eastAsia="Times New Roman" w:hAnsi="Times New Roman" w:cs="Times New Roman"/>
                          <w:b/>
                          <w:bCs/>
                          <w:i/>
                          <w:iCs/>
                          <w:sz w:val="24"/>
                          <w:szCs w:val="24"/>
                          <w:lang w:eastAsia="fr-FR"/>
                        </w:rPr>
                        <w:t xml:space="preserve"> </w:t>
                      </w:r>
                      <w:r w:rsidRPr="0051331F">
                        <w:rPr>
                          <w:rFonts w:ascii="Times New Roman" w:eastAsia="Times New Roman" w:hAnsi="Times New Roman" w:cs="Times New Roman"/>
                          <w:b/>
                          <w:bCs/>
                          <w:sz w:val="24"/>
                          <w:szCs w:val="24"/>
                          <w:lang w:eastAsia="fr-FR"/>
                        </w:rPr>
                        <w:t>PISTE  7:CARREFOUR WANGSO-CARREFOUR MISSION -CSI YVES PLUME, PISTE  8:CARREFOUR MISSION -CARREFOUR ELEVAGE,  PISTE  9:</w:t>
                      </w:r>
                      <w:r w:rsidRPr="0051331F">
                        <w:rPr>
                          <w:rFonts w:ascii="Times New Roman" w:eastAsia="Times New Roman" w:hAnsi="Times New Roman" w:cs="Times New Roman"/>
                          <w:b/>
                          <w:i/>
                          <w:iCs/>
                          <w:sz w:val="24"/>
                          <w:szCs w:val="24"/>
                          <w:lang w:eastAsia="fr-FR"/>
                        </w:rPr>
                        <w:t xml:space="preserve"> ROND-POINT WANGSO- CARREFOUR HOULI</w:t>
                      </w:r>
                      <w:r w:rsidRPr="0051331F">
                        <w:rPr>
                          <w:rFonts w:ascii="Times New Roman" w:eastAsia="Times New Roman" w:hAnsi="Times New Roman" w:cs="Times New Roman"/>
                          <w:b/>
                          <w:bCs/>
                          <w:sz w:val="24"/>
                          <w:szCs w:val="24"/>
                          <w:lang w:eastAsia="fr-FR"/>
                        </w:rPr>
                        <w:t>, PISTE  10:INTERSECTION ROUTE CREDIT DU SAHEL-COMMISSARIAT</w:t>
                      </w:r>
                      <w:r w:rsidRPr="0051331F">
                        <w:rPr>
                          <w:rFonts w:ascii="Times New Roman" w:eastAsia="Times New Roman" w:hAnsi="Times New Roman" w:cs="Times New Roman"/>
                          <w:b/>
                          <w:i/>
                          <w:iCs/>
                          <w:sz w:val="24"/>
                          <w:szCs w:val="24"/>
                          <w:lang w:eastAsia="fr-FR"/>
                        </w:rPr>
                        <w:t xml:space="preserve">-INTERSECTION ROUTE DATCHEKA </w:t>
                      </w:r>
                      <w:r w:rsidRPr="0051331F">
                        <w:rPr>
                          <w:rFonts w:ascii="Times New Roman" w:eastAsia="Times New Roman" w:hAnsi="Times New Roman" w:cs="Times New Roman"/>
                          <w:b/>
                          <w:bCs/>
                          <w:i/>
                          <w:iCs/>
                          <w:sz w:val="24"/>
                          <w:szCs w:val="24"/>
                          <w:lang w:eastAsia="fr-FR"/>
                        </w:rPr>
                        <w:t>(11,9 KM) DANS LA COMMUNE DE KAR-HAY ,DEPARTEMENT DU MAYO-DANAY REGION DE L’EXTREME-NORD</w:t>
                      </w:r>
                    </w:p>
                    <w:p w:rsidR="00A67359" w:rsidRPr="005A46DD" w:rsidRDefault="00A67359" w:rsidP="00BD05B1">
                      <w:pPr>
                        <w:spacing w:line="276" w:lineRule="auto"/>
                        <w:jc w:val="center"/>
                        <w:rPr>
                          <w:rFonts w:ascii="Tahoma" w:hAnsi="Tahoma" w:cs="Tahoma"/>
                          <w:b/>
                          <w:sz w:val="28"/>
                          <w:szCs w:val="28"/>
                        </w:rPr>
                      </w:pPr>
                    </w:p>
                    <w:p w:rsidR="00A67359" w:rsidRPr="004F59E7" w:rsidRDefault="00A67359" w:rsidP="00BD05B1">
                      <w:pPr>
                        <w:jc w:val="center"/>
                        <w:rPr>
                          <w:rFonts w:ascii="Tahoma" w:hAnsi="Tahoma" w:cs="Tahoma"/>
                          <w:b/>
                          <w:sz w:val="28"/>
                          <w:szCs w:val="32"/>
                        </w:rPr>
                      </w:pPr>
                    </w:p>
                    <w:p w:rsidR="00A67359" w:rsidRPr="002C5FE8" w:rsidRDefault="00A67359" w:rsidP="00BD05B1">
                      <w:pPr>
                        <w:ind w:left="142" w:hanging="142"/>
                        <w:jc w:val="center"/>
                        <w:rPr>
                          <w:rFonts w:ascii="Tahoma" w:hAnsi="Tahoma" w:cs="Tahoma"/>
                          <w:b/>
                          <w:sz w:val="28"/>
                          <w:szCs w:val="32"/>
                        </w:rPr>
                      </w:pPr>
                    </w:p>
                    <w:p w:rsidR="00A67359" w:rsidRPr="00E17CD3" w:rsidRDefault="00A67359" w:rsidP="00BD05B1">
                      <w:pPr>
                        <w:spacing w:line="276" w:lineRule="auto"/>
                        <w:jc w:val="center"/>
                        <w:rPr>
                          <w:rFonts w:ascii="Tahoma" w:hAnsi="Tahoma" w:cs="Tahoma"/>
                          <w:b/>
                          <w:sz w:val="32"/>
                          <w:szCs w:val="32"/>
                        </w:rPr>
                      </w:pPr>
                    </w:p>
                    <w:p w:rsidR="00A67359" w:rsidRPr="0064390C" w:rsidRDefault="00A67359" w:rsidP="00BD05B1">
                      <w:pPr>
                        <w:spacing w:line="276" w:lineRule="auto"/>
                        <w:jc w:val="center"/>
                        <w:rPr>
                          <w:rFonts w:ascii="Tahoma" w:hAnsi="Tahoma" w:cs="Tahoma"/>
                          <w:bCs/>
                          <w:sz w:val="32"/>
                          <w:szCs w:val="32"/>
                        </w:rPr>
                      </w:pPr>
                    </w:p>
                  </w:txbxContent>
                </v:textbox>
              </v:shape>
            </w:pict>
          </mc:Fallback>
        </mc:AlternateContent>
      </w:r>
    </w:p>
    <w:p w:rsidR="00BD05B1" w:rsidRPr="002E26B7" w:rsidRDefault="00BD05B1" w:rsidP="00BD05B1">
      <w:pPr>
        <w:spacing w:after="0" w:line="240" w:lineRule="auto"/>
        <w:rPr>
          <w:rFonts w:ascii="Times New Roman" w:eastAsia="Times New Roman" w:hAnsi="Times New Roman" w:cs="Times New Roman"/>
          <w:b/>
          <w:bCs/>
          <w:noProof/>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noProof/>
          <w:kern w:val="2"/>
          <w:lang w:eastAsia="fr-FR"/>
          <w14:cntxtAlts/>
        </w:rPr>
        <mc:AlternateContent>
          <mc:Choice Requires="wpc">
            <w:drawing>
              <wp:inline distT="0" distB="0" distL="0" distR="0" wp14:anchorId="073035DA" wp14:editId="5F8EA5E3">
                <wp:extent cx="5715000" cy="2077157"/>
                <wp:effectExtent l="0" t="0" r="0" b="0"/>
                <wp:docPr id="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FFB0CDF" id="Zone de dessin 25" o:spid="_x0000_s1026" editas="canvas" style="width:450pt;height:163.55pt;mso-position-horizontal-relative:char;mso-position-vertical-relative:line" coordsize="57150,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0770;visibility:visible;mso-wrap-style:square">
                  <v:fill o:detectmouseclick="t"/>
                  <v:path o:connecttype="none"/>
                </v:shape>
                <w10:anchorlock/>
              </v:group>
            </w:pict>
          </mc:Fallback>
        </mc:AlternateContent>
      </w:r>
    </w:p>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p>
    <w:p w:rsidR="00930744" w:rsidRPr="002E26B7" w:rsidRDefault="00930744" w:rsidP="00BD05B1">
      <w:pPr>
        <w:spacing w:after="0" w:line="360" w:lineRule="auto"/>
        <w:rPr>
          <w:rFonts w:ascii="Times New Roman" w:eastAsia="Times New Roman" w:hAnsi="Times New Roman" w:cs="Times New Roman"/>
          <w:b/>
          <w:kern w:val="2"/>
          <w:u w:val="single"/>
          <w:lang w:eastAsia="fr-FR"/>
          <w14:cntxtAlts/>
        </w:rPr>
      </w:pPr>
    </w:p>
    <w:p w:rsidR="00930744" w:rsidRPr="002E26B7" w:rsidRDefault="00930744" w:rsidP="00BD05B1">
      <w:pPr>
        <w:spacing w:after="0" w:line="360" w:lineRule="auto"/>
        <w:rPr>
          <w:rFonts w:ascii="Times New Roman" w:eastAsia="Times New Roman" w:hAnsi="Times New Roman" w:cs="Times New Roman"/>
          <w:b/>
          <w:kern w:val="2"/>
          <w:u w:val="single"/>
          <w:lang w:eastAsia="fr-FR"/>
          <w14:cntxtAlts/>
        </w:rPr>
      </w:pPr>
    </w:p>
    <w:p w:rsidR="00930744" w:rsidRPr="002E26B7" w:rsidRDefault="00930744" w:rsidP="00BD05B1">
      <w:pPr>
        <w:spacing w:after="0" w:line="360" w:lineRule="auto"/>
        <w:rPr>
          <w:rFonts w:ascii="Times New Roman" w:eastAsia="Times New Roman" w:hAnsi="Times New Roman" w:cs="Times New Roman"/>
          <w:b/>
          <w:kern w:val="2"/>
          <w:u w:val="single"/>
          <w:lang w:eastAsia="fr-FR"/>
          <w14:cntxtAlts/>
        </w:rPr>
      </w:pPr>
    </w:p>
    <w:p w:rsidR="00930744" w:rsidRPr="002E26B7" w:rsidRDefault="00930744" w:rsidP="00BD05B1">
      <w:pPr>
        <w:spacing w:after="0" w:line="360" w:lineRule="auto"/>
        <w:rPr>
          <w:rFonts w:ascii="Times New Roman" w:eastAsia="Times New Roman" w:hAnsi="Times New Roman" w:cs="Times New Roman"/>
          <w:b/>
          <w:kern w:val="2"/>
          <w:u w:val="single"/>
          <w:lang w:eastAsia="fr-FR"/>
          <w14:cntxtAlts/>
        </w:rPr>
      </w:pPr>
    </w:p>
    <w:p w:rsidR="00930744" w:rsidRPr="002E26B7" w:rsidRDefault="00930744" w:rsidP="00BD05B1">
      <w:pPr>
        <w:spacing w:after="0" w:line="360" w:lineRule="auto"/>
        <w:rPr>
          <w:rFonts w:ascii="Times New Roman" w:eastAsia="Times New Roman" w:hAnsi="Times New Roman" w:cs="Times New Roman"/>
          <w:b/>
          <w:kern w:val="2"/>
          <w:u w:val="single"/>
          <w:lang w:eastAsia="fr-FR"/>
          <w14:cntxtAlts/>
        </w:rPr>
      </w:pPr>
    </w:p>
    <w:p w:rsidR="00930744" w:rsidRPr="002E26B7" w:rsidRDefault="00930744" w:rsidP="00BD05B1">
      <w:pPr>
        <w:spacing w:after="0" w:line="360" w:lineRule="auto"/>
        <w:rPr>
          <w:rFonts w:ascii="Times New Roman" w:eastAsia="Times New Roman" w:hAnsi="Times New Roman" w:cs="Times New Roman"/>
          <w:b/>
          <w:kern w:val="2"/>
          <w:u w:val="single"/>
          <w:lang w:eastAsia="fr-FR"/>
          <w14:cntxtAlts/>
        </w:rPr>
      </w:pPr>
    </w:p>
    <w:p w:rsidR="00BD05B1" w:rsidRPr="002E26B7" w:rsidRDefault="00BD05B1" w:rsidP="00930744">
      <w:pPr>
        <w:spacing w:line="360" w:lineRule="auto"/>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u w:val="single"/>
          <w:lang w:eastAsia="fr-FR"/>
          <w14:cntxtAlts/>
        </w:rPr>
        <w:t>FINANCEMENT :</w:t>
      </w:r>
      <w:r w:rsidRPr="002E26B7">
        <w:rPr>
          <w:rFonts w:ascii="Times New Roman" w:eastAsia="Times New Roman" w:hAnsi="Times New Roman" w:cs="Times New Roman"/>
          <w:b/>
          <w:kern w:val="2"/>
          <w:lang w:eastAsia="fr-FR"/>
          <w14:cntxtAlts/>
        </w:rPr>
        <w:t xml:space="preserve"> BUDGET  D’INVESTISSEMENTS PUBLICS (BIP) DU MINTP</w:t>
      </w:r>
    </w:p>
    <w:p w:rsidR="00F91172" w:rsidRPr="00A87CEB" w:rsidRDefault="00F91172" w:rsidP="00F91172">
      <w:pPr>
        <w:spacing w:after="0" w:line="240" w:lineRule="auto"/>
        <w:rPr>
          <w:rFonts w:ascii="Times New Roman" w:eastAsia="Arial Unicode MS" w:hAnsi="Times New Roman" w:cs="Times New Roman"/>
          <w:b/>
          <w:sz w:val="24"/>
          <w:szCs w:val="24"/>
        </w:rPr>
      </w:pPr>
      <w:r w:rsidRPr="00A87CEB">
        <w:rPr>
          <w:rFonts w:ascii="Times New Roman" w:eastAsia="Arial Unicode MS" w:hAnsi="Times New Roman" w:cs="Times New Roman"/>
          <w:b/>
          <w:bCs/>
          <w:sz w:val="24"/>
          <w:szCs w:val="24"/>
          <w:lang w:eastAsia="fr-FR"/>
        </w:rPr>
        <w:t xml:space="preserve">                           MONTANT PREVISIONNEL</w:t>
      </w:r>
      <w:r>
        <w:rPr>
          <w:rFonts w:ascii="Times New Roman" w:eastAsia="Arial Unicode MS" w:hAnsi="Times New Roman" w:cs="Times New Roman"/>
          <w:b/>
          <w:sz w:val="24"/>
          <w:szCs w:val="24"/>
        </w:rPr>
        <w:t> : 65 0</w:t>
      </w:r>
      <w:r w:rsidRPr="00A87CEB">
        <w:rPr>
          <w:rFonts w:ascii="Times New Roman" w:eastAsia="Arial Unicode MS" w:hAnsi="Times New Roman" w:cs="Times New Roman"/>
          <w:b/>
          <w:sz w:val="24"/>
          <w:szCs w:val="24"/>
        </w:rPr>
        <w:t xml:space="preserve">00 000 F CFA </w:t>
      </w:r>
    </w:p>
    <w:p w:rsidR="00F91172" w:rsidRPr="00A87CEB" w:rsidRDefault="00F91172" w:rsidP="00F91172">
      <w:pPr>
        <w:tabs>
          <w:tab w:val="left" w:pos="567"/>
        </w:tabs>
        <w:spacing w:before="120" w:after="0" w:line="240" w:lineRule="auto"/>
        <w:outlineLvl w:val="1"/>
        <w:rPr>
          <w:rFonts w:ascii="Times New Roman" w:eastAsia="Arial Unicode MS" w:hAnsi="Times New Roman" w:cs="Times New Roman"/>
          <w:b/>
          <w:bCs/>
          <w:sz w:val="24"/>
          <w:szCs w:val="24"/>
        </w:rPr>
      </w:pPr>
      <w:r w:rsidRPr="00A87CEB">
        <w:rPr>
          <w:rFonts w:ascii="Times New Roman" w:eastAsia="Arial Unicode MS" w:hAnsi="Times New Roman" w:cs="Times New Roman"/>
          <w:b/>
          <w:bCs/>
          <w:sz w:val="24"/>
          <w:szCs w:val="24"/>
        </w:rPr>
        <w:t xml:space="preserve">                                                  </w:t>
      </w:r>
    </w:p>
    <w:p w:rsidR="00F91172" w:rsidRDefault="00F91172" w:rsidP="00F91172">
      <w:pPr>
        <w:spacing w:after="0" w:line="240" w:lineRule="auto"/>
        <w:jc w:val="center"/>
        <w:rPr>
          <w:rFonts w:ascii="Times New Roman" w:eastAsia="Times New Roman" w:hAnsi="Times New Roman" w:cs="Times New Roman"/>
          <w:iCs/>
          <w:noProof/>
          <w:sz w:val="24"/>
          <w:szCs w:val="24"/>
          <w:lang w:eastAsia="fr-FR"/>
        </w:rPr>
      </w:pPr>
      <w:r w:rsidRPr="00A87CEB">
        <w:rPr>
          <w:rFonts w:ascii="Times New Roman" w:eastAsia="Arial Unicode MS" w:hAnsi="Times New Roman" w:cs="Times New Roman"/>
          <w:b/>
          <w:sz w:val="24"/>
          <w:szCs w:val="24"/>
        </w:rPr>
        <w:t>IMPUTATION :</w:t>
      </w:r>
      <w:r w:rsidRPr="00A87CEB">
        <w:rPr>
          <w:rFonts w:ascii="Times New Roman" w:eastAsia="Times New Roman" w:hAnsi="Times New Roman" w:cs="Times New Roman"/>
          <w:iCs/>
          <w:noProof/>
          <w:sz w:val="24"/>
          <w:szCs w:val="24"/>
          <w:lang w:eastAsia="fr-FR"/>
        </w:rPr>
        <w:t xml:space="preserve"> </w:t>
      </w:r>
    </w:p>
    <w:p w:rsidR="00F91172" w:rsidRPr="00A87CEB" w:rsidRDefault="00F91172" w:rsidP="00F91172">
      <w:pPr>
        <w:spacing w:after="0" w:line="240" w:lineRule="auto"/>
        <w:jc w:val="center"/>
        <w:rPr>
          <w:rFonts w:ascii="Times New Roman" w:eastAsia="Arial Unicode MS" w:hAnsi="Times New Roman" w:cs="Times New Roman"/>
          <w:b/>
          <w:sz w:val="24"/>
          <w:szCs w:val="24"/>
        </w:rPr>
      </w:pPr>
    </w:p>
    <w:p w:rsidR="00F91172" w:rsidRPr="00A87CEB" w:rsidRDefault="00F91172" w:rsidP="00F91172">
      <w:pPr>
        <w:spacing w:after="0" w:line="240" w:lineRule="auto"/>
        <w:jc w:val="center"/>
        <w:rPr>
          <w:rFonts w:ascii="Times New Roman" w:eastAsia="Arial Unicode MS" w:hAnsi="Times New Roman" w:cs="Times New Roman"/>
          <w:b/>
          <w:sz w:val="24"/>
          <w:szCs w:val="24"/>
        </w:rPr>
      </w:pPr>
      <w:r w:rsidRPr="00A87CEB">
        <w:rPr>
          <w:rFonts w:ascii="Times New Roman" w:eastAsia="Arial Unicode MS" w:hAnsi="Times New Roman" w:cs="Times New Roman"/>
          <w:b/>
          <w:sz w:val="24"/>
          <w:szCs w:val="24"/>
        </w:rPr>
        <w:t xml:space="preserve">AUTORISATION DE DEPENSE : </w:t>
      </w:r>
    </w:p>
    <w:p w:rsidR="00F91172" w:rsidRPr="00A87CEB" w:rsidRDefault="00F91172" w:rsidP="00F91172">
      <w:pPr>
        <w:spacing w:after="0" w:line="240" w:lineRule="auto"/>
        <w:jc w:val="center"/>
        <w:rPr>
          <w:rFonts w:ascii="Times New Roman" w:eastAsia="Arial Unicode MS" w:hAnsi="Times New Roman" w:cs="Times New Roman"/>
          <w:b/>
          <w:bCs/>
          <w:sz w:val="24"/>
          <w:szCs w:val="24"/>
          <w:lang w:eastAsia="fr-FR"/>
        </w:rPr>
      </w:pPr>
    </w:p>
    <w:p w:rsidR="00BD05B1" w:rsidRPr="002E26B7" w:rsidRDefault="00BD05B1" w:rsidP="002E26B7">
      <w:pPr>
        <w:spacing w:after="0" w:line="240" w:lineRule="auto"/>
        <w:rPr>
          <w:rFonts w:ascii="Times New Roman" w:eastAsia="Times New Roman" w:hAnsi="Times New Roman" w:cs="Times New Roman"/>
          <w:b/>
          <w:bCs/>
          <w:kern w:val="2"/>
          <w:lang w:eastAsia="fr-FR"/>
          <w14:cntxtAlts/>
        </w:rPr>
      </w:pPr>
    </w:p>
    <w:p w:rsidR="00BD05B1" w:rsidRPr="00F91172" w:rsidRDefault="00BD05B1" w:rsidP="00F91172">
      <w:pPr>
        <w:spacing w:after="0" w:line="240" w:lineRule="auto"/>
        <w:jc w:val="center"/>
        <w:rPr>
          <w:rFonts w:ascii="Times New Roman" w:eastAsia="Times New Roman" w:hAnsi="Times New Roman" w:cs="Times New Roman"/>
          <w:b/>
          <w:kern w:val="2"/>
          <w:sz w:val="24"/>
          <w:szCs w:val="24"/>
          <w:lang w:eastAsia="fr-FR"/>
          <w14:cntxtAlts/>
        </w:rPr>
      </w:pPr>
      <w:r w:rsidRPr="00F91172">
        <w:rPr>
          <w:rFonts w:ascii="Times New Roman" w:eastAsia="Times New Roman" w:hAnsi="Times New Roman" w:cs="Times New Roman"/>
          <w:b/>
          <w:kern w:val="2"/>
          <w:sz w:val="24"/>
          <w:szCs w:val="24"/>
          <w:lang w:eastAsia="fr-FR"/>
          <w14:cntxtAlts/>
        </w:rPr>
        <w:t>DELAI D’EXECUTION : Quatre(04) mois</w:t>
      </w:r>
    </w:p>
    <w:p w:rsidR="00BD05B1" w:rsidRPr="002E26B7" w:rsidRDefault="00BD05B1" w:rsidP="00BD05B1">
      <w:pPr>
        <w:spacing w:after="0" w:line="240" w:lineRule="auto"/>
        <w:ind w:firstLine="6840"/>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ind w:firstLine="6840"/>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 xml:space="preserve">                                                                                                                         </w:t>
      </w:r>
      <w:r w:rsidR="002E26B7" w:rsidRPr="002E26B7">
        <w:rPr>
          <w:rFonts w:ascii="Times New Roman" w:eastAsia="Times New Roman" w:hAnsi="Times New Roman" w:cs="Times New Roman"/>
          <w:b/>
          <w:bCs/>
          <w:kern w:val="2"/>
          <w:lang w:eastAsia="fr-FR"/>
          <w14:cntxtAlts/>
        </w:rPr>
        <w:tab/>
      </w:r>
      <w:r w:rsidR="002E26B7" w:rsidRPr="002E26B7">
        <w:rPr>
          <w:rFonts w:ascii="Times New Roman" w:eastAsia="Times New Roman" w:hAnsi="Times New Roman" w:cs="Times New Roman"/>
          <w:b/>
          <w:bCs/>
          <w:kern w:val="2"/>
          <w:lang w:eastAsia="fr-FR"/>
          <w14:cntxtAlts/>
        </w:rPr>
        <w:tab/>
      </w:r>
      <w:r w:rsidR="002E26B7" w:rsidRPr="002E26B7">
        <w:rPr>
          <w:rFonts w:ascii="Times New Roman" w:eastAsia="Times New Roman" w:hAnsi="Times New Roman" w:cs="Times New Roman"/>
          <w:b/>
          <w:bCs/>
          <w:kern w:val="2"/>
          <w:lang w:eastAsia="fr-FR"/>
          <w14:cntxtAlts/>
        </w:rPr>
        <w:tab/>
      </w:r>
      <w:r w:rsidRPr="002E26B7">
        <w:rPr>
          <w:rFonts w:ascii="Times New Roman" w:eastAsia="Times New Roman" w:hAnsi="Times New Roman" w:cs="Times New Roman"/>
          <w:b/>
          <w:bCs/>
          <w:kern w:val="2"/>
          <w:lang w:eastAsia="fr-FR"/>
          <w14:cntxtAlts/>
        </w:rPr>
        <w:t xml:space="preserve">   </w:t>
      </w:r>
      <w:r w:rsidR="0051331F">
        <w:rPr>
          <w:rFonts w:ascii="Times New Roman" w:eastAsia="Times New Roman" w:hAnsi="Times New Roman" w:cs="Times New Roman"/>
          <w:b/>
          <w:bCs/>
          <w:kern w:val="2"/>
          <w:lang w:eastAsia="fr-FR"/>
          <w14:cntxtAlts/>
        </w:rPr>
        <w:t>Janv</w:t>
      </w:r>
      <w:r w:rsidR="00930744" w:rsidRPr="002E26B7">
        <w:rPr>
          <w:rFonts w:ascii="Times New Roman" w:eastAsia="Times New Roman" w:hAnsi="Times New Roman" w:cs="Times New Roman"/>
          <w:b/>
          <w:bCs/>
          <w:kern w:val="2"/>
          <w:lang w:eastAsia="fr-FR"/>
          <w14:cntxtAlts/>
        </w:rPr>
        <w:t xml:space="preserve">ier </w:t>
      </w:r>
      <w:r w:rsidR="0051331F">
        <w:rPr>
          <w:rFonts w:ascii="Times New Roman" w:eastAsia="Times New Roman" w:hAnsi="Times New Roman" w:cs="Times New Roman"/>
          <w:b/>
          <w:bCs/>
          <w:kern w:val="2"/>
          <w:lang w:eastAsia="fr-FR"/>
          <w14:cntxtAlts/>
        </w:rPr>
        <w:t>2025</w:t>
      </w:r>
    </w:p>
    <w:p w:rsidR="00BD05B1" w:rsidRPr="002E26B7" w:rsidRDefault="00BD05B1" w:rsidP="00BD05B1">
      <w:pPr>
        <w:keepNext/>
        <w:tabs>
          <w:tab w:val="left" w:pos="9325"/>
        </w:tabs>
        <w:spacing w:after="0" w:line="240" w:lineRule="auto"/>
        <w:ind w:right="708"/>
        <w:jc w:val="center"/>
        <w:outlineLvl w:val="5"/>
        <w:rPr>
          <w:rFonts w:ascii="Times New Roman" w:eastAsia="Times New Roman" w:hAnsi="Times New Roman" w:cs="Times New Roman"/>
          <w:b/>
          <w:bCs/>
          <w:snapToGrid w:val="0"/>
          <w:kern w:val="2"/>
          <w:u w:val="single"/>
          <w:lang w:eastAsia="fr-FR"/>
          <w14:cntxtAlts/>
        </w:rPr>
      </w:pPr>
      <w:r w:rsidRPr="002E26B7">
        <w:rPr>
          <w:rFonts w:ascii="Times New Roman" w:eastAsia="Times New Roman" w:hAnsi="Times New Roman" w:cs="Times New Roman"/>
          <w:b/>
          <w:bCs/>
          <w:snapToGrid w:val="0"/>
          <w:kern w:val="2"/>
          <w:u w:val="single"/>
          <w:lang w:eastAsia="fr-FR"/>
          <w14:cntxtAlts/>
        </w:rPr>
        <w:lastRenderedPageBreak/>
        <w:t>SOMMAIRE</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9325"/>
        </w:tabs>
        <w:spacing w:after="0" w:line="240" w:lineRule="auto"/>
        <w:jc w:val="center"/>
        <w:rPr>
          <w:rFonts w:ascii="Times New Roman" w:eastAsia="Times New Roman" w:hAnsi="Times New Roman" w:cs="Times New Roman"/>
          <w:snapToGrid w:val="0"/>
          <w:kern w:val="2"/>
          <w:lang w:eastAsia="fr-FR"/>
          <w14:cntxtAlts/>
        </w:rPr>
      </w:pPr>
    </w:p>
    <w:p w:rsidR="00BD05B1" w:rsidRPr="002E26B7" w:rsidRDefault="00BD05B1" w:rsidP="00BD05B1">
      <w:pPr>
        <w:tabs>
          <w:tab w:val="left" w:pos="9325"/>
        </w:tabs>
        <w:spacing w:after="0" w:line="240" w:lineRule="auto"/>
        <w:jc w:val="center"/>
        <w:rPr>
          <w:rFonts w:ascii="Times New Roman" w:eastAsia="Times New Roman" w:hAnsi="Times New Roman" w:cs="Times New Roman"/>
          <w:snapToGrid w:val="0"/>
          <w:kern w:val="2"/>
          <w:lang w:eastAsia="fr-FR"/>
          <w14:cntxtAlts/>
        </w:rPr>
      </w:pP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N°1 : AVIS D’APPEL D’OFFRES en Français et en Anglais (AAO)</w:t>
      </w: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N°2 : REGLEMENT GENERAL DE L’APPEL D’OFFRES (RGAO)</w:t>
      </w: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N°3 : REGLEMENT PARTICULIER DE L’APPEL D’OFFRES (RPAO)</w:t>
      </w: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N°4: CAHIER DES CLAUSES ADMINISTRATIVES PARTICULIERES (CCAP)</w:t>
      </w:r>
    </w:p>
    <w:p w:rsidR="00BD05B1" w:rsidRPr="002E26B7" w:rsidRDefault="00BD05B1" w:rsidP="0066564E">
      <w:pPr>
        <w:tabs>
          <w:tab w:val="right" w:pos="10483"/>
        </w:tabs>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N°5 : CAHIER DES CLAUSES TECHNIQUES PARTICULIERES (CCTP)</w:t>
      </w:r>
      <w:r w:rsidR="0066564E">
        <w:rPr>
          <w:rFonts w:ascii="Times New Roman" w:eastAsia="Times New Roman" w:hAnsi="Times New Roman" w:cs="Times New Roman"/>
          <w:kern w:val="2"/>
          <w:lang w:eastAsia="fr-FR"/>
          <w14:cntxtAlts/>
        </w:rPr>
        <w:tab/>
      </w: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N°6 : CADRE DU BORDEREAU DES PRIX (BP)</w:t>
      </w: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N°7 : CADRE DU DETAIL QUANTITATIF ET ESTIMATIF (DQE)</w:t>
      </w: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PIECE N°8 : CADRE DU SOUS DETAIL DES PRIX </w:t>
      </w: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PIECE N°9 : MODELE DE PROJET DE MARCHE </w:t>
      </w:r>
    </w:p>
    <w:p w:rsidR="00BD05B1" w:rsidRPr="002E26B7" w:rsidRDefault="00BD05B1" w:rsidP="00BD05B1">
      <w:pPr>
        <w:spacing w:after="0" w:line="60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PIECE N°10 : FORMULAIRES ET MODELES </w:t>
      </w:r>
    </w:p>
    <w:p w:rsidR="00BD05B1" w:rsidRPr="002E26B7" w:rsidRDefault="00BD05B1" w:rsidP="00BD05B1">
      <w:pPr>
        <w:spacing w:after="0" w:line="60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N°11 : DOSSIER DES PLANS-TYPES D’EXECUTION (A CONSULTER AUPRES DE LA MAITRISE D’ŒUVRE  PUBLIQUE OU PRIVEE)</w:t>
      </w:r>
    </w:p>
    <w:p w:rsidR="00BD05B1" w:rsidRPr="002E26B7" w:rsidRDefault="00BD05B1" w:rsidP="00BD05B1">
      <w:pPr>
        <w:tabs>
          <w:tab w:val="left" w:pos="9325"/>
        </w:tabs>
        <w:spacing w:after="0" w:line="60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N°12 : GRILLE DE  NOTATION DES OFFRES TECHNIQUES</w:t>
      </w:r>
    </w:p>
    <w:p w:rsidR="00BD05B1" w:rsidRPr="002E26B7" w:rsidRDefault="00BD05B1" w:rsidP="00BD05B1">
      <w:pPr>
        <w:tabs>
          <w:tab w:val="left" w:pos="9325"/>
        </w:tabs>
        <w:spacing w:after="0" w:line="60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PIECE N°13 : LISTE DES BANQUE S AGREEES</w:t>
      </w:r>
    </w:p>
    <w:p w:rsidR="00BD05B1" w:rsidRPr="002E26B7" w:rsidRDefault="00BD05B1" w:rsidP="00BD05B1">
      <w:pPr>
        <w:tabs>
          <w:tab w:val="left" w:pos="9325"/>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9325"/>
        </w:tabs>
        <w:spacing w:after="0" w:line="240" w:lineRule="auto"/>
        <w:rPr>
          <w:rFonts w:ascii="Times New Roman" w:eastAsia="Times New Roman" w:hAnsi="Times New Roman" w:cs="Times New Roman"/>
          <w:b/>
          <w:bCs/>
          <w:snapToGrid w:val="0"/>
          <w:kern w:val="2"/>
          <w:u w:val="single"/>
          <w:lang w:eastAsia="fr-FR"/>
          <w14:cntxtAlts/>
        </w:rPr>
      </w:pPr>
    </w:p>
    <w:p w:rsidR="00BD05B1" w:rsidRPr="002E26B7" w:rsidRDefault="00BD05B1" w:rsidP="00BD05B1">
      <w:pPr>
        <w:tabs>
          <w:tab w:val="left" w:pos="9325"/>
        </w:tabs>
        <w:spacing w:after="0" w:line="240" w:lineRule="auto"/>
        <w:jc w:val="center"/>
        <w:rPr>
          <w:rFonts w:ascii="Times New Roman" w:eastAsia="Times New Roman" w:hAnsi="Times New Roman" w:cs="Times New Roman"/>
          <w:b/>
          <w:bCs/>
          <w:snapToGrid w:val="0"/>
          <w:kern w:val="2"/>
          <w:u w:val="single"/>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708"/>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708"/>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708"/>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708"/>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Default="00BD05B1" w:rsidP="00BD05B1">
      <w:pPr>
        <w:spacing w:after="0" w:line="240" w:lineRule="auto"/>
        <w:rPr>
          <w:rFonts w:ascii="Times New Roman" w:eastAsia="Times New Roman" w:hAnsi="Times New Roman" w:cs="Times New Roman"/>
          <w:kern w:val="2"/>
          <w:lang w:eastAsia="fr-FR"/>
          <w14:cntxtAlts/>
        </w:rPr>
      </w:pPr>
    </w:p>
    <w:p w:rsidR="003B46FD" w:rsidRPr="002E26B7" w:rsidRDefault="003B46FD"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BD05B1">
      <w:pPr>
        <w:keepNext/>
        <w:spacing w:after="0" w:line="240" w:lineRule="auto"/>
        <w:jc w:val="center"/>
        <w:outlineLvl w:val="5"/>
        <w:rPr>
          <w:rFonts w:ascii="Times New Roman" w:eastAsia="Arial Unicode MS"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Pièce 1</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BD05B1" w:rsidRPr="002E26B7" w:rsidTr="00BD05B1">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AVIS D’APPEL D’OFFRES [A.A.O]</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r>
    </w:tbl>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VERSION FRANCAISE</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kern w:val="2"/>
          <w:lang w:eastAsia="fr-FR"/>
          <w14:cntxtAlts/>
        </w:rPr>
        <w:br w:type="page"/>
      </w:r>
    </w:p>
    <w:p w:rsidR="003B46FD" w:rsidRPr="008612A5" w:rsidRDefault="003B46FD" w:rsidP="003B46FD">
      <w:pPr>
        <w:spacing w:after="0" w:line="240" w:lineRule="auto"/>
        <w:ind w:left="142"/>
        <w:jc w:val="both"/>
        <w:rPr>
          <w:rFonts w:ascii="Times New Roman" w:eastAsia="Calibri" w:hAnsi="Times New Roman" w:cs="Times New Roman"/>
          <w:sz w:val="24"/>
          <w:szCs w:val="24"/>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1312" behindDoc="0" locked="0" layoutInCell="1" allowOverlap="1" wp14:anchorId="76346327" wp14:editId="52CCCE3F">
                <wp:simplePos x="0" y="0"/>
                <wp:positionH relativeFrom="column">
                  <wp:posOffset>3907790</wp:posOffset>
                </wp:positionH>
                <wp:positionV relativeFrom="paragraph">
                  <wp:posOffset>-339947</wp:posOffset>
                </wp:positionV>
                <wp:extent cx="2924175" cy="193357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67359" w:rsidRPr="00F25255" w:rsidRDefault="00A67359" w:rsidP="003B46F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67359" w:rsidRPr="00F25255" w:rsidRDefault="00A67359" w:rsidP="003B46F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6D46C0" w:rsidRDefault="00A67359" w:rsidP="003B46F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67359" w:rsidRPr="006D46C0" w:rsidRDefault="00A67359" w:rsidP="003B46F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67359" w:rsidRPr="005E3F77" w:rsidRDefault="00A67359" w:rsidP="003B46FD">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346327" id="Zone de texte 12" o:spid="_x0000_s1029" type="#_x0000_t202" style="position:absolute;left:0;text-align:left;margin-left:307.7pt;margin-top:-26.75pt;width:230.25pt;height:1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oT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" filled="f" stroked="f">
                <v:textbox>
                  <w:txbxContent>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A67359" w:rsidRPr="00F25255" w:rsidRDefault="00A67359" w:rsidP="003B46F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A67359" w:rsidRPr="00F25255" w:rsidRDefault="00A67359" w:rsidP="003B46F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A67359" w:rsidRPr="00F25255" w:rsidRDefault="00A67359" w:rsidP="003B46F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A67359" w:rsidRPr="006D46C0" w:rsidRDefault="00A67359" w:rsidP="003B46F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A67359" w:rsidRPr="006D46C0" w:rsidRDefault="00A67359" w:rsidP="003B46F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A67359" w:rsidRPr="005E3F77" w:rsidRDefault="00A67359" w:rsidP="003B46FD">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0288" behindDoc="0" locked="0" layoutInCell="1" allowOverlap="1" wp14:anchorId="4F9BB09C" wp14:editId="22D3287E">
                <wp:simplePos x="0" y="0"/>
                <wp:positionH relativeFrom="page">
                  <wp:posOffset>200025</wp:posOffset>
                </wp:positionH>
                <wp:positionV relativeFrom="paragraph">
                  <wp:posOffset>-325977</wp:posOffset>
                </wp:positionV>
                <wp:extent cx="3143250" cy="201930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67359" w:rsidRPr="00F25255" w:rsidRDefault="00A67359" w:rsidP="003B46F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67359" w:rsidRPr="006E18CD" w:rsidRDefault="00A67359" w:rsidP="003B46FD">
                            <w:pPr>
                              <w:spacing w:after="0" w:line="240" w:lineRule="auto"/>
                              <w:jc w:val="center"/>
                              <w:rPr>
                                <w:rFonts w:ascii="Times New Roman" w:hAnsi="Times New Roman"/>
                                <w:b/>
                                <w:sz w:val="20"/>
                                <w:szCs w:val="20"/>
                              </w:rPr>
                            </w:pPr>
                            <w:r w:rsidRPr="00F25255">
                              <w:rPr>
                                <w:rFonts w:ascii="Times New Roman" w:hAnsi="Times New Roman"/>
                                <w:b/>
                                <w:sz w:val="18"/>
                                <w:szCs w:val="18"/>
                              </w:rPr>
                              <w:t>------------------</w:t>
                            </w:r>
                          </w:p>
                          <w:p w:rsidR="00A67359" w:rsidRPr="006E18CD" w:rsidRDefault="00A67359" w:rsidP="003B46FD">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9BB09C" id="Zone de texte 14" o:spid="_x0000_s1030" type="#_x0000_t202" style="position:absolute;left:0;text-align:left;margin-left:15.75pt;margin-top:-25.65pt;width:247.5pt;height:1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" stroked="f">
                <v:textbox>
                  <w:txbxContent>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A67359" w:rsidRPr="00F25255" w:rsidRDefault="00A67359" w:rsidP="003B46F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A67359" w:rsidRPr="00F25255" w:rsidRDefault="00A67359" w:rsidP="003B46F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A67359" w:rsidRPr="006E18CD" w:rsidRDefault="00A67359" w:rsidP="003B46FD">
                      <w:pPr>
                        <w:spacing w:after="0" w:line="240" w:lineRule="auto"/>
                        <w:jc w:val="center"/>
                        <w:rPr>
                          <w:rFonts w:ascii="Times New Roman" w:hAnsi="Times New Roman"/>
                          <w:b/>
                          <w:sz w:val="20"/>
                          <w:szCs w:val="20"/>
                        </w:rPr>
                      </w:pPr>
                      <w:r w:rsidRPr="00F25255">
                        <w:rPr>
                          <w:rFonts w:ascii="Times New Roman" w:hAnsi="Times New Roman"/>
                          <w:b/>
                          <w:sz w:val="18"/>
                          <w:szCs w:val="18"/>
                        </w:rPr>
                        <w:t>------------------</w:t>
                      </w:r>
                    </w:p>
                    <w:p w:rsidR="00A67359" w:rsidRPr="006E18CD" w:rsidRDefault="00A67359" w:rsidP="003B46FD">
                      <w:pPr>
                        <w:spacing w:line="0" w:lineRule="atLeast"/>
                        <w:jc w:val="center"/>
                        <w:rPr>
                          <w:rFonts w:ascii="Times New Roman" w:hAnsi="Times New Roman"/>
                          <w:b/>
                          <w:sz w:val="16"/>
                          <w:szCs w:val="18"/>
                        </w:rPr>
                      </w:pPr>
                    </w:p>
                  </w:txbxContent>
                </v:textbox>
                <w10:wrap anchorx="page"/>
              </v:shape>
            </w:pict>
          </mc:Fallback>
        </mc:AlternateContent>
      </w:r>
    </w:p>
    <w:p w:rsidR="003B46FD" w:rsidRDefault="003B46FD" w:rsidP="003B46FD">
      <w:pPr>
        <w:keepNext/>
        <w:tabs>
          <w:tab w:val="left" w:pos="5310"/>
        </w:tabs>
        <w:spacing w:after="0" w:line="240" w:lineRule="auto"/>
        <w:jc w:val="both"/>
        <w:rPr>
          <w:rFonts w:ascii="Times New Roman" w:eastAsia="Times New Roman" w:hAnsi="Times New Roman" w:cs="Times New Roman"/>
          <w:lang w:bidi="en-US"/>
        </w:rPr>
      </w:pPr>
    </w:p>
    <w:p w:rsidR="003B46FD" w:rsidRPr="003B5545" w:rsidRDefault="003B46FD" w:rsidP="003B46FD">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63865562" wp14:editId="338670D0">
            <wp:extent cx="762000" cy="1036955"/>
            <wp:effectExtent l="0" t="0" r="0" b="0"/>
            <wp:docPr id="15" name="Image 1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3B46FD" w:rsidRPr="003B5545" w:rsidRDefault="003B46FD" w:rsidP="003B46FD">
      <w:pPr>
        <w:tabs>
          <w:tab w:val="left" w:pos="7720"/>
        </w:tabs>
        <w:spacing w:after="0" w:line="240" w:lineRule="auto"/>
        <w:rPr>
          <w:rFonts w:ascii="Cambria" w:eastAsia="Times New Roman" w:hAnsi="Cambria" w:cs="Arial"/>
          <w:b/>
          <w:lang w:bidi="en-US"/>
        </w:rPr>
      </w:pPr>
    </w:p>
    <w:p w:rsidR="003B46FD" w:rsidRPr="003B5545" w:rsidRDefault="003B46FD" w:rsidP="003B46FD">
      <w:pPr>
        <w:spacing w:after="0" w:line="240" w:lineRule="auto"/>
        <w:jc w:val="both"/>
        <w:rPr>
          <w:rFonts w:ascii="Times New Roman" w:eastAsia="Calibri" w:hAnsi="Times New Roman" w:cs="Times New Roman"/>
          <w:sz w:val="24"/>
          <w:szCs w:val="24"/>
          <w:lang w:val="en-US"/>
        </w:rPr>
      </w:pPr>
    </w:p>
    <w:p w:rsidR="00BD05B1" w:rsidRPr="002E26B7" w:rsidRDefault="00BD05B1" w:rsidP="004F4DAA">
      <w:pPr>
        <w:spacing w:line="240" w:lineRule="auto"/>
        <w:ind w:left="142" w:hanging="142"/>
        <w:jc w:val="center"/>
        <w:rPr>
          <w:rFonts w:ascii="Times New Roman" w:eastAsia="Times New Roman" w:hAnsi="Times New Roman" w:cs="Times New Roman"/>
          <w:b/>
          <w:kern w:val="2"/>
          <w:sz w:val="20"/>
          <w:szCs w:val="20"/>
          <w:lang w:eastAsia="fr-FR"/>
          <w14:cntxtAlts/>
        </w:rPr>
      </w:pPr>
      <w:r w:rsidRPr="002E26B7">
        <w:rPr>
          <w:rFonts w:ascii="Times New Roman" w:eastAsia="Times New Roman" w:hAnsi="Times New Roman" w:cs="Times New Roman"/>
          <w:b/>
          <w:kern w:val="2"/>
          <w:sz w:val="20"/>
          <w:szCs w:val="20"/>
          <w:lang w:eastAsia="fr-FR"/>
          <w14:cntxtAlts/>
        </w:rPr>
        <w:t xml:space="preserve">AVIS D’APPEL D’OFFRES NATIONAL OUVERT </w:t>
      </w:r>
    </w:p>
    <w:p w:rsidR="0051331F" w:rsidRPr="0051331F" w:rsidRDefault="00BD05B1" w:rsidP="003B46FD">
      <w:pPr>
        <w:spacing w:after="0" w:line="240" w:lineRule="auto"/>
        <w:jc w:val="both"/>
        <w:rPr>
          <w:rFonts w:ascii="Cambria" w:hAnsi="Cambria" w:cs="Tahoma"/>
          <w:sz w:val="24"/>
          <w:szCs w:val="24"/>
        </w:rPr>
      </w:pPr>
      <w:r w:rsidRPr="002E26B7">
        <w:rPr>
          <w:rFonts w:ascii="Times New Roman" w:eastAsia="Times New Roman" w:hAnsi="Times New Roman" w:cs="Times New Roman"/>
          <w:b/>
          <w:kern w:val="2"/>
          <w:sz w:val="20"/>
          <w:szCs w:val="20"/>
          <w:lang w:eastAsia="fr-FR"/>
          <w14:cntxtAlts/>
        </w:rPr>
        <w:t>N° ____</w:t>
      </w:r>
      <w:r w:rsidR="00930744" w:rsidRPr="002E26B7">
        <w:rPr>
          <w:rFonts w:ascii="Times New Roman" w:eastAsia="Times New Roman" w:hAnsi="Times New Roman" w:cs="Times New Roman"/>
          <w:b/>
          <w:kern w:val="2"/>
          <w:sz w:val="20"/>
          <w:szCs w:val="20"/>
          <w:lang w:eastAsia="fr-FR"/>
          <w14:cntxtAlts/>
        </w:rPr>
        <w:t>__/AONO/C- HAR-HAY /CIPM-TR/</w:t>
      </w:r>
      <w:r w:rsidR="0051331F">
        <w:rPr>
          <w:rFonts w:ascii="Times New Roman" w:eastAsia="Times New Roman" w:hAnsi="Times New Roman" w:cs="Times New Roman"/>
          <w:b/>
          <w:kern w:val="2"/>
          <w:sz w:val="20"/>
          <w:szCs w:val="20"/>
          <w:lang w:eastAsia="fr-FR"/>
          <w14:cntxtAlts/>
        </w:rPr>
        <w:t>2025</w:t>
      </w:r>
      <w:r w:rsidRPr="002E26B7">
        <w:rPr>
          <w:rFonts w:ascii="Times New Roman" w:eastAsia="Times New Roman" w:hAnsi="Times New Roman" w:cs="Times New Roman"/>
          <w:b/>
          <w:kern w:val="2"/>
          <w:sz w:val="20"/>
          <w:szCs w:val="20"/>
          <w:lang w:eastAsia="fr-FR"/>
          <w14:cntxtAlts/>
        </w:rPr>
        <w:t xml:space="preserve"> DU ________</w:t>
      </w:r>
      <w:r w:rsidR="004F4DAA" w:rsidRPr="002E26B7">
        <w:rPr>
          <w:rFonts w:ascii="Times New Roman" w:eastAsia="Times New Roman" w:hAnsi="Times New Roman" w:cs="Times New Roman"/>
          <w:b/>
          <w:kern w:val="2"/>
          <w:sz w:val="20"/>
          <w:szCs w:val="20"/>
          <w:lang w:eastAsia="fr-FR"/>
          <w14:cntxtAlts/>
        </w:rPr>
        <w:t>________________</w:t>
      </w:r>
      <w:r w:rsidRPr="002E26B7">
        <w:rPr>
          <w:rFonts w:ascii="Times New Roman" w:eastAsia="Times New Roman" w:hAnsi="Times New Roman" w:cs="Times New Roman"/>
          <w:b/>
          <w:kern w:val="2"/>
          <w:sz w:val="20"/>
          <w:szCs w:val="20"/>
          <w:lang w:eastAsia="fr-FR"/>
          <w14:cntxtAlts/>
        </w:rPr>
        <w:t xml:space="preserve"> </w:t>
      </w:r>
      <w:r w:rsidR="00930744" w:rsidRPr="002E26B7">
        <w:rPr>
          <w:rFonts w:ascii="Times New Roman" w:hAnsi="Times New Roman" w:cs="Times New Roman"/>
          <w:b/>
          <w:sz w:val="20"/>
          <w:szCs w:val="20"/>
        </w:rPr>
        <w:t xml:space="preserve">POUR L’EXECUTION </w:t>
      </w:r>
      <w:r w:rsidR="00930744" w:rsidRPr="002E26B7">
        <w:rPr>
          <w:rFonts w:ascii="Times New Roman" w:hAnsi="Times New Roman" w:cs="Times New Roman"/>
          <w:b/>
          <w:color w:val="000000"/>
          <w:sz w:val="20"/>
          <w:szCs w:val="20"/>
        </w:rPr>
        <w:t xml:space="preserve">DES TRAVAUX DE REHABILITATION DES ROUTES COMMUNALES : </w:t>
      </w:r>
      <w:r w:rsidR="0051331F" w:rsidRPr="0051331F">
        <w:rPr>
          <w:rFonts w:ascii="Times New Roman" w:eastAsia="Times New Roman" w:hAnsi="Times New Roman" w:cs="Times New Roman"/>
          <w:bCs/>
          <w:sz w:val="24"/>
          <w:szCs w:val="24"/>
          <w:lang w:eastAsia="fr-FR"/>
        </w:rPr>
        <w:t xml:space="preserve">PISTE  1: </w:t>
      </w:r>
      <w:r w:rsidR="0051331F"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51331F"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MARCHE, PISTE 4: </w:t>
      </w:r>
      <w:r w:rsidR="0051331F" w:rsidRPr="0051331F">
        <w:rPr>
          <w:rFonts w:ascii="Times New Roman" w:eastAsia="Times New Roman" w:hAnsi="Times New Roman" w:cs="Times New Roman"/>
          <w:i/>
          <w:iCs/>
          <w:sz w:val="24"/>
          <w:szCs w:val="24"/>
          <w:lang w:eastAsia="fr-FR"/>
        </w:rPr>
        <w:t>CARREFOUR ROND-POINT CINQUANTENAIRE -CARREFOUR HASSAN</w:t>
      </w:r>
      <w:r w:rsidR="0051331F" w:rsidRPr="0051331F">
        <w:rPr>
          <w:rFonts w:ascii="Times New Roman" w:eastAsia="Times New Roman" w:hAnsi="Times New Roman" w:cs="Times New Roman"/>
          <w:bCs/>
          <w:i/>
          <w:iCs/>
          <w:sz w:val="24"/>
          <w:szCs w:val="24"/>
          <w:lang w:eastAsia="fr-FR"/>
        </w:rPr>
        <w:t xml:space="preserve">-INTERSECTION ROUTE GOLONGTICOGUE, </w:t>
      </w:r>
      <w:r w:rsidR="0051331F" w:rsidRPr="0051331F">
        <w:rPr>
          <w:rFonts w:ascii="Times New Roman" w:eastAsia="Times New Roman" w:hAnsi="Times New Roman" w:cs="Times New Roman"/>
          <w:bCs/>
          <w:sz w:val="24"/>
          <w:szCs w:val="24"/>
          <w:lang w:eastAsia="fr-FR"/>
        </w:rPr>
        <w:t>PISTE  5: CARREFOUR MARCHE-CARREFOUR CSI-CARREFOUR GOLONTIKOGUE, PISTE 6:</w:t>
      </w:r>
      <w:r w:rsidR="0051331F" w:rsidRPr="0051331F">
        <w:rPr>
          <w:rFonts w:ascii="Times New Roman" w:eastAsia="Times New Roman" w:hAnsi="Times New Roman" w:cs="Times New Roman"/>
          <w:i/>
          <w:iCs/>
          <w:sz w:val="24"/>
          <w:szCs w:val="24"/>
          <w:lang w:eastAsia="fr-FR"/>
        </w:rPr>
        <w:t>ROND-POINT WANGSO-MAIRIE,</w:t>
      </w:r>
      <w:r w:rsidR="0051331F" w:rsidRPr="0051331F">
        <w:rPr>
          <w:rFonts w:ascii="Times New Roman" w:eastAsia="Times New Roman" w:hAnsi="Times New Roman" w:cs="Times New Roman"/>
          <w:bCs/>
          <w:i/>
          <w:iCs/>
          <w:sz w:val="24"/>
          <w:szCs w:val="24"/>
          <w:lang w:eastAsia="fr-FR"/>
        </w:rPr>
        <w:t xml:space="preserve"> </w:t>
      </w:r>
      <w:r w:rsidR="0051331F" w:rsidRPr="0051331F">
        <w:rPr>
          <w:rFonts w:ascii="Times New Roman" w:eastAsia="Times New Roman" w:hAnsi="Times New Roman" w:cs="Times New Roman"/>
          <w:bCs/>
          <w:sz w:val="24"/>
          <w:szCs w:val="24"/>
          <w:lang w:eastAsia="fr-FR"/>
        </w:rPr>
        <w:t>PISTE  7:CARREFOUR WANGSO-CARREFOUR MISSION -CSI YVES PLUME, PISTE  8:CARREFOUR MISSION -CARREFOUR ELEVAGE,  PISTE  9:</w:t>
      </w:r>
      <w:r w:rsidR="0051331F" w:rsidRPr="0051331F">
        <w:rPr>
          <w:rFonts w:ascii="Times New Roman" w:eastAsia="Times New Roman" w:hAnsi="Times New Roman" w:cs="Times New Roman"/>
          <w:i/>
          <w:iCs/>
          <w:sz w:val="24"/>
          <w:szCs w:val="24"/>
          <w:lang w:eastAsia="fr-FR"/>
        </w:rPr>
        <w:t xml:space="preserve"> ROND-POINT WANGSO- CARREFOUR HOULI</w:t>
      </w:r>
      <w:r w:rsidR="0051331F" w:rsidRPr="0051331F">
        <w:rPr>
          <w:rFonts w:ascii="Times New Roman" w:eastAsia="Times New Roman" w:hAnsi="Times New Roman" w:cs="Times New Roman"/>
          <w:bCs/>
          <w:sz w:val="24"/>
          <w:szCs w:val="24"/>
          <w:lang w:eastAsia="fr-FR"/>
        </w:rPr>
        <w:t>, PISTE  10:INTERSECTION ROUTE CREDIT DU SAHEL-COMMISSARIAT</w:t>
      </w:r>
      <w:r w:rsidR="0051331F" w:rsidRPr="0051331F">
        <w:rPr>
          <w:rFonts w:ascii="Times New Roman" w:eastAsia="Times New Roman" w:hAnsi="Times New Roman" w:cs="Times New Roman"/>
          <w:i/>
          <w:iCs/>
          <w:sz w:val="24"/>
          <w:szCs w:val="24"/>
          <w:lang w:eastAsia="fr-FR"/>
        </w:rPr>
        <w:t xml:space="preserve">-INTERSECTION ROUTE DATCHEKA </w:t>
      </w:r>
      <w:r w:rsidR="0051331F" w:rsidRPr="0051331F">
        <w:rPr>
          <w:rFonts w:ascii="Times New Roman" w:eastAsia="Times New Roman" w:hAnsi="Times New Roman" w:cs="Times New Roman"/>
          <w:bCs/>
          <w:i/>
          <w:iCs/>
          <w:sz w:val="24"/>
          <w:szCs w:val="24"/>
          <w:lang w:eastAsia="fr-FR"/>
        </w:rPr>
        <w:t>(11,9 KM) DANS LA COMMUNE DE KAR-HAY ,DEPARTEMENT DU MAYO-DANAY REGION DE L’EXTREME-NORD</w:t>
      </w:r>
    </w:p>
    <w:p w:rsidR="00BD05B1" w:rsidRPr="002E26B7" w:rsidRDefault="00BD05B1" w:rsidP="003B46FD">
      <w:pPr>
        <w:spacing w:after="0" w:line="240" w:lineRule="auto"/>
        <w:rPr>
          <w:rFonts w:ascii="Times New Roman" w:eastAsia="Times New Roman" w:hAnsi="Times New Roman" w:cs="Times New Roman"/>
          <w:b/>
          <w:kern w:val="2"/>
          <w:sz w:val="20"/>
          <w:szCs w:val="20"/>
          <w:lang w:eastAsia="fr-FR"/>
          <w14:cntxtAlts/>
        </w:rPr>
      </w:pPr>
      <w:r w:rsidRPr="002E26B7">
        <w:rPr>
          <w:rFonts w:ascii="Times New Roman" w:eastAsia="Times New Roman" w:hAnsi="Times New Roman" w:cs="Times New Roman"/>
          <w:b/>
          <w:kern w:val="2"/>
          <w:sz w:val="20"/>
          <w:szCs w:val="20"/>
          <w:u w:val="single"/>
          <w:lang w:eastAsia="fr-FR"/>
          <w14:cntxtAlts/>
        </w:rPr>
        <w:t>FINANCEMENT :</w:t>
      </w:r>
      <w:r w:rsidRPr="002E26B7">
        <w:rPr>
          <w:rFonts w:ascii="Times New Roman" w:eastAsia="Times New Roman" w:hAnsi="Times New Roman" w:cs="Times New Roman"/>
          <w:b/>
          <w:kern w:val="2"/>
          <w:sz w:val="20"/>
          <w:szCs w:val="20"/>
          <w:lang w:eastAsia="fr-FR"/>
          <w14:cntxtAlts/>
        </w:rPr>
        <w:t xml:space="preserve"> BUDGET D’INVESTISSEM</w:t>
      </w:r>
      <w:r w:rsidR="00930744" w:rsidRPr="002E26B7">
        <w:rPr>
          <w:rFonts w:ascii="Times New Roman" w:eastAsia="Times New Roman" w:hAnsi="Times New Roman" w:cs="Times New Roman"/>
          <w:b/>
          <w:kern w:val="2"/>
          <w:sz w:val="20"/>
          <w:szCs w:val="20"/>
          <w:lang w:eastAsia="fr-FR"/>
          <w14:cntxtAlts/>
        </w:rPr>
        <w:t xml:space="preserve">ENTS PUBLICS (BIP) </w:t>
      </w:r>
      <w:r w:rsidR="0051331F">
        <w:rPr>
          <w:rFonts w:ascii="Times New Roman" w:eastAsia="Times New Roman" w:hAnsi="Times New Roman" w:cs="Times New Roman"/>
          <w:b/>
          <w:kern w:val="2"/>
          <w:sz w:val="20"/>
          <w:szCs w:val="20"/>
          <w:lang w:eastAsia="fr-FR"/>
          <w14:cntxtAlts/>
        </w:rPr>
        <w:t>EXERCICE 2025</w:t>
      </w:r>
    </w:p>
    <w:p w:rsidR="00BD05B1" w:rsidRPr="002E26B7" w:rsidRDefault="00BD05B1" w:rsidP="003B46FD">
      <w:pPr>
        <w:widowControl w:val="0"/>
        <w:numPr>
          <w:ilvl w:val="0"/>
          <w:numId w:val="105"/>
        </w:numPr>
        <w:autoSpaceDE w:val="0"/>
        <w:autoSpaceDN w:val="0"/>
        <w:adjustRightInd w:val="0"/>
        <w:spacing w:after="0" w:line="240" w:lineRule="auto"/>
        <w:ind w:right="-20"/>
        <w:jc w:val="both"/>
        <w:rPr>
          <w:rFonts w:ascii="Times New Roman" w:eastAsia="Times New Roman" w:hAnsi="Times New Roman" w:cs="Times New Roman"/>
          <w:color w:val="000000"/>
          <w:kern w:val="2"/>
          <w:sz w:val="20"/>
          <w:szCs w:val="20"/>
          <w:lang w:eastAsia="fr-FR"/>
          <w14:cntxtAlts/>
        </w:rPr>
      </w:pPr>
      <w:r w:rsidRPr="002E26B7">
        <w:rPr>
          <w:rFonts w:ascii="Times New Roman" w:eastAsia="Times New Roman" w:hAnsi="Times New Roman" w:cs="Times New Roman"/>
          <w:b/>
          <w:bCs/>
          <w:kern w:val="2"/>
          <w:u w:val="single"/>
          <w:lang w:eastAsia="fr-FR"/>
          <w14:cntxtAlts/>
        </w:rPr>
        <w:t>Objet de l'Appel d'Offres</w:t>
      </w:r>
      <w:r w:rsidRPr="002E26B7">
        <w:rPr>
          <w:rFonts w:ascii="Times New Roman" w:eastAsia="Times New Roman" w:hAnsi="Times New Roman" w:cs="Times New Roman"/>
          <w:b/>
          <w:bCs/>
          <w:color w:val="000000"/>
          <w:kern w:val="2"/>
          <w:sz w:val="20"/>
          <w:szCs w:val="20"/>
          <w:lang w:eastAsia="fr-FR"/>
          <w14:cntxtAlts/>
        </w:rPr>
        <w:t xml:space="preserve"> </w:t>
      </w:r>
    </w:p>
    <w:p w:rsidR="00BD05B1" w:rsidRPr="0051331F" w:rsidRDefault="00BD05B1" w:rsidP="003B46FD">
      <w:pPr>
        <w:spacing w:after="0" w:line="240" w:lineRule="auto"/>
        <w:jc w:val="both"/>
        <w:rPr>
          <w:rFonts w:ascii="Cambria" w:hAnsi="Cambria" w:cs="Tahoma"/>
          <w:sz w:val="24"/>
          <w:szCs w:val="24"/>
        </w:rPr>
      </w:pPr>
      <w:r w:rsidRPr="002E26B7">
        <w:rPr>
          <w:rFonts w:ascii="Times New Roman" w:eastAsia="Times New Roman" w:hAnsi="Times New Roman" w:cs="Times New Roman"/>
          <w:color w:val="000000"/>
          <w:kern w:val="2"/>
          <w:sz w:val="20"/>
          <w:szCs w:val="20"/>
          <w:lang w:eastAsia="fr-FR"/>
          <w14:cntxtAlts/>
        </w:rPr>
        <w:t xml:space="preserve">Dans le cadre de </w:t>
      </w:r>
      <w:r w:rsidR="004F4DAA" w:rsidRPr="002E26B7">
        <w:rPr>
          <w:rFonts w:ascii="Times New Roman" w:hAnsi="Times New Roman" w:cs="Times New Roman"/>
          <w:b/>
          <w:sz w:val="20"/>
          <w:szCs w:val="20"/>
        </w:rPr>
        <w:t xml:space="preserve">pour l’exécution </w:t>
      </w:r>
      <w:r w:rsidR="004F4DAA" w:rsidRPr="002E26B7">
        <w:rPr>
          <w:rFonts w:ascii="Times New Roman" w:hAnsi="Times New Roman" w:cs="Times New Roman"/>
          <w:b/>
          <w:color w:val="000000"/>
          <w:sz w:val="20"/>
          <w:szCs w:val="20"/>
        </w:rPr>
        <w:t xml:space="preserve">des travaux de réhabilitation des routes communales : </w:t>
      </w:r>
      <w:r w:rsidR="0051331F" w:rsidRPr="0051331F">
        <w:rPr>
          <w:rFonts w:ascii="Times New Roman" w:eastAsia="Times New Roman" w:hAnsi="Times New Roman" w:cs="Times New Roman"/>
          <w:bCs/>
          <w:sz w:val="24"/>
          <w:szCs w:val="24"/>
          <w:lang w:eastAsia="fr-FR"/>
        </w:rPr>
        <w:t xml:space="preserve">Piste  1: </w:t>
      </w:r>
      <w:r w:rsidR="0051331F"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51331F"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51331F" w:rsidRPr="0051331F">
        <w:rPr>
          <w:rFonts w:ascii="Times New Roman" w:eastAsia="Times New Roman" w:hAnsi="Times New Roman" w:cs="Times New Roman"/>
          <w:i/>
          <w:iCs/>
          <w:sz w:val="24"/>
          <w:szCs w:val="24"/>
          <w:lang w:eastAsia="fr-FR"/>
        </w:rPr>
        <w:t>Carrefour rond-point Cinquantenaire -carrefour HASSAN</w:t>
      </w:r>
      <w:r w:rsidR="0051331F" w:rsidRPr="0051331F">
        <w:rPr>
          <w:rFonts w:ascii="Times New Roman" w:eastAsia="Times New Roman" w:hAnsi="Times New Roman" w:cs="Times New Roman"/>
          <w:bCs/>
          <w:i/>
          <w:iCs/>
          <w:sz w:val="24"/>
          <w:szCs w:val="24"/>
          <w:lang w:eastAsia="fr-FR"/>
        </w:rPr>
        <w:t xml:space="preserve">-intersection route </w:t>
      </w:r>
      <w:proofErr w:type="spellStart"/>
      <w:r w:rsidR="0051331F" w:rsidRPr="0051331F">
        <w:rPr>
          <w:rFonts w:ascii="Times New Roman" w:eastAsia="Times New Roman" w:hAnsi="Times New Roman" w:cs="Times New Roman"/>
          <w:bCs/>
          <w:i/>
          <w:iCs/>
          <w:sz w:val="24"/>
          <w:szCs w:val="24"/>
          <w:lang w:eastAsia="fr-FR"/>
        </w:rPr>
        <w:t>Golongticogue</w:t>
      </w:r>
      <w:proofErr w:type="spellEnd"/>
      <w:r w:rsidR="0051331F" w:rsidRPr="0051331F">
        <w:rPr>
          <w:rFonts w:ascii="Times New Roman" w:eastAsia="Times New Roman" w:hAnsi="Times New Roman" w:cs="Times New Roman"/>
          <w:bCs/>
          <w:i/>
          <w:iCs/>
          <w:sz w:val="24"/>
          <w:szCs w:val="24"/>
          <w:lang w:eastAsia="fr-FR"/>
        </w:rPr>
        <w:t xml:space="preserve">, </w:t>
      </w:r>
      <w:r w:rsidR="0051331F"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51331F" w:rsidRPr="0051331F">
        <w:rPr>
          <w:rFonts w:ascii="Times New Roman" w:eastAsia="Times New Roman" w:hAnsi="Times New Roman" w:cs="Times New Roman"/>
          <w:bCs/>
          <w:sz w:val="24"/>
          <w:szCs w:val="24"/>
          <w:lang w:eastAsia="fr-FR"/>
        </w:rPr>
        <w:t>Golontikogue</w:t>
      </w:r>
      <w:proofErr w:type="spellEnd"/>
      <w:r w:rsidR="0051331F" w:rsidRPr="0051331F">
        <w:rPr>
          <w:rFonts w:ascii="Times New Roman" w:eastAsia="Times New Roman" w:hAnsi="Times New Roman" w:cs="Times New Roman"/>
          <w:bCs/>
          <w:sz w:val="24"/>
          <w:szCs w:val="24"/>
          <w:lang w:eastAsia="fr-FR"/>
        </w:rPr>
        <w:t>, Piste 6:</w:t>
      </w:r>
      <w:r w:rsidR="0051331F" w:rsidRPr="0051331F">
        <w:rPr>
          <w:rFonts w:ascii="Times New Roman" w:eastAsia="Times New Roman" w:hAnsi="Times New Roman" w:cs="Times New Roman"/>
          <w:i/>
          <w:iCs/>
          <w:sz w:val="24"/>
          <w:szCs w:val="24"/>
          <w:lang w:eastAsia="fr-FR"/>
        </w:rPr>
        <w:t>Rond-point WANGSO-mairie,</w:t>
      </w:r>
      <w:r w:rsidR="0051331F" w:rsidRPr="0051331F">
        <w:rPr>
          <w:rFonts w:ascii="Times New Roman" w:eastAsia="Times New Roman" w:hAnsi="Times New Roman" w:cs="Times New Roman"/>
          <w:bCs/>
          <w:i/>
          <w:iCs/>
          <w:sz w:val="24"/>
          <w:szCs w:val="24"/>
          <w:lang w:eastAsia="fr-FR"/>
        </w:rPr>
        <w:t xml:space="preserve"> </w:t>
      </w:r>
      <w:r w:rsidR="0051331F"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51331F" w:rsidRPr="0051331F">
        <w:rPr>
          <w:rFonts w:ascii="Times New Roman" w:eastAsia="Times New Roman" w:hAnsi="Times New Roman" w:cs="Times New Roman"/>
          <w:i/>
          <w:iCs/>
          <w:sz w:val="24"/>
          <w:szCs w:val="24"/>
          <w:lang w:eastAsia="fr-FR"/>
        </w:rPr>
        <w:t xml:space="preserve"> Rond-point WANGSO- carrefour HOULI</w:t>
      </w:r>
      <w:r w:rsidR="0051331F" w:rsidRPr="0051331F">
        <w:rPr>
          <w:rFonts w:ascii="Times New Roman" w:eastAsia="Times New Roman" w:hAnsi="Times New Roman" w:cs="Times New Roman"/>
          <w:bCs/>
          <w:sz w:val="24"/>
          <w:szCs w:val="24"/>
          <w:lang w:eastAsia="fr-FR"/>
        </w:rPr>
        <w:t>, Piste  10:Intersection route crédit du Sahel-Commissariat</w:t>
      </w:r>
      <w:r w:rsidR="0051331F" w:rsidRPr="0051331F">
        <w:rPr>
          <w:rFonts w:ascii="Times New Roman" w:eastAsia="Times New Roman" w:hAnsi="Times New Roman" w:cs="Times New Roman"/>
          <w:i/>
          <w:iCs/>
          <w:sz w:val="24"/>
          <w:szCs w:val="24"/>
          <w:lang w:eastAsia="fr-FR"/>
        </w:rPr>
        <w:t xml:space="preserve">-intersection route DATCHEKA </w:t>
      </w:r>
      <w:r w:rsidR="0051331F" w:rsidRPr="0051331F">
        <w:rPr>
          <w:rFonts w:ascii="Times New Roman" w:eastAsia="Times New Roman" w:hAnsi="Times New Roman" w:cs="Times New Roman"/>
          <w:bCs/>
          <w:i/>
          <w:iCs/>
          <w:sz w:val="24"/>
          <w:szCs w:val="24"/>
          <w:lang w:eastAsia="fr-FR"/>
        </w:rPr>
        <w:t>(11,9 km) dans la Commune de Kar-Hay</w:t>
      </w:r>
      <w:r w:rsidRPr="002E26B7">
        <w:rPr>
          <w:rFonts w:ascii="Times New Roman" w:eastAsia="Times New Roman" w:hAnsi="Times New Roman" w:cs="Times New Roman"/>
          <w:color w:val="000000"/>
          <w:kern w:val="2"/>
          <w:sz w:val="20"/>
          <w:szCs w:val="20"/>
          <w:lang w:eastAsia="fr-FR"/>
          <w14:cntxtAlts/>
        </w:rPr>
        <w:t xml:space="preserve">, </w:t>
      </w:r>
      <w:r w:rsidRPr="002E26B7">
        <w:rPr>
          <w:rFonts w:ascii="Times New Roman" w:eastAsia="Times New Roman" w:hAnsi="Times New Roman" w:cs="Times New Roman"/>
          <w:iCs/>
          <w:color w:val="000000"/>
          <w:kern w:val="2"/>
          <w:sz w:val="20"/>
          <w:szCs w:val="20"/>
          <w:lang w:eastAsia="fr-FR"/>
          <w14:cntxtAlts/>
        </w:rPr>
        <w:t>autorité Contractante,</w:t>
      </w:r>
      <w:r w:rsidRPr="002E26B7">
        <w:rPr>
          <w:rFonts w:ascii="Times New Roman" w:eastAsia="Times New Roman" w:hAnsi="Times New Roman" w:cs="Times New Roman"/>
          <w:i/>
          <w:iCs/>
          <w:color w:val="000000"/>
          <w:kern w:val="2"/>
          <w:sz w:val="20"/>
          <w:szCs w:val="20"/>
          <w:lang w:eastAsia="fr-FR"/>
          <w14:cntxtAlts/>
        </w:rPr>
        <w:t xml:space="preserve"> </w:t>
      </w:r>
      <w:r w:rsidRPr="002E26B7">
        <w:rPr>
          <w:rFonts w:ascii="Times New Roman" w:eastAsia="Times New Roman" w:hAnsi="Times New Roman" w:cs="Times New Roman"/>
          <w:color w:val="000000"/>
          <w:kern w:val="2"/>
          <w:sz w:val="20"/>
          <w:szCs w:val="20"/>
          <w:lang w:eastAsia="fr-FR"/>
          <w14:cntxtAlts/>
        </w:rPr>
        <w:t>lance pour le compte de la Commune de KAR-HAY, un Avis d’Appel d’Offres National Ouvert</w:t>
      </w:r>
      <w:r w:rsidRPr="002E26B7">
        <w:rPr>
          <w:rFonts w:ascii="Times New Roman" w:eastAsia="Times New Roman" w:hAnsi="Times New Roman" w:cs="Times New Roman"/>
          <w:color w:val="000000"/>
          <w:spacing w:val="6"/>
          <w:kern w:val="2"/>
          <w:sz w:val="20"/>
          <w:szCs w:val="20"/>
          <w:lang w:eastAsia="fr-FR"/>
          <w14:cntxtAlts/>
        </w:rPr>
        <w:t>.</w:t>
      </w:r>
      <w:r w:rsidRPr="002E26B7">
        <w:rPr>
          <w:rFonts w:ascii="Times New Roman" w:eastAsia="Times New Roman" w:hAnsi="Times New Roman" w:cs="Times New Roman"/>
          <w:b/>
          <w:bCs/>
          <w:color w:val="000000"/>
          <w:kern w:val="2"/>
          <w:sz w:val="20"/>
          <w:szCs w:val="20"/>
          <w:lang w:eastAsia="fr-FR"/>
          <w14:cntxtAlts/>
        </w:rPr>
        <w:t xml:space="preserve"> </w:t>
      </w:r>
    </w:p>
    <w:p w:rsidR="00BD05B1" w:rsidRPr="002E26B7" w:rsidRDefault="00BD05B1" w:rsidP="0072011F">
      <w:pPr>
        <w:widowControl w:val="0"/>
        <w:numPr>
          <w:ilvl w:val="0"/>
          <w:numId w:val="105"/>
        </w:numPr>
        <w:autoSpaceDE w:val="0"/>
        <w:autoSpaceDN w:val="0"/>
        <w:adjustRightInd w:val="0"/>
        <w:spacing w:after="0" w:line="240" w:lineRule="auto"/>
        <w:ind w:right="-20"/>
        <w:jc w:val="both"/>
        <w:rPr>
          <w:rFonts w:ascii="Times New Roman" w:eastAsia="Times New Roman" w:hAnsi="Times New Roman" w:cs="Times New Roman"/>
          <w:color w:val="000000"/>
          <w:kern w:val="2"/>
          <w:sz w:val="20"/>
          <w:szCs w:val="20"/>
          <w:lang w:eastAsia="fr-FR"/>
          <w14:cntxtAlts/>
        </w:rPr>
      </w:pPr>
      <w:r w:rsidRPr="002E26B7">
        <w:rPr>
          <w:rFonts w:ascii="Times New Roman" w:eastAsia="Times New Roman" w:hAnsi="Times New Roman" w:cs="Times New Roman"/>
          <w:b/>
          <w:bCs/>
          <w:kern w:val="2"/>
          <w:lang w:eastAsia="fr-FR"/>
          <w14:cntxtAlts/>
        </w:rPr>
        <w:t xml:space="preserve"> </w:t>
      </w:r>
      <w:r w:rsidRPr="002E26B7">
        <w:rPr>
          <w:rFonts w:ascii="Times New Roman" w:eastAsia="Times New Roman" w:hAnsi="Times New Roman" w:cs="Times New Roman"/>
          <w:b/>
          <w:bCs/>
          <w:kern w:val="2"/>
          <w:u w:val="single"/>
          <w:lang w:eastAsia="fr-FR"/>
          <w14:cntxtAlts/>
        </w:rPr>
        <w:t>Consistance des travaux</w:t>
      </w:r>
    </w:p>
    <w:p w:rsidR="00BD05B1" w:rsidRPr="002E26B7" w:rsidRDefault="00BD05B1" w:rsidP="003B46FD">
      <w:pPr>
        <w:spacing w:after="0" w:line="240" w:lineRule="auto"/>
        <w:ind w:left="142" w:firstLine="56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prestations comprennent les opérations suivantes :</w:t>
      </w:r>
    </w:p>
    <w:p w:rsidR="00BD05B1" w:rsidRPr="002E26B7" w:rsidRDefault="00BD05B1" w:rsidP="003B46FD">
      <w:pPr>
        <w:widowControl w:val="0"/>
        <w:numPr>
          <w:ilvl w:val="0"/>
          <w:numId w:val="61"/>
        </w:numPr>
        <w:tabs>
          <w:tab w:val="clear" w:pos="360"/>
          <w:tab w:val="num" w:pos="284"/>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Installations de chantier,</w:t>
      </w:r>
    </w:p>
    <w:p w:rsidR="00BD05B1" w:rsidRPr="002E26B7" w:rsidRDefault="00BD05B1" w:rsidP="003B46FD">
      <w:pPr>
        <w:widowControl w:val="0"/>
        <w:numPr>
          <w:ilvl w:val="0"/>
          <w:numId w:val="6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nettoyage et terrassements,</w:t>
      </w:r>
    </w:p>
    <w:p w:rsidR="00BD05B1" w:rsidRPr="002E26B7" w:rsidRDefault="00BD05B1" w:rsidP="003B46FD">
      <w:pPr>
        <w:widowControl w:val="0"/>
        <w:numPr>
          <w:ilvl w:val="0"/>
          <w:numId w:val="6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ouvrages d'art.</w:t>
      </w:r>
    </w:p>
    <w:p w:rsidR="00BD05B1" w:rsidRPr="002E26B7" w:rsidRDefault="00BD05B1" w:rsidP="003B46FD">
      <w:pPr>
        <w:keepNext/>
        <w:numPr>
          <w:ilvl w:val="0"/>
          <w:numId w:val="109"/>
        </w:numPr>
        <w:spacing w:after="0" w:line="240" w:lineRule="auto"/>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Participation</w:t>
      </w:r>
    </w:p>
    <w:p w:rsidR="00BD05B1" w:rsidRPr="002E26B7" w:rsidRDefault="00BD05B1" w:rsidP="003B46FD">
      <w:pPr>
        <w:spacing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 participation au présent Appel d’Offres est ouverte à égalité de conditions aux sociétés et entreprises de droits camerounais, ayant une expérience avérée dans le domaine de l’entretien routier et du Génie-Civil.</w:t>
      </w:r>
    </w:p>
    <w:p w:rsidR="00BD05B1" w:rsidRPr="002E26B7" w:rsidRDefault="00BD05B1" w:rsidP="003B46FD">
      <w:pPr>
        <w:spacing w:after="0" w:line="240" w:lineRule="auto"/>
        <w:ind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Par le présent Avis d’Appel d’Offres, les entreprises intéressées sont invitées à fournir dans leurs offres, les informations </w:t>
      </w:r>
      <w:r w:rsidRPr="002E26B7">
        <w:rPr>
          <w:rFonts w:ascii="Times New Roman" w:eastAsia="Times New Roman" w:hAnsi="Times New Roman" w:cs="Times New Roman"/>
          <w:b/>
          <w:kern w:val="2"/>
          <w:lang w:eastAsia="fr-FR"/>
          <w14:cntxtAlts/>
        </w:rPr>
        <w:t>authentiques</w:t>
      </w:r>
      <w:r w:rsidRPr="002E26B7">
        <w:rPr>
          <w:rFonts w:ascii="Times New Roman" w:eastAsia="Times New Roman" w:hAnsi="Times New Roman" w:cs="Times New Roman"/>
          <w:kern w:val="2"/>
          <w:lang w:eastAsia="fr-FR"/>
          <w14:cntxtAlts/>
        </w:rPr>
        <w:t xml:space="preserve"> qui permettront de retenir celle (s) pouvant réaliser les prestations après une évaluation approfondie et objective de son dossier.</w:t>
      </w:r>
    </w:p>
    <w:p w:rsidR="00BD05B1" w:rsidRPr="002E26B7" w:rsidRDefault="00BD05B1" w:rsidP="003B46FD">
      <w:pPr>
        <w:keepNext/>
        <w:numPr>
          <w:ilvl w:val="0"/>
          <w:numId w:val="109"/>
        </w:numPr>
        <w:spacing w:after="0" w:line="240" w:lineRule="auto"/>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Financement</w:t>
      </w:r>
    </w:p>
    <w:p w:rsidR="00BD05B1" w:rsidRPr="002E26B7" w:rsidRDefault="00BD05B1" w:rsidP="003B46FD">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Les travaux, objet du présent Appel d'Offres, sont financés par le Budget d’Investissement Public, budget du </w:t>
      </w:r>
      <w:r w:rsidRPr="002E26B7">
        <w:rPr>
          <w:rFonts w:ascii="Times New Roman" w:eastAsia="Times New Roman" w:hAnsi="Times New Roman" w:cs="Times New Roman"/>
          <w:b/>
          <w:kern w:val="2"/>
          <w:lang w:eastAsia="fr-FR"/>
          <w14:cntxtAlts/>
        </w:rPr>
        <w:t>Ministère de Travaux Publics</w:t>
      </w:r>
      <w:r w:rsidR="004F4DAA" w:rsidRPr="002E26B7">
        <w:rPr>
          <w:rFonts w:ascii="Times New Roman" w:eastAsia="Times New Roman" w:hAnsi="Times New Roman" w:cs="Times New Roman"/>
          <w:kern w:val="2"/>
          <w:lang w:eastAsia="fr-FR"/>
          <w14:cntxtAlts/>
        </w:rPr>
        <w:t xml:space="preserve">, </w:t>
      </w:r>
      <w:r w:rsidR="0051331F">
        <w:rPr>
          <w:rFonts w:ascii="Times New Roman" w:eastAsia="Times New Roman" w:hAnsi="Times New Roman" w:cs="Times New Roman"/>
          <w:kern w:val="2"/>
          <w:lang w:eastAsia="fr-FR"/>
          <w14:cntxtAlts/>
        </w:rPr>
        <w:t>EXERCICE 2025</w:t>
      </w:r>
      <w:r w:rsidRPr="002E26B7">
        <w:rPr>
          <w:rFonts w:ascii="Times New Roman" w:eastAsia="Times New Roman" w:hAnsi="Times New Roman" w:cs="Times New Roman"/>
          <w:kern w:val="2"/>
          <w:lang w:eastAsia="fr-FR"/>
          <w14:cntxtAlts/>
        </w:rPr>
        <w:t xml:space="preserve">, pour un coût estimatif total de </w:t>
      </w:r>
      <w:r w:rsidR="004F4DAA" w:rsidRPr="002E26B7">
        <w:rPr>
          <w:rFonts w:ascii="Times New Roman" w:eastAsia="Times New Roman" w:hAnsi="Times New Roman" w:cs="Times New Roman"/>
          <w:b/>
          <w:kern w:val="2"/>
          <w:lang w:eastAsia="fr-FR"/>
          <w14:cntxtAlts/>
        </w:rPr>
        <w:t xml:space="preserve">Soixante-cinq millions (65 </w:t>
      </w:r>
      <w:r w:rsidRPr="002E26B7">
        <w:rPr>
          <w:rFonts w:ascii="Times New Roman" w:eastAsia="Times New Roman" w:hAnsi="Times New Roman" w:cs="Times New Roman"/>
          <w:b/>
          <w:kern w:val="2"/>
          <w:lang w:eastAsia="fr-FR"/>
          <w14:cntxtAlts/>
        </w:rPr>
        <w:t xml:space="preserve">000 000) de Francs CFA TTC. </w:t>
      </w:r>
    </w:p>
    <w:p w:rsidR="00BD05B1" w:rsidRPr="002E26B7" w:rsidRDefault="00BD05B1" w:rsidP="003B46FD">
      <w:pPr>
        <w:spacing w:after="0" w:line="240" w:lineRule="auto"/>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       IMPUTATION </w:t>
      </w:r>
      <w:proofErr w:type="gramStart"/>
      <w:r w:rsidRPr="002E26B7">
        <w:rPr>
          <w:rFonts w:ascii="Times New Roman" w:eastAsia="Times New Roman" w:hAnsi="Times New Roman" w:cs="Times New Roman"/>
          <w:b/>
          <w:kern w:val="2"/>
          <w:lang w:eastAsia="fr-FR"/>
          <w14:cntxtAlts/>
        </w:rPr>
        <w:t>:,</w:t>
      </w:r>
      <w:proofErr w:type="gramEnd"/>
      <w:r w:rsidRPr="002E26B7">
        <w:rPr>
          <w:rFonts w:ascii="Times New Roman" w:eastAsia="Times New Roman" w:hAnsi="Times New Roman" w:cs="Times New Roman"/>
          <w:b/>
          <w:kern w:val="2"/>
          <w:lang w:eastAsia="fr-FR"/>
          <w14:cntxtAlts/>
        </w:rPr>
        <w:t xml:space="preserve"> LIGNE</w:t>
      </w:r>
      <w:r w:rsidR="004F4DAA" w:rsidRPr="002E26B7">
        <w:rPr>
          <w:rFonts w:ascii="Times New Roman" w:eastAsia="Times New Roman" w:hAnsi="Times New Roman" w:cs="Times New Roman"/>
          <w:b/>
          <w:kern w:val="2"/>
          <w:lang w:eastAsia="fr-FR"/>
          <w14:cntxtAlts/>
        </w:rPr>
        <w:t xml:space="preserve">, </w:t>
      </w:r>
      <w:r w:rsidR="0051331F">
        <w:rPr>
          <w:rFonts w:ascii="Times New Roman" w:eastAsia="Times New Roman" w:hAnsi="Times New Roman" w:cs="Times New Roman"/>
          <w:b/>
          <w:kern w:val="2"/>
          <w:lang w:eastAsia="fr-FR"/>
          <w14:cntxtAlts/>
        </w:rPr>
        <w:t>EXERCICE 2025</w:t>
      </w:r>
    </w:p>
    <w:p w:rsidR="00BD05B1" w:rsidRPr="002E26B7" w:rsidRDefault="00BD05B1" w:rsidP="0072011F">
      <w:pPr>
        <w:keepNext/>
        <w:numPr>
          <w:ilvl w:val="0"/>
          <w:numId w:val="109"/>
        </w:numPr>
        <w:spacing w:after="120" w:line="240" w:lineRule="auto"/>
        <w:ind w:left="142"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w:t>
      </w:r>
      <w:r w:rsidRPr="002E26B7">
        <w:rPr>
          <w:rFonts w:ascii="Times New Roman" w:eastAsia="Times New Roman" w:hAnsi="Times New Roman" w:cs="Times New Roman"/>
          <w:b/>
          <w:bCs/>
          <w:kern w:val="2"/>
          <w:u w:val="single"/>
          <w:lang w:eastAsia="fr-FR"/>
          <w14:cntxtAlts/>
        </w:rPr>
        <w:t>Consultation du Dossier d'Appel d'Offres</w:t>
      </w:r>
    </w:p>
    <w:p w:rsidR="00BD05B1" w:rsidRPr="002E26B7" w:rsidRDefault="00BD05B1" w:rsidP="00BD05B1">
      <w:pPr>
        <w:spacing w:after="0" w:line="240" w:lineRule="auto"/>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xml:space="preserve">Dès publication du présent avis, le Dossier d'Appel d'Offres peut être consulté aux heures ouvrables auprès de la commune de </w:t>
      </w:r>
      <w:r w:rsidR="004F4DAA" w:rsidRPr="002E26B7">
        <w:rPr>
          <w:rFonts w:ascii="Times New Roman" w:eastAsia="Times New Roman" w:hAnsi="Times New Roman" w:cs="Times New Roman"/>
          <w:kern w:val="2"/>
          <w:lang w:eastAsia="fr-FR"/>
          <w14:cntxtAlts/>
        </w:rPr>
        <w:t>Kar-Hay</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color w:val="000000"/>
          <w:kern w:val="2"/>
          <w:sz w:val="20"/>
          <w:szCs w:val="20"/>
          <w:lang w:eastAsia="fr-FR"/>
          <w14:cntxtAlts/>
        </w:rPr>
        <w:t xml:space="preserve"> à partir de 07 heures à 15 heures</w:t>
      </w:r>
      <w:r w:rsidRPr="002E26B7">
        <w:rPr>
          <w:rFonts w:ascii="Times New Roman" w:eastAsia="Times New Roman" w:hAnsi="Times New Roman" w:cs="Times New Roman"/>
          <w:color w:val="FF0000"/>
          <w:kern w:val="2"/>
          <w:lang w:eastAsia="fr-FR"/>
          <w14:cntxtAlts/>
        </w:rPr>
        <w:t>.</w:t>
      </w:r>
    </w:p>
    <w:p w:rsidR="00BD05B1" w:rsidRPr="002E26B7" w:rsidRDefault="00BD05B1" w:rsidP="0072011F">
      <w:pPr>
        <w:keepNext/>
        <w:numPr>
          <w:ilvl w:val="0"/>
          <w:numId w:val="109"/>
        </w:numPr>
        <w:spacing w:after="120" w:line="240" w:lineRule="auto"/>
        <w:ind w:left="142" w:hanging="142"/>
        <w:outlineLvl w:val="3"/>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 xml:space="preserve"> Acquisition du Dossier d'Appel d'Offres </w:t>
      </w:r>
    </w:p>
    <w:p w:rsidR="00BD05B1" w:rsidRPr="002E26B7" w:rsidRDefault="00BD05B1" w:rsidP="004F4DAA">
      <w:pPr>
        <w:spacing w:after="0" w:line="240" w:lineRule="auto"/>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ab/>
        <w:t xml:space="preserve">Le Dossier d'Appel d'Offres peut être obtenu à la commune de KAR-HAY au lancement des offres, dès publication du présent avis, sur présentation d'une quittance de versement au Trésor Public d'une somme non remboursable de </w:t>
      </w:r>
      <w:r w:rsidRPr="007301E5">
        <w:rPr>
          <w:rFonts w:ascii="Times New Roman" w:eastAsia="Times New Roman" w:hAnsi="Times New Roman" w:cs="Times New Roman"/>
          <w:b/>
          <w:kern w:val="2"/>
          <w:lang w:eastAsia="fr-FR"/>
          <w14:cntxtAlts/>
        </w:rPr>
        <w:t>(</w:t>
      </w:r>
      <w:r w:rsidR="004F4DAA" w:rsidRPr="007301E5">
        <w:rPr>
          <w:rFonts w:ascii="Times New Roman" w:eastAsia="Times New Roman" w:hAnsi="Times New Roman" w:cs="Times New Roman"/>
          <w:b/>
          <w:kern w:val="2"/>
          <w:lang w:eastAsia="fr-FR"/>
          <w14:cntxtAlts/>
        </w:rPr>
        <w:t>8</w:t>
      </w:r>
      <w:r w:rsidRPr="007301E5">
        <w:rPr>
          <w:rFonts w:ascii="Times New Roman" w:eastAsia="Times New Roman" w:hAnsi="Times New Roman" w:cs="Times New Roman"/>
          <w:b/>
          <w:kern w:val="2"/>
          <w:lang w:eastAsia="fr-FR"/>
          <w14:cntxtAlts/>
        </w:rPr>
        <w:t xml:space="preserve">0 000) </w:t>
      </w:r>
      <w:r w:rsidRPr="007301E5">
        <w:rPr>
          <w:rFonts w:ascii="Times New Roman" w:eastAsia="Times New Roman" w:hAnsi="Times New Roman" w:cs="Times New Roman"/>
          <w:kern w:val="2"/>
          <w:lang w:eastAsia="fr-FR"/>
          <w14:cntxtAlts/>
        </w:rPr>
        <w:t xml:space="preserve">francs CFA </w:t>
      </w:r>
      <w:r w:rsidRPr="007301E5">
        <w:rPr>
          <w:rFonts w:ascii="Times New Roman" w:eastAsia="Times New Roman" w:hAnsi="Times New Roman" w:cs="Times New Roman"/>
          <w:b/>
          <w:kern w:val="2"/>
          <w:lang w:eastAsia="fr-FR"/>
          <w14:cntxtAlts/>
        </w:rPr>
        <w:t>(</w:t>
      </w:r>
      <w:r w:rsidR="004F4DAA" w:rsidRPr="007301E5">
        <w:rPr>
          <w:rFonts w:ascii="Times New Roman" w:eastAsia="Times New Roman" w:hAnsi="Times New Roman" w:cs="Times New Roman"/>
          <w:b/>
          <w:kern w:val="2"/>
          <w:lang w:eastAsia="fr-FR"/>
          <w14:cntxtAlts/>
        </w:rPr>
        <w:t>quatre-vingt</w:t>
      </w:r>
      <w:r w:rsidRPr="007301E5">
        <w:rPr>
          <w:rFonts w:ascii="Times New Roman" w:eastAsia="Times New Roman" w:hAnsi="Times New Roman" w:cs="Times New Roman"/>
          <w:b/>
          <w:kern w:val="2"/>
          <w:lang w:eastAsia="fr-FR"/>
          <w14:cntxtAlts/>
        </w:rPr>
        <w:t xml:space="preserve"> Mille</w:t>
      </w:r>
      <w:r w:rsidRPr="007301E5">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au titre des frais d’achat du dossier.</w:t>
      </w:r>
    </w:p>
    <w:p w:rsidR="00BD05B1" w:rsidRPr="002E26B7" w:rsidRDefault="00BD05B1" w:rsidP="00BD05B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BD05B1" w:rsidRPr="002E26B7" w:rsidRDefault="00BD05B1" w:rsidP="00BD05B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BD05B1" w:rsidRPr="002E26B7" w:rsidRDefault="00BD05B1" w:rsidP="00BD05B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BD05B1" w:rsidRPr="002E26B7" w:rsidRDefault="00BD05B1" w:rsidP="00BD05B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BD05B1" w:rsidRPr="002E26B7" w:rsidRDefault="00BD05B1" w:rsidP="00BD05B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BD05B1" w:rsidRPr="002E26B7" w:rsidRDefault="00BD05B1" w:rsidP="00BD05B1">
      <w:pPr>
        <w:numPr>
          <w:ilvl w:val="0"/>
          <w:numId w:val="68"/>
        </w:numPr>
        <w:spacing w:after="120" w:line="240" w:lineRule="auto"/>
        <w:ind w:left="142" w:hanging="142"/>
        <w:rPr>
          <w:rFonts w:ascii="Times New Roman" w:eastAsia="Times New Roman" w:hAnsi="Times New Roman" w:cs="Times New Roman"/>
          <w:b/>
          <w:bCs/>
          <w:vanish/>
          <w:kern w:val="2"/>
          <w:u w:val="single"/>
          <w:lang w:eastAsia="fr-FR"/>
          <w14:cntxtAlts/>
        </w:rPr>
      </w:pPr>
    </w:p>
    <w:p w:rsidR="00BD05B1" w:rsidRPr="002E26B7" w:rsidRDefault="00BD05B1" w:rsidP="00BD05B1">
      <w:pPr>
        <w:numPr>
          <w:ilvl w:val="0"/>
          <w:numId w:val="68"/>
        </w:numPr>
        <w:spacing w:after="120" w:line="240" w:lineRule="auto"/>
        <w:ind w:left="142" w:hanging="142"/>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Présentation des offres :</w:t>
      </w:r>
    </w:p>
    <w:p w:rsidR="00BD05B1" w:rsidRPr="002E26B7" w:rsidRDefault="00BD05B1" w:rsidP="00BD05B1">
      <w:pPr>
        <w:spacing w:after="120" w:line="240" w:lineRule="auto"/>
        <w:ind w:firstLine="708"/>
        <w:jc w:val="both"/>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Cs/>
          <w:kern w:val="2"/>
          <w:lang w:eastAsia="fr-FR"/>
          <w14:cntxtAlts/>
        </w:rPr>
        <w:t>Les  documents constituant l’offre sont répartis en trois volumes ci-après contenus dans une enveloppe fermée et scellée dont :</w:t>
      </w:r>
    </w:p>
    <w:p w:rsidR="00BD05B1" w:rsidRPr="002E26B7" w:rsidRDefault="00BD05B1" w:rsidP="00BD05B1">
      <w:pPr>
        <w:numPr>
          <w:ilvl w:val="0"/>
          <w:numId w:val="67"/>
        </w:numPr>
        <w:spacing w:after="0" w:line="240"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L’enveloppe A contenant les  pièces administratives (Volume 1) ; </w:t>
      </w:r>
    </w:p>
    <w:p w:rsidR="00BD05B1" w:rsidRPr="002E26B7" w:rsidRDefault="00BD05B1" w:rsidP="00BD05B1">
      <w:pPr>
        <w:numPr>
          <w:ilvl w:val="0"/>
          <w:numId w:val="67"/>
        </w:numPr>
        <w:spacing w:after="0" w:line="240"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L’enveloppe B contenant l’offre technique (Volume 2) ;</w:t>
      </w:r>
    </w:p>
    <w:p w:rsidR="00BD05B1" w:rsidRPr="002E26B7" w:rsidRDefault="00BD05B1" w:rsidP="00BD05B1">
      <w:pPr>
        <w:numPr>
          <w:ilvl w:val="0"/>
          <w:numId w:val="67"/>
        </w:numPr>
        <w:spacing w:after="0" w:line="240"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L’enveloppe C contenant l’offre financière (Volume 3).</w:t>
      </w:r>
    </w:p>
    <w:p w:rsidR="00BD05B1" w:rsidRPr="002E26B7" w:rsidRDefault="00BD05B1" w:rsidP="00BD05B1">
      <w:pPr>
        <w:tabs>
          <w:tab w:val="left" w:pos="709"/>
        </w:tabs>
        <w:spacing w:before="120" w:after="0" w:line="240" w:lineRule="auto"/>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kern w:val="2"/>
          <w:lang w:eastAsia="fr-FR"/>
          <w14:cntxtAlts/>
        </w:rPr>
        <w:tab/>
        <w:t xml:space="preserve">Les offres ainsi présentées seront placées sous simple enveloppe, </w:t>
      </w:r>
      <w:r w:rsidRPr="002E26B7">
        <w:rPr>
          <w:rFonts w:ascii="Times New Roman" w:eastAsia="Times New Roman" w:hAnsi="Times New Roman" w:cs="Times New Roman"/>
          <w:bCs/>
          <w:kern w:val="2"/>
          <w:lang w:eastAsia="fr-FR"/>
          <w14:cntxtAlts/>
        </w:rPr>
        <w:t>fermée et scellée portant uniquement la mention de l’Appel d’Offres en cause. Les différentes pièces de chaque offre seront numérotées dans l’ordre du DAO et séparées par des intercalaires de même couleur.</w:t>
      </w:r>
    </w:p>
    <w:p w:rsidR="00BD05B1" w:rsidRPr="002E26B7" w:rsidRDefault="00BD05B1" w:rsidP="00BD05B1">
      <w:pPr>
        <w:spacing w:after="0" w:line="240" w:lineRule="auto"/>
        <w:ind w:left="142" w:hanging="142"/>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kern w:val="2"/>
          <w:lang w:eastAsia="fr-FR"/>
          <w14:cntxtAlts/>
        </w:rPr>
        <w:t>8</w:t>
      </w:r>
      <w:r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u w:val="single"/>
          <w:lang w:eastAsia="fr-FR"/>
          <w14:cntxtAlts/>
        </w:rPr>
        <w:t>Remise</w:t>
      </w:r>
      <w:r w:rsidRPr="002E26B7">
        <w:rPr>
          <w:rFonts w:ascii="Times New Roman" w:eastAsia="Times New Roman" w:hAnsi="Times New Roman" w:cs="Times New Roman"/>
          <w:b/>
          <w:bCs/>
          <w:color w:val="000000"/>
          <w:spacing w:val="6"/>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des</w:t>
      </w:r>
      <w:r w:rsidRPr="002E26B7">
        <w:rPr>
          <w:rFonts w:ascii="Times New Roman" w:eastAsia="Times New Roman" w:hAnsi="Times New Roman" w:cs="Times New Roman"/>
          <w:b/>
          <w:bCs/>
          <w:color w:val="000000"/>
          <w:spacing w:val="6"/>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offres</w:t>
      </w:r>
    </w:p>
    <w:p w:rsidR="00BD05B1" w:rsidRPr="002E26B7" w:rsidRDefault="00BD05B1" w:rsidP="00BD05B1">
      <w:pPr>
        <w:widowControl w:val="0"/>
        <w:autoSpaceDE w:val="0"/>
        <w:autoSpaceDN w:val="0"/>
        <w:adjustRightInd w:val="0"/>
        <w:spacing w:after="0" w:line="240" w:lineRule="auto"/>
        <w:ind w:left="127" w:right="-20"/>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before="11" w:after="0" w:line="240" w:lineRule="auto"/>
        <w:ind w:left="127"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Chaque</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offre</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rédigée</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en</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français</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ou</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en</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000000"/>
          <w:kern w:val="2"/>
          <w:lang w:eastAsia="fr-FR"/>
          <w14:cntxtAlts/>
        </w:rPr>
        <w:t>anglais</w:t>
      </w:r>
      <w:r w:rsidRPr="002E26B7">
        <w:rPr>
          <w:rFonts w:ascii="Times New Roman" w:eastAsia="Times New Roman" w:hAnsi="Times New Roman" w:cs="Times New Roman"/>
          <w:color w:val="000000"/>
          <w:spacing w:val="25"/>
          <w:kern w:val="2"/>
          <w:lang w:eastAsia="fr-FR"/>
          <w14:cntxtAlts/>
        </w:rPr>
        <w:t xml:space="preserve"> </w:t>
      </w:r>
      <w:r w:rsidRPr="002E26B7">
        <w:rPr>
          <w:rFonts w:ascii="Times New Roman" w:eastAsia="Times New Roman" w:hAnsi="Times New Roman" w:cs="Times New Roman"/>
          <w:color w:val="FF0000"/>
          <w:kern w:val="2"/>
          <w:lang w:eastAsia="fr-FR"/>
          <w14:cntxtAlts/>
        </w:rPr>
        <w:t>en sept (7)</w:t>
      </w:r>
      <w:r w:rsidRPr="002E26B7">
        <w:rPr>
          <w:rFonts w:ascii="Times New Roman" w:eastAsia="Times New Roman" w:hAnsi="Times New Roman" w:cs="Times New Roman"/>
          <w:color w:val="000000"/>
          <w:kern w:val="2"/>
          <w:lang w:eastAsia="fr-FR"/>
          <w14:cntxtAlts/>
        </w:rPr>
        <w:t xml:space="preserve">  d’exemplaires dont l'original et</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FF0000"/>
          <w:kern w:val="2"/>
          <w:lang w:eastAsia="fr-FR"/>
          <w14:cntxtAlts/>
        </w:rPr>
        <w:t>(6)</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copies</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marqués</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comme</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tels,</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devra</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parvenir à la Commune de KAR-KAY au</w:t>
      </w:r>
      <w:r w:rsidRPr="002E26B7">
        <w:rPr>
          <w:rFonts w:ascii="Times New Roman" w:eastAsia="Times New Roman" w:hAnsi="Times New Roman" w:cs="Times New Roman"/>
          <w:color w:val="000000"/>
          <w:spacing w:val="5"/>
          <w:kern w:val="2"/>
          <w:lang w:eastAsia="fr-FR"/>
          <w14:cntxtAlts/>
        </w:rPr>
        <w:t xml:space="preserve"> </w:t>
      </w:r>
      <w:r w:rsidRPr="002E26B7">
        <w:rPr>
          <w:rFonts w:ascii="Times New Roman" w:eastAsia="Times New Roman" w:hAnsi="Times New Roman" w:cs="Times New Roman"/>
          <w:color w:val="000000"/>
          <w:kern w:val="2"/>
          <w:lang w:eastAsia="fr-FR"/>
          <w14:cntxtAlts/>
        </w:rPr>
        <w:t>plus</w:t>
      </w:r>
      <w:r w:rsidRPr="002E26B7">
        <w:rPr>
          <w:rFonts w:ascii="Times New Roman" w:eastAsia="Times New Roman" w:hAnsi="Times New Roman" w:cs="Times New Roman"/>
          <w:color w:val="000000"/>
          <w:spacing w:val="5"/>
          <w:kern w:val="2"/>
          <w:lang w:eastAsia="fr-FR"/>
          <w14:cntxtAlts/>
        </w:rPr>
        <w:t xml:space="preserve"> </w:t>
      </w:r>
      <w:r w:rsidRPr="002E26B7">
        <w:rPr>
          <w:rFonts w:ascii="Times New Roman" w:eastAsia="Times New Roman" w:hAnsi="Times New Roman" w:cs="Times New Roman"/>
          <w:color w:val="000000"/>
          <w:kern w:val="2"/>
          <w:lang w:eastAsia="fr-FR"/>
          <w14:cntxtAlts/>
        </w:rPr>
        <w:t>tard</w:t>
      </w:r>
      <w:r w:rsidRPr="002E26B7">
        <w:rPr>
          <w:rFonts w:ascii="Times New Roman" w:eastAsia="Times New Roman" w:hAnsi="Times New Roman" w:cs="Times New Roman"/>
          <w:color w:val="000000"/>
          <w:spacing w:val="5"/>
          <w:kern w:val="2"/>
          <w:lang w:eastAsia="fr-FR"/>
          <w14:cntxtAlts/>
        </w:rPr>
        <w:t xml:space="preserve"> </w:t>
      </w:r>
      <w:r w:rsidRPr="002E26B7">
        <w:rPr>
          <w:rFonts w:ascii="Times New Roman" w:eastAsia="Times New Roman" w:hAnsi="Times New Roman" w:cs="Times New Roman"/>
          <w:color w:val="000000"/>
          <w:kern w:val="2"/>
          <w:lang w:eastAsia="fr-FR"/>
          <w14:cntxtAlts/>
        </w:rPr>
        <w:t>le</w:t>
      </w:r>
      <w:r w:rsidRPr="002E26B7">
        <w:rPr>
          <w:rFonts w:ascii="Times New Roman" w:eastAsia="Times New Roman" w:hAnsi="Times New Roman" w:cs="Times New Roman"/>
          <w:color w:val="000000"/>
          <w:spacing w:val="5"/>
          <w:kern w:val="2"/>
          <w:lang w:eastAsia="fr-FR"/>
          <w14:cntxtAlts/>
        </w:rPr>
        <w:t xml:space="preserve"> </w:t>
      </w:r>
      <w:r w:rsidRPr="002E26B7">
        <w:rPr>
          <w:rFonts w:ascii="Times New Roman" w:eastAsia="Times New Roman" w:hAnsi="Times New Roman" w:cs="Times New Roman"/>
          <w:i/>
          <w:iCs/>
          <w:color w:val="FF0000"/>
          <w:kern w:val="2"/>
          <w:lang w:eastAsia="fr-FR"/>
          <w14:cntxtAlts/>
        </w:rPr>
        <w:t>____________________</w:t>
      </w:r>
      <w:r w:rsidRPr="002E26B7">
        <w:rPr>
          <w:rFonts w:ascii="Times New Roman" w:eastAsia="Times New Roman" w:hAnsi="Times New Roman" w:cs="Times New Roman"/>
          <w:bCs/>
          <w:kern w:val="2"/>
          <w:lang w:eastAsia="fr-FR"/>
          <w14:cntxtAlts/>
        </w:rPr>
        <w:t xml:space="preserve"> à </w:t>
      </w:r>
      <w:r w:rsidR="007301E5">
        <w:rPr>
          <w:rFonts w:ascii="Times New Roman" w:eastAsia="Times New Roman" w:hAnsi="Times New Roman" w:cs="Times New Roman"/>
          <w:b/>
          <w:bCs/>
          <w:kern w:val="2"/>
          <w:lang w:eastAsia="fr-FR"/>
          <w14:cntxtAlts/>
        </w:rPr>
        <w:t>14</w:t>
      </w:r>
      <w:r w:rsidRPr="002E26B7">
        <w:rPr>
          <w:rFonts w:ascii="Times New Roman" w:eastAsia="Times New Roman" w:hAnsi="Times New Roman" w:cs="Times New Roman"/>
          <w:b/>
          <w:bCs/>
          <w:kern w:val="2"/>
          <w:lang w:eastAsia="fr-FR"/>
          <w14:cntxtAlts/>
        </w:rPr>
        <w:t xml:space="preserve"> heures</w:t>
      </w:r>
      <w:r w:rsidRPr="002E26B7">
        <w:rPr>
          <w:rFonts w:ascii="Times New Roman" w:eastAsia="Times New Roman" w:hAnsi="Times New Roman" w:cs="Times New Roman"/>
          <w:bCs/>
          <w:kern w:val="2"/>
          <w:lang w:eastAsia="fr-FR"/>
          <w14:cntxtAlts/>
        </w:rPr>
        <w:t>,</w:t>
      </w:r>
      <w:r w:rsidRPr="002E26B7">
        <w:rPr>
          <w:rFonts w:ascii="Times New Roman" w:eastAsia="Times New Roman" w:hAnsi="Times New Roman" w:cs="Times New Roman"/>
          <w:i/>
          <w:iCs/>
          <w:color w:val="000000"/>
          <w:kern w:val="2"/>
          <w:lang w:eastAsia="fr-FR"/>
          <w14:cntxtAlts/>
        </w:rPr>
        <w:t xml:space="preserve"> </w:t>
      </w:r>
      <w:r w:rsidRPr="002E26B7">
        <w:rPr>
          <w:rFonts w:ascii="Times New Roman" w:eastAsia="Times New Roman" w:hAnsi="Times New Roman" w:cs="Times New Roman"/>
          <w:color w:val="000000"/>
          <w:kern w:val="2"/>
          <w:lang w:eastAsia="fr-FR"/>
          <w14:cntxtAlts/>
        </w:rPr>
        <w:t>et</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devra</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porter</w:t>
      </w:r>
      <w:r w:rsidRPr="002E26B7">
        <w:rPr>
          <w:rFonts w:ascii="Times New Roman" w:eastAsia="Times New Roman" w:hAnsi="Times New Roman" w:cs="Times New Roman"/>
          <w:color w:val="000000"/>
          <w:spacing w:val="-3"/>
          <w:kern w:val="2"/>
          <w:lang w:eastAsia="fr-FR"/>
          <w14:cntxtAlts/>
        </w:rPr>
        <w:t xml:space="preserve"> </w:t>
      </w:r>
      <w:r w:rsidRPr="002E26B7">
        <w:rPr>
          <w:rFonts w:ascii="Times New Roman" w:eastAsia="Times New Roman" w:hAnsi="Times New Roman" w:cs="Times New Roman"/>
          <w:color w:val="000000"/>
          <w:kern w:val="2"/>
          <w:lang w:eastAsia="fr-FR"/>
          <w14:cntxtAlts/>
        </w:rPr>
        <w:t>la mention</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w:t>
      </w:r>
    </w:p>
    <w:p w:rsidR="003345C6" w:rsidRPr="002E26B7" w:rsidRDefault="00BD05B1" w:rsidP="003345C6">
      <w:pPr>
        <w:spacing w:after="0" w:line="240" w:lineRule="auto"/>
        <w:jc w:val="both"/>
        <w:rPr>
          <w:rFonts w:ascii="Times New Roman" w:eastAsia="Times New Roman" w:hAnsi="Times New Roman" w:cs="Times New Roman"/>
          <w:b/>
          <w:kern w:val="2"/>
          <w:sz w:val="20"/>
          <w:szCs w:val="20"/>
          <w:lang w:eastAsia="fr-FR"/>
          <w14:cntxtAlts/>
        </w:rPr>
      </w:pPr>
      <w:r w:rsidRPr="002E26B7">
        <w:rPr>
          <w:rFonts w:ascii="Times New Roman" w:eastAsia="Times New Roman" w:hAnsi="Times New Roman" w:cs="Times New Roman"/>
          <w:iCs/>
          <w:color w:val="000000"/>
          <w:kern w:val="2"/>
          <w:lang w:eastAsia="fr-FR"/>
          <w14:cntxtAlts/>
        </w:rPr>
        <w:t>“Avis</w:t>
      </w:r>
      <w:r w:rsidRPr="002E26B7">
        <w:rPr>
          <w:rFonts w:ascii="Times New Roman" w:eastAsia="Times New Roman" w:hAnsi="Times New Roman" w:cs="Times New Roman"/>
          <w:iCs/>
          <w:color w:val="000000"/>
          <w:spacing w:val="6"/>
          <w:kern w:val="2"/>
          <w:lang w:eastAsia="fr-FR"/>
          <w14:cntxtAlts/>
        </w:rPr>
        <w:t xml:space="preserve"> </w:t>
      </w:r>
      <w:r w:rsidRPr="002E26B7">
        <w:rPr>
          <w:rFonts w:ascii="Times New Roman" w:eastAsia="Times New Roman" w:hAnsi="Times New Roman" w:cs="Times New Roman"/>
          <w:iCs/>
          <w:color w:val="000000"/>
          <w:kern w:val="2"/>
          <w:lang w:eastAsia="fr-FR"/>
          <w14:cntxtAlts/>
        </w:rPr>
        <w:t>d’Appel</w:t>
      </w:r>
      <w:r w:rsidRPr="002E26B7">
        <w:rPr>
          <w:rFonts w:ascii="Times New Roman" w:eastAsia="Times New Roman" w:hAnsi="Times New Roman" w:cs="Times New Roman"/>
          <w:iCs/>
          <w:color w:val="000000"/>
          <w:spacing w:val="6"/>
          <w:kern w:val="2"/>
          <w:lang w:eastAsia="fr-FR"/>
          <w14:cntxtAlts/>
        </w:rPr>
        <w:t xml:space="preserve"> </w:t>
      </w:r>
      <w:r w:rsidRPr="002E26B7">
        <w:rPr>
          <w:rFonts w:ascii="Times New Roman" w:eastAsia="Times New Roman" w:hAnsi="Times New Roman" w:cs="Times New Roman"/>
          <w:iCs/>
          <w:color w:val="000000"/>
          <w:kern w:val="2"/>
          <w:lang w:eastAsia="fr-FR"/>
          <w14:cntxtAlts/>
        </w:rPr>
        <w:t>d’Offres</w:t>
      </w:r>
      <w:r w:rsidRPr="002E26B7">
        <w:rPr>
          <w:rFonts w:ascii="Times New Roman" w:eastAsia="Times New Roman" w:hAnsi="Times New Roman" w:cs="Times New Roman"/>
          <w:iCs/>
          <w:color w:val="000000"/>
          <w:spacing w:val="6"/>
          <w:kern w:val="2"/>
          <w:lang w:eastAsia="fr-FR"/>
          <w14:cntxtAlts/>
        </w:rPr>
        <w:t xml:space="preserve"> </w:t>
      </w:r>
      <w:r w:rsidRPr="002E26B7">
        <w:rPr>
          <w:rFonts w:ascii="Times New Roman" w:eastAsia="Times New Roman" w:hAnsi="Times New Roman" w:cs="Times New Roman"/>
          <w:iCs/>
          <w:color w:val="000000"/>
          <w:kern w:val="2"/>
          <w:lang w:eastAsia="fr-FR"/>
          <w14:cntxtAlts/>
        </w:rPr>
        <w:t xml:space="preserve">National Ouvert </w:t>
      </w:r>
      <w:r w:rsidRPr="002E26B7">
        <w:rPr>
          <w:rFonts w:ascii="Times New Roman" w:eastAsia="Times New Roman" w:hAnsi="Times New Roman" w:cs="Times New Roman"/>
          <w:iCs/>
          <w:color w:val="000000"/>
          <w:spacing w:val="7"/>
          <w:kern w:val="2"/>
          <w:lang w:eastAsia="fr-FR"/>
          <w14:cntxtAlts/>
        </w:rPr>
        <w:t xml:space="preserve"> </w:t>
      </w:r>
      <w:r w:rsidR="003345C6" w:rsidRPr="002E26B7">
        <w:rPr>
          <w:rFonts w:ascii="Times New Roman" w:eastAsia="Times New Roman" w:hAnsi="Times New Roman" w:cs="Times New Roman"/>
          <w:iCs/>
          <w:color w:val="000000"/>
          <w:kern w:val="2"/>
          <w:lang w:val="pt-PT" w:eastAsia="fr-FR"/>
          <w14:cntxtAlts/>
        </w:rPr>
        <w:t>n°……</w:t>
      </w:r>
      <w:r w:rsidRPr="002E26B7">
        <w:rPr>
          <w:rFonts w:ascii="Times New Roman" w:eastAsia="Times New Roman" w:hAnsi="Times New Roman" w:cs="Times New Roman"/>
          <w:iCs/>
          <w:color w:val="000000"/>
          <w:kern w:val="2"/>
          <w:lang w:val="pt-PT" w:eastAsia="fr-FR"/>
          <w14:cntxtAlts/>
        </w:rPr>
        <w:t>/</w:t>
      </w:r>
      <w:r w:rsidR="003345C6" w:rsidRPr="002E26B7">
        <w:rPr>
          <w:rFonts w:ascii="Times New Roman" w:eastAsia="Times New Roman" w:hAnsi="Times New Roman" w:cs="Times New Roman"/>
          <w:b/>
          <w:kern w:val="2"/>
          <w:sz w:val="20"/>
          <w:szCs w:val="20"/>
          <w:lang w:eastAsia="fr-FR"/>
          <w14:cntxtAlts/>
        </w:rPr>
        <w:t xml:space="preserve"> AONO/C-KAR-HAY/CIPM-TR/</w:t>
      </w:r>
      <w:r w:rsidR="0051331F">
        <w:rPr>
          <w:rFonts w:ascii="Times New Roman" w:eastAsia="Times New Roman" w:hAnsi="Times New Roman" w:cs="Times New Roman"/>
          <w:b/>
          <w:kern w:val="2"/>
          <w:sz w:val="20"/>
          <w:szCs w:val="20"/>
          <w:lang w:eastAsia="fr-FR"/>
          <w14:cntxtAlts/>
        </w:rPr>
        <w:t>2025</w:t>
      </w:r>
      <w:r w:rsidRPr="002E26B7">
        <w:rPr>
          <w:rFonts w:ascii="Times New Roman" w:eastAsia="Times New Roman" w:hAnsi="Times New Roman" w:cs="Times New Roman"/>
          <w:b/>
          <w:kern w:val="2"/>
          <w:sz w:val="20"/>
          <w:szCs w:val="20"/>
          <w:lang w:eastAsia="fr-FR"/>
          <w14:cntxtAlts/>
        </w:rPr>
        <w:t xml:space="preserve"> </w:t>
      </w:r>
      <w:r w:rsidRPr="002E26B7">
        <w:rPr>
          <w:rFonts w:ascii="Times New Roman" w:eastAsia="Times New Roman" w:hAnsi="Times New Roman" w:cs="Times New Roman"/>
          <w:iCs/>
          <w:color w:val="000000"/>
          <w:kern w:val="2"/>
          <w:lang w:val="pt-PT" w:eastAsia="fr-FR"/>
          <w14:cntxtAlts/>
        </w:rPr>
        <w:t>du _________________</w:t>
      </w:r>
      <w:r w:rsidRPr="002E26B7">
        <w:rPr>
          <w:rFonts w:ascii="Times New Roman" w:eastAsia="Times New Roman" w:hAnsi="Times New Roman" w:cs="Times New Roman"/>
          <w:kern w:val="2"/>
          <w:lang w:eastAsia="fr-FR"/>
          <w14:cntxtAlts/>
        </w:rPr>
        <w:t xml:space="preserve"> </w:t>
      </w:r>
      <w:r w:rsidR="003345C6" w:rsidRPr="002E26B7">
        <w:rPr>
          <w:rFonts w:ascii="Times New Roman" w:hAnsi="Times New Roman" w:cs="Times New Roman"/>
          <w:b/>
          <w:sz w:val="20"/>
          <w:szCs w:val="20"/>
        </w:rPr>
        <w:t xml:space="preserve">POUR L’EXECUTION </w:t>
      </w:r>
      <w:r w:rsidR="003345C6" w:rsidRPr="002E26B7">
        <w:rPr>
          <w:rFonts w:ascii="Times New Roman" w:hAnsi="Times New Roman" w:cs="Times New Roman"/>
          <w:b/>
          <w:color w:val="000000"/>
          <w:sz w:val="20"/>
          <w:szCs w:val="20"/>
        </w:rPr>
        <w:t xml:space="preserve">DES TRAVAUX DE REHABILITATION DES ROUTES COMMUNALES : </w:t>
      </w:r>
      <w:r w:rsidR="00E924A6" w:rsidRPr="0051331F">
        <w:rPr>
          <w:rFonts w:ascii="Times New Roman" w:eastAsia="Times New Roman" w:hAnsi="Times New Roman" w:cs="Times New Roman"/>
          <w:bCs/>
          <w:sz w:val="24"/>
          <w:szCs w:val="24"/>
          <w:lang w:eastAsia="fr-FR"/>
        </w:rPr>
        <w:t xml:space="preserve">Piste  1: </w:t>
      </w:r>
      <w:r w:rsidR="00E924A6"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E924A6"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E924A6" w:rsidRPr="0051331F">
        <w:rPr>
          <w:rFonts w:ascii="Times New Roman" w:eastAsia="Times New Roman" w:hAnsi="Times New Roman" w:cs="Times New Roman"/>
          <w:i/>
          <w:iCs/>
          <w:sz w:val="24"/>
          <w:szCs w:val="24"/>
          <w:lang w:eastAsia="fr-FR"/>
        </w:rPr>
        <w:t>Carrefour rond-point Cinquantenaire -carrefour HASSAN</w:t>
      </w:r>
      <w:r w:rsidR="00E924A6" w:rsidRPr="0051331F">
        <w:rPr>
          <w:rFonts w:ascii="Times New Roman" w:eastAsia="Times New Roman" w:hAnsi="Times New Roman" w:cs="Times New Roman"/>
          <w:bCs/>
          <w:i/>
          <w:iCs/>
          <w:sz w:val="24"/>
          <w:szCs w:val="24"/>
          <w:lang w:eastAsia="fr-FR"/>
        </w:rPr>
        <w:t xml:space="preserve">-intersection route </w:t>
      </w:r>
      <w:proofErr w:type="spellStart"/>
      <w:r w:rsidR="00E924A6" w:rsidRPr="0051331F">
        <w:rPr>
          <w:rFonts w:ascii="Times New Roman" w:eastAsia="Times New Roman" w:hAnsi="Times New Roman" w:cs="Times New Roman"/>
          <w:bCs/>
          <w:i/>
          <w:iCs/>
          <w:sz w:val="24"/>
          <w:szCs w:val="24"/>
          <w:lang w:eastAsia="fr-FR"/>
        </w:rPr>
        <w:t>Golongticogue</w:t>
      </w:r>
      <w:proofErr w:type="spellEnd"/>
      <w:r w:rsidR="00E924A6" w:rsidRPr="0051331F">
        <w:rPr>
          <w:rFonts w:ascii="Times New Roman" w:eastAsia="Times New Roman" w:hAnsi="Times New Roman" w:cs="Times New Roman"/>
          <w:bCs/>
          <w:i/>
          <w:iCs/>
          <w:sz w:val="24"/>
          <w:szCs w:val="24"/>
          <w:lang w:eastAsia="fr-FR"/>
        </w:rPr>
        <w:t xml:space="preserve">, </w:t>
      </w:r>
      <w:r w:rsidR="00E924A6"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E924A6" w:rsidRPr="0051331F">
        <w:rPr>
          <w:rFonts w:ascii="Times New Roman" w:eastAsia="Times New Roman" w:hAnsi="Times New Roman" w:cs="Times New Roman"/>
          <w:bCs/>
          <w:sz w:val="24"/>
          <w:szCs w:val="24"/>
          <w:lang w:eastAsia="fr-FR"/>
        </w:rPr>
        <w:t>Golontikogue</w:t>
      </w:r>
      <w:proofErr w:type="spellEnd"/>
      <w:r w:rsidR="00E924A6" w:rsidRPr="0051331F">
        <w:rPr>
          <w:rFonts w:ascii="Times New Roman" w:eastAsia="Times New Roman" w:hAnsi="Times New Roman" w:cs="Times New Roman"/>
          <w:bCs/>
          <w:sz w:val="24"/>
          <w:szCs w:val="24"/>
          <w:lang w:eastAsia="fr-FR"/>
        </w:rPr>
        <w:t>, Piste 6:</w:t>
      </w:r>
      <w:r w:rsidR="00E924A6" w:rsidRPr="0051331F">
        <w:rPr>
          <w:rFonts w:ascii="Times New Roman" w:eastAsia="Times New Roman" w:hAnsi="Times New Roman" w:cs="Times New Roman"/>
          <w:i/>
          <w:iCs/>
          <w:sz w:val="24"/>
          <w:szCs w:val="24"/>
          <w:lang w:eastAsia="fr-FR"/>
        </w:rPr>
        <w:t>Rond-point WANGSO-mairie,</w:t>
      </w:r>
      <w:r w:rsidR="00E924A6" w:rsidRPr="0051331F">
        <w:rPr>
          <w:rFonts w:ascii="Times New Roman" w:eastAsia="Times New Roman" w:hAnsi="Times New Roman" w:cs="Times New Roman"/>
          <w:bCs/>
          <w:i/>
          <w:iCs/>
          <w:sz w:val="24"/>
          <w:szCs w:val="24"/>
          <w:lang w:eastAsia="fr-FR"/>
        </w:rPr>
        <w:t xml:space="preserve"> </w:t>
      </w:r>
      <w:r w:rsidR="00E924A6"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E924A6" w:rsidRPr="0051331F">
        <w:rPr>
          <w:rFonts w:ascii="Times New Roman" w:eastAsia="Times New Roman" w:hAnsi="Times New Roman" w:cs="Times New Roman"/>
          <w:i/>
          <w:iCs/>
          <w:sz w:val="24"/>
          <w:szCs w:val="24"/>
          <w:lang w:eastAsia="fr-FR"/>
        </w:rPr>
        <w:t xml:space="preserve"> Rond-point WANGSO- carrefour HOULI</w:t>
      </w:r>
      <w:r w:rsidR="00E924A6" w:rsidRPr="0051331F">
        <w:rPr>
          <w:rFonts w:ascii="Times New Roman" w:eastAsia="Times New Roman" w:hAnsi="Times New Roman" w:cs="Times New Roman"/>
          <w:bCs/>
          <w:sz w:val="24"/>
          <w:szCs w:val="24"/>
          <w:lang w:eastAsia="fr-FR"/>
        </w:rPr>
        <w:t>, Piste  10:Intersection route crédit du Sahel-Commissariat</w:t>
      </w:r>
      <w:r w:rsidR="00E924A6" w:rsidRPr="0051331F">
        <w:rPr>
          <w:rFonts w:ascii="Times New Roman" w:eastAsia="Times New Roman" w:hAnsi="Times New Roman" w:cs="Times New Roman"/>
          <w:i/>
          <w:iCs/>
          <w:sz w:val="24"/>
          <w:szCs w:val="24"/>
          <w:lang w:eastAsia="fr-FR"/>
        </w:rPr>
        <w:t xml:space="preserve">-intersection route DATCHEKA </w:t>
      </w:r>
      <w:r w:rsidR="00E924A6" w:rsidRPr="0051331F">
        <w:rPr>
          <w:rFonts w:ascii="Times New Roman" w:eastAsia="Times New Roman" w:hAnsi="Times New Roman" w:cs="Times New Roman"/>
          <w:bCs/>
          <w:i/>
          <w:iCs/>
          <w:sz w:val="24"/>
          <w:szCs w:val="24"/>
          <w:lang w:eastAsia="fr-FR"/>
        </w:rPr>
        <w:t>(11,9 km) dans la Commune de Kar-Hay</w:t>
      </w:r>
      <w:r w:rsidR="003345C6" w:rsidRPr="002E26B7">
        <w:rPr>
          <w:rFonts w:ascii="Times New Roman" w:hAnsi="Times New Roman" w:cs="Times New Roman"/>
          <w:b/>
          <w:bCs/>
          <w:i/>
          <w:iCs/>
          <w:color w:val="000000"/>
          <w:sz w:val="20"/>
          <w:szCs w:val="20"/>
        </w:rPr>
        <w:t>, DEPARTEMENT DU MAYO-DANAY ,REGION DE L'EXTREME NORD</w:t>
      </w:r>
      <w:r w:rsidR="003345C6" w:rsidRPr="002E26B7">
        <w:rPr>
          <w:rFonts w:ascii="Times New Roman" w:hAnsi="Times New Roman" w:cs="Times New Roman"/>
          <w:b/>
          <w:sz w:val="20"/>
          <w:szCs w:val="20"/>
        </w:rPr>
        <w:t>.</w:t>
      </w:r>
    </w:p>
    <w:p w:rsidR="00BD05B1" w:rsidRPr="002E26B7" w:rsidRDefault="00BD05B1" w:rsidP="003345C6">
      <w:pPr>
        <w:spacing w:after="0" w:line="240" w:lineRule="auto"/>
        <w:jc w:val="both"/>
        <w:rPr>
          <w:rFonts w:ascii="Times New Roman" w:eastAsia="Times New Roman" w:hAnsi="Times New Roman" w:cs="Times New Roman"/>
          <w:bCs/>
          <w:color w:val="FF0000"/>
          <w:kern w:val="2"/>
          <w:lang w:eastAsia="fr-FR"/>
          <w14:cntxtAlts/>
        </w:rPr>
      </w:pPr>
    </w:p>
    <w:p w:rsidR="00BD05B1" w:rsidRPr="002E26B7" w:rsidRDefault="00BD05B1" w:rsidP="00BD05B1">
      <w:pPr>
        <w:spacing w:after="0" w:line="240" w:lineRule="auto"/>
        <w:ind w:left="142" w:hanging="142"/>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AVIS D’APPEL D’OFFRES NATIONAL OUVERT </w:t>
      </w:r>
    </w:p>
    <w:p w:rsidR="00BD05B1" w:rsidRPr="002E26B7" w:rsidRDefault="007301E5" w:rsidP="008343E8">
      <w:pPr>
        <w:spacing w:after="0" w:line="240" w:lineRule="auto"/>
        <w:jc w:val="both"/>
        <w:rPr>
          <w:rFonts w:ascii="Times New Roman" w:eastAsia="Times New Roman" w:hAnsi="Times New Roman" w:cs="Times New Roman"/>
          <w:color w:val="000000"/>
          <w:kern w:val="2"/>
          <w:sz w:val="20"/>
          <w:szCs w:val="20"/>
          <w:lang w:eastAsia="fr-FR"/>
          <w14:cntxtAlts/>
        </w:rPr>
      </w:pPr>
      <w:r w:rsidRPr="00F71360">
        <w:rPr>
          <w:rFonts w:ascii="Times New Roman" w:eastAsia="Times New Roman" w:hAnsi="Times New Roman" w:cs="Times New Roman"/>
          <w:b/>
          <w:kern w:val="2"/>
          <w:sz w:val="20"/>
          <w:szCs w:val="20"/>
          <w:lang w:eastAsia="fr-FR"/>
          <w14:cntxtAlts/>
        </w:rPr>
        <w:t>N° ___</w:t>
      </w:r>
      <w:r w:rsidR="002E26B7" w:rsidRPr="00F71360">
        <w:rPr>
          <w:rFonts w:ascii="Times New Roman" w:eastAsia="Times New Roman" w:hAnsi="Times New Roman" w:cs="Times New Roman"/>
          <w:b/>
          <w:kern w:val="2"/>
          <w:sz w:val="20"/>
          <w:szCs w:val="20"/>
          <w:lang w:eastAsia="fr-FR"/>
          <w14:cntxtAlts/>
        </w:rPr>
        <w:t>_/AONO/C- HAR-HAY /CIPM-TR/</w:t>
      </w:r>
      <w:r w:rsidR="0051331F" w:rsidRPr="00F71360">
        <w:rPr>
          <w:rFonts w:ascii="Times New Roman" w:eastAsia="Times New Roman" w:hAnsi="Times New Roman" w:cs="Times New Roman"/>
          <w:b/>
          <w:kern w:val="2"/>
          <w:sz w:val="20"/>
          <w:szCs w:val="20"/>
          <w:lang w:eastAsia="fr-FR"/>
          <w14:cntxtAlts/>
        </w:rPr>
        <w:t>2025</w:t>
      </w:r>
      <w:r w:rsidR="00BD05B1" w:rsidRPr="00F71360">
        <w:rPr>
          <w:rFonts w:ascii="Times New Roman" w:eastAsia="Times New Roman" w:hAnsi="Times New Roman" w:cs="Times New Roman"/>
          <w:b/>
          <w:kern w:val="2"/>
          <w:sz w:val="20"/>
          <w:szCs w:val="20"/>
          <w:lang w:eastAsia="fr-FR"/>
          <w14:cntxtAlts/>
        </w:rPr>
        <w:t xml:space="preserve"> DU</w:t>
      </w:r>
      <w:r w:rsidRPr="00F71360">
        <w:rPr>
          <w:rFonts w:ascii="Times New Roman" w:eastAsia="Times New Roman" w:hAnsi="Times New Roman" w:cs="Times New Roman"/>
          <w:b/>
          <w:kern w:val="2"/>
          <w:sz w:val="20"/>
          <w:szCs w:val="20"/>
          <w:lang w:eastAsia="fr-FR"/>
          <w14:cntxtAlts/>
        </w:rPr>
        <w:t> ………………………….</w:t>
      </w:r>
      <w:r w:rsidR="00BD05B1" w:rsidRPr="00F71360">
        <w:rPr>
          <w:rFonts w:ascii="Times New Roman" w:eastAsia="Times New Roman" w:hAnsi="Times New Roman" w:cs="Times New Roman"/>
          <w:b/>
          <w:kern w:val="2"/>
          <w:sz w:val="20"/>
          <w:szCs w:val="20"/>
          <w:lang w:eastAsia="fr-FR"/>
          <w14:cntxtAlts/>
        </w:rPr>
        <w:t xml:space="preserve"> </w:t>
      </w:r>
      <w:r w:rsidR="003345C6" w:rsidRPr="002E26B7">
        <w:rPr>
          <w:rFonts w:ascii="Times New Roman" w:hAnsi="Times New Roman" w:cs="Times New Roman"/>
          <w:b/>
          <w:sz w:val="20"/>
          <w:szCs w:val="20"/>
        </w:rPr>
        <w:t xml:space="preserve">POUR L’EXECUTION </w:t>
      </w:r>
      <w:r w:rsidR="003345C6" w:rsidRPr="002E26B7">
        <w:rPr>
          <w:rFonts w:ascii="Times New Roman" w:hAnsi="Times New Roman" w:cs="Times New Roman"/>
          <w:b/>
          <w:color w:val="000000"/>
          <w:sz w:val="20"/>
          <w:szCs w:val="20"/>
        </w:rPr>
        <w:t xml:space="preserve">DES TRAVAUX DE REHABILITATION DES ROUTES COMMUNALES : </w:t>
      </w:r>
      <w:r w:rsidR="00E924A6" w:rsidRPr="0051331F">
        <w:rPr>
          <w:rFonts w:ascii="Times New Roman" w:eastAsia="Times New Roman" w:hAnsi="Times New Roman" w:cs="Times New Roman"/>
          <w:bCs/>
          <w:sz w:val="24"/>
          <w:szCs w:val="24"/>
          <w:lang w:eastAsia="fr-FR"/>
        </w:rPr>
        <w:t xml:space="preserve">Piste  1: </w:t>
      </w:r>
      <w:r w:rsidR="00E924A6"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E924A6"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E924A6" w:rsidRPr="0051331F">
        <w:rPr>
          <w:rFonts w:ascii="Times New Roman" w:eastAsia="Times New Roman" w:hAnsi="Times New Roman" w:cs="Times New Roman"/>
          <w:i/>
          <w:iCs/>
          <w:sz w:val="24"/>
          <w:szCs w:val="24"/>
          <w:lang w:eastAsia="fr-FR"/>
        </w:rPr>
        <w:t>Carrefour rond-point Cinquantenaire -carrefour HASSAN</w:t>
      </w:r>
      <w:r w:rsidR="00E924A6" w:rsidRPr="0051331F">
        <w:rPr>
          <w:rFonts w:ascii="Times New Roman" w:eastAsia="Times New Roman" w:hAnsi="Times New Roman" w:cs="Times New Roman"/>
          <w:bCs/>
          <w:i/>
          <w:iCs/>
          <w:sz w:val="24"/>
          <w:szCs w:val="24"/>
          <w:lang w:eastAsia="fr-FR"/>
        </w:rPr>
        <w:t xml:space="preserve">-intersection route </w:t>
      </w:r>
      <w:proofErr w:type="spellStart"/>
      <w:r w:rsidR="00E924A6" w:rsidRPr="0051331F">
        <w:rPr>
          <w:rFonts w:ascii="Times New Roman" w:eastAsia="Times New Roman" w:hAnsi="Times New Roman" w:cs="Times New Roman"/>
          <w:bCs/>
          <w:i/>
          <w:iCs/>
          <w:sz w:val="24"/>
          <w:szCs w:val="24"/>
          <w:lang w:eastAsia="fr-FR"/>
        </w:rPr>
        <w:t>Golongticogue</w:t>
      </w:r>
      <w:proofErr w:type="spellEnd"/>
      <w:r w:rsidR="00E924A6" w:rsidRPr="0051331F">
        <w:rPr>
          <w:rFonts w:ascii="Times New Roman" w:eastAsia="Times New Roman" w:hAnsi="Times New Roman" w:cs="Times New Roman"/>
          <w:bCs/>
          <w:i/>
          <w:iCs/>
          <w:sz w:val="24"/>
          <w:szCs w:val="24"/>
          <w:lang w:eastAsia="fr-FR"/>
        </w:rPr>
        <w:t xml:space="preserve">, </w:t>
      </w:r>
      <w:r w:rsidR="00E924A6"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E924A6" w:rsidRPr="0051331F">
        <w:rPr>
          <w:rFonts w:ascii="Times New Roman" w:eastAsia="Times New Roman" w:hAnsi="Times New Roman" w:cs="Times New Roman"/>
          <w:bCs/>
          <w:sz w:val="24"/>
          <w:szCs w:val="24"/>
          <w:lang w:eastAsia="fr-FR"/>
        </w:rPr>
        <w:t>Golontikogue</w:t>
      </w:r>
      <w:proofErr w:type="spellEnd"/>
      <w:r w:rsidR="00E924A6" w:rsidRPr="0051331F">
        <w:rPr>
          <w:rFonts w:ascii="Times New Roman" w:eastAsia="Times New Roman" w:hAnsi="Times New Roman" w:cs="Times New Roman"/>
          <w:bCs/>
          <w:sz w:val="24"/>
          <w:szCs w:val="24"/>
          <w:lang w:eastAsia="fr-FR"/>
        </w:rPr>
        <w:t>, Piste 6:</w:t>
      </w:r>
      <w:r w:rsidR="00E924A6" w:rsidRPr="0051331F">
        <w:rPr>
          <w:rFonts w:ascii="Times New Roman" w:eastAsia="Times New Roman" w:hAnsi="Times New Roman" w:cs="Times New Roman"/>
          <w:i/>
          <w:iCs/>
          <w:sz w:val="24"/>
          <w:szCs w:val="24"/>
          <w:lang w:eastAsia="fr-FR"/>
        </w:rPr>
        <w:t>Rond-point WANGSO-mairie,</w:t>
      </w:r>
      <w:r w:rsidR="00E924A6" w:rsidRPr="0051331F">
        <w:rPr>
          <w:rFonts w:ascii="Times New Roman" w:eastAsia="Times New Roman" w:hAnsi="Times New Roman" w:cs="Times New Roman"/>
          <w:bCs/>
          <w:i/>
          <w:iCs/>
          <w:sz w:val="24"/>
          <w:szCs w:val="24"/>
          <w:lang w:eastAsia="fr-FR"/>
        </w:rPr>
        <w:t xml:space="preserve"> </w:t>
      </w:r>
      <w:r w:rsidR="00E924A6"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E924A6" w:rsidRPr="0051331F">
        <w:rPr>
          <w:rFonts w:ascii="Times New Roman" w:eastAsia="Times New Roman" w:hAnsi="Times New Roman" w:cs="Times New Roman"/>
          <w:i/>
          <w:iCs/>
          <w:sz w:val="24"/>
          <w:szCs w:val="24"/>
          <w:lang w:eastAsia="fr-FR"/>
        </w:rPr>
        <w:t xml:space="preserve"> Rond-point WANGSO- carrefour HOULI</w:t>
      </w:r>
      <w:r w:rsidR="00E924A6" w:rsidRPr="0051331F">
        <w:rPr>
          <w:rFonts w:ascii="Times New Roman" w:eastAsia="Times New Roman" w:hAnsi="Times New Roman" w:cs="Times New Roman"/>
          <w:bCs/>
          <w:sz w:val="24"/>
          <w:szCs w:val="24"/>
          <w:lang w:eastAsia="fr-FR"/>
        </w:rPr>
        <w:t>, Piste  10:Intersection route crédit du Sahel-Commissariat</w:t>
      </w:r>
      <w:r w:rsidR="00E924A6" w:rsidRPr="0051331F">
        <w:rPr>
          <w:rFonts w:ascii="Times New Roman" w:eastAsia="Times New Roman" w:hAnsi="Times New Roman" w:cs="Times New Roman"/>
          <w:i/>
          <w:iCs/>
          <w:sz w:val="24"/>
          <w:szCs w:val="24"/>
          <w:lang w:eastAsia="fr-FR"/>
        </w:rPr>
        <w:t xml:space="preserve">-intersection route DATCHEKA </w:t>
      </w:r>
      <w:r w:rsidR="00E924A6" w:rsidRPr="0051331F">
        <w:rPr>
          <w:rFonts w:ascii="Times New Roman" w:eastAsia="Times New Roman" w:hAnsi="Times New Roman" w:cs="Times New Roman"/>
          <w:bCs/>
          <w:i/>
          <w:iCs/>
          <w:sz w:val="24"/>
          <w:szCs w:val="24"/>
          <w:lang w:eastAsia="fr-FR"/>
        </w:rPr>
        <w:t>(11,9 km) dans la Commune de Kar-Hay</w:t>
      </w:r>
      <w:r w:rsidR="003345C6" w:rsidRPr="002E26B7">
        <w:rPr>
          <w:rFonts w:ascii="Times New Roman" w:hAnsi="Times New Roman" w:cs="Times New Roman"/>
          <w:b/>
          <w:bCs/>
          <w:i/>
          <w:iCs/>
          <w:color w:val="000000"/>
          <w:sz w:val="20"/>
          <w:szCs w:val="20"/>
        </w:rPr>
        <w:t>, DEPARTEMENT DU MAYO-DANAY ,REGION DE L'EXTREME NORD</w:t>
      </w:r>
      <w:r w:rsidR="003345C6" w:rsidRPr="002E26B7">
        <w:rPr>
          <w:rFonts w:ascii="Times New Roman" w:hAnsi="Times New Roman" w:cs="Times New Roman"/>
          <w:b/>
          <w:sz w:val="20"/>
          <w:szCs w:val="20"/>
        </w:rPr>
        <w:t>.</w:t>
      </w:r>
    </w:p>
    <w:p w:rsidR="00BD05B1" w:rsidRPr="002E26B7" w:rsidRDefault="00BD05B1" w:rsidP="00BD05B1">
      <w:pPr>
        <w:spacing w:after="0" w:line="240" w:lineRule="auto"/>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u w:val="single"/>
          <w:lang w:eastAsia="fr-FR"/>
          <w14:cntxtAlts/>
        </w:rPr>
        <w:t>FINANCEMENT :</w:t>
      </w:r>
      <w:r w:rsidRPr="002E26B7">
        <w:rPr>
          <w:rFonts w:ascii="Times New Roman" w:eastAsia="Times New Roman" w:hAnsi="Times New Roman" w:cs="Times New Roman"/>
          <w:b/>
          <w:kern w:val="2"/>
          <w:lang w:eastAsia="fr-FR"/>
          <w14:cntxtAlts/>
        </w:rPr>
        <w:t xml:space="preserve"> BUDGET D’INVESTISS</w:t>
      </w:r>
      <w:r w:rsidR="003345C6" w:rsidRPr="002E26B7">
        <w:rPr>
          <w:rFonts w:ascii="Times New Roman" w:eastAsia="Times New Roman" w:hAnsi="Times New Roman" w:cs="Times New Roman"/>
          <w:b/>
          <w:kern w:val="2"/>
          <w:lang w:eastAsia="fr-FR"/>
          <w14:cntxtAlts/>
        </w:rPr>
        <w:t xml:space="preserve">EMENT PUBLIC (BIP) </w:t>
      </w:r>
      <w:r w:rsidR="0051331F">
        <w:rPr>
          <w:rFonts w:ascii="Times New Roman" w:eastAsia="Times New Roman" w:hAnsi="Times New Roman" w:cs="Times New Roman"/>
          <w:b/>
          <w:kern w:val="2"/>
          <w:lang w:eastAsia="fr-FR"/>
          <w14:cntxtAlts/>
        </w:rPr>
        <w:t>EXERCICE 2025</w:t>
      </w:r>
    </w:p>
    <w:p w:rsidR="00BD05B1" w:rsidRPr="002E26B7" w:rsidRDefault="007301E5" w:rsidP="003345C6">
      <w:pPr>
        <w:spacing w:after="0" w:line="360" w:lineRule="auto"/>
        <w:rPr>
          <w:rFonts w:ascii="Times New Roman" w:eastAsia="Times New Roman" w:hAnsi="Times New Roman" w:cs="Times New Roman"/>
          <w:b/>
          <w:kern w:val="2"/>
          <w:lang w:eastAsia="fr-FR"/>
          <w14:cntxtAlts/>
        </w:rPr>
      </w:pPr>
      <w:proofErr w:type="gramStart"/>
      <w:r>
        <w:rPr>
          <w:rFonts w:ascii="Times New Roman" w:eastAsia="Times New Roman" w:hAnsi="Times New Roman" w:cs="Times New Roman"/>
          <w:b/>
          <w:kern w:val="2"/>
          <w:lang w:eastAsia="fr-FR"/>
          <w14:cntxtAlts/>
        </w:rPr>
        <w:t>IMPUTATION </w:t>
      </w:r>
      <w:r w:rsidR="00BD05B1" w:rsidRPr="002E26B7">
        <w:rPr>
          <w:rFonts w:ascii="Times New Roman" w:eastAsia="Times New Roman" w:hAnsi="Times New Roman" w:cs="Times New Roman"/>
          <w:b/>
          <w:kern w:val="2"/>
          <w:lang w:eastAsia="fr-FR"/>
          <w14:cntxtAlts/>
        </w:rPr>
        <w:t>,</w:t>
      </w:r>
      <w:proofErr w:type="gramEnd"/>
      <w:r w:rsidR="00BD05B1" w:rsidRPr="002E26B7">
        <w:rPr>
          <w:rFonts w:ascii="Times New Roman" w:eastAsia="Times New Roman" w:hAnsi="Times New Roman" w:cs="Times New Roman"/>
          <w:b/>
          <w:kern w:val="2"/>
          <w:lang w:eastAsia="fr-FR"/>
          <w14:cntxtAlts/>
        </w:rPr>
        <w:t xml:space="preserve"> LIGNE</w:t>
      </w:r>
      <w:r w:rsidR="003345C6" w:rsidRPr="002E26B7">
        <w:rPr>
          <w:rFonts w:ascii="Times New Roman" w:eastAsia="Times New Roman" w:hAnsi="Times New Roman" w:cs="Times New Roman"/>
          <w:b/>
          <w:kern w:val="2"/>
          <w:lang w:eastAsia="fr-FR"/>
          <w14:cntxtAlts/>
        </w:rPr>
        <w:t>.</w:t>
      </w:r>
    </w:p>
    <w:p w:rsidR="00BD05B1" w:rsidRPr="002E26B7" w:rsidRDefault="00BD05B1" w:rsidP="00BD05B1">
      <w:pPr>
        <w:spacing w:after="0" w:line="240" w:lineRule="auto"/>
        <w:ind w:left="142" w:hanging="142"/>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 N'OUVRIR QU'EN SEANCE DE DEPOUILLEMENT. »</w:t>
      </w:r>
    </w:p>
    <w:p w:rsidR="00BD05B1" w:rsidRPr="002E26B7" w:rsidRDefault="00BD05B1" w:rsidP="00BD05B1">
      <w:pPr>
        <w:numPr>
          <w:ilvl w:val="12"/>
          <w:numId w:val="0"/>
        </w:numPr>
        <w:spacing w:after="0" w:line="240" w:lineRule="auto"/>
        <w:ind w:left="142" w:right="-426" w:hanging="142"/>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Les offres parvenues après la date et heure limites de dépôt des offres ne seront pas reçues.</w:t>
      </w:r>
    </w:p>
    <w:p w:rsidR="00BD05B1" w:rsidRPr="002E26B7" w:rsidRDefault="00BD05B1" w:rsidP="00BD05B1">
      <w:pPr>
        <w:spacing w:after="0" w:line="240" w:lineRule="auto"/>
        <w:ind w:left="142" w:hanging="142"/>
        <w:jc w:val="center"/>
        <w:rPr>
          <w:rFonts w:ascii="Times New Roman" w:eastAsia="Times New Roman" w:hAnsi="Times New Roman" w:cs="Times New Roman"/>
          <w:b/>
          <w:kern w:val="2"/>
          <w:lang w:eastAsia="fr-FR"/>
          <w14:cntxtAlts/>
        </w:rPr>
      </w:pPr>
    </w:p>
    <w:p w:rsidR="00BD05B1" w:rsidRPr="002E26B7" w:rsidRDefault="00DA5116" w:rsidP="00BD05B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Pr>
          <w:rFonts w:ascii="Times New Roman" w:eastAsia="Times New Roman" w:hAnsi="Times New Roman" w:cs="Times New Roman"/>
          <w:b/>
          <w:bCs/>
          <w:kern w:val="2"/>
          <w:u w:val="single"/>
          <w:lang w:eastAsia="fr-FR"/>
          <w14:cntxtAlts/>
        </w:rPr>
        <w:t xml:space="preserve">Caution provisoire ou </w:t>
      </w:r>
      <w:r w:rsidR="00BD05B1" w:rsidRPr="002E26B7">
        <w:rPr>
          <w:rFonts w:ascii="Times New Roman" w:eastAsia="Times New Roman" w:hAnsi="Times New Roman" w:cs="Times New Roman"/>
          <w:b/>
          <w:bCs/>
          <w:kern w:val="2"/>
          <w:u w:val="single"/>
          <w:lang w:eastAsia="fr-FR"/>
          <w14:cntxtAlts/>
        </w:rPr>
        <w:t>Recevabilité des offres</w:t>
      </w:r>
    </w:p>
    <w:p w:rsidR="00BD05B1" w:rsidRPr="002E26B7" w:rsidRDefault="00BD05B1" w:rsidP="00BD05B1">
      <w:pPr>
        <w:spacing w:after="0" w:line="276" w:lineRule="auto"/>
        <w:ind w:firstLine="708"/>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Chaque soumissionnaire devra joindre à ses pièces administratives une caution de soumission (conforme au modèle joint en annexe) d’un montant de </w:t>
      </w:r>
      <w:r w:rsidR="00A67359">
        <w:rPr>
          <w:rFonts w:ascii="Times New Roman" w:eastAsia="Arial Unicode MS" w:hAnsi="Times New Roman" w:cs="Times New Roman"/>
          <w:b/>
          <w:kern w:val="2"/>
          <w:lang w:eastAsia="fr-FR"/>
          <w14:cntxtAlts/>
        </w:rPr>
        <w:t>Un million trois cent mille (1 300</w:t>
      </w:r>
      <w:r w:rsidRPr="007301E5">
        <w:rPr>
          <w:rFonts w:ascii="Times New Roman" w:eastAsia="Arial Unicode MS" w:hAnsi="Times New Roman" w:cs="Times New Roman"/>
          <w:b/>
          <w:kern w:val="2"/>
          <w:lang w:eastAsia="fr-FR"/>
          <w14:cntxtAlts/>
        </w:rPr>
        <w:t> 000) francs CFA</w:t>
      </w:r>
      <w:r w:rsidRPr="007301E5">
        <w:rPr>
          <w:rFonts w:ascii="Times New Roman" w:eastAsia="Arial Unicode MS" w:hAnsi="Times New Roman" w:cs="Times New Roman"/>
          <w:kern w:val="2"/>
          <w:lang w:eastAsia="fr-FR"/>
          <w14:cntxtAlts/>
        </w:rPr>
        <w:t xml:space="preserve"> </w:t>
      </w:r>
      <w:r w:rsidR="00DA5116" w:rsidRPr="007162C1">
        <w:rPr>
          <w:rFonts w:ascii="Times New Roman" w:eastAsia="Times New Roman" w:hAnsi="Times New Roman" w:cs="Times New Roman"/>
          <w:sz w:val="24"/>
          <w:szCs w:val="24"/>
          <w:lang w:eastAsia="fr-FR"/>
        </w:rPr>
        <w:t>délivré par la CDEC (caisse des dépôts et consignations)</w:t>
      </w:r>
      <w:r w:rsidRPr="002E26B7">
        <w:rPr>
          <w:rFonts w:ascii="Times New Roman" w:eastAsia="Arial Unicode MS" w:hAnsi="Times New Roman" w:cs="Times New Roman"/>
          <w:kern w:val="2"/>
          <w:lang w:eastAsia="fr-FR"/>
          <w14:cntxtAlts/>
        </w:rPr>
        <w:t xml:space="preserve"> et dont la liste figure dans la pièce 13 du DAO, valable pendant </w:t>
      </w:r>
      <w:r w:rsidRPr="002E26B7">
        <w:rPr>
          <w:rFonts w:ascii="Times New Roman" w:eastAsia="Times New Roman" w:hAnsi="Times New Roman" w:cs="Times New Roman"/>
          <w:kern w:val="2"/>
          <w:lang w:eastAsia="fr-FR"/>
          <w14:cntxtAlts/>
        </w:rPr>
        <w:t xml:space="preserve">trente (30) </w:t>
      </w:r>
      <w:r w:rsidRPr="002E26B7">
        <w:rPr>
          <w:rFonts w:ascii="Times New Roman" w:eastAsia="Arial Unicode MS" w:hAnsi="Times New Roman" w:cs="Times New Roman"/>
          <w:kern w:val="2"/>
          <w:lang w:eastAsia="fr-FR"/>
          <w14:cntxtAlts/>
        </w:rPr>
        <w:t xml:space="preserve">jours au-delà de la date originale de validité des offres.  </w:t>
      </w:r>
    </w:p>
    <w:p w:rsidR="00BD05B1" w:rsidRPr="002E26B7" w:rsidRDefault="00BD05B1" w:rsidP="00BD05B1">
      <w:pPr>
        <w:spacing w:after="0" w:line="276" w:lineRule="auto"/>
        <w:ind w:firstLine="708"/>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2E26B7">
        <w:rPr>
          <w:rFonts w:ascii="Times New Roman" w:eastAsia="Times New Roman" w:hAnsi="Times New Roman" w:cs="Times New Roman"/>
          <w:spacing w:val="1"/>
          <w:kern w:val="2"/>
          <w:lang w:eastAsia="fr-FR"/>
          <w14:cntxtAlts/>
        </w:rPr>
        <w:t>datant de moins de trois (03) mois et valide le jour de l’ouverture des plis</w:t>
      </w:r>
      <w:r w:rsidRPr="002E26B7">
        <w:rPr>
          <w:rFonts w:ascii="Times New Roman" w:eastAsia="Arial Unicode MS" w:hAnsi="Times New Roman" w:cs="Times New Roman"/>
          <w:kern w:val="2"/>
          <w:lang w:eastAsia="fr-FR"/>
          <w14:cntxtAlts/>
        </w:rPr>
        <w:t xml:space="preserve">, conformément aux stipulations du Règlement Particulier de l’Appel d’Offres. </w:t>
      </w:r>
    </w:p>
    <w:p w:rsidR="00BD05B1" w:rsidRPr="002E26B7" w:rsidRDefault="00BD05B1" w:rsidP="00BD05B1">
      <w:pPr>
        <w:widowControl w:val="0"/>
        <w:autoSpaceDE w:val="0"/>
        <w:autoSpaceDN w:val="0"/>
        <w:adjustRightInd w:val="0"/>
        <w:spacing w:after="0" w:line="240" w:lineRule="auto"/>
        <w:ind w:right="-20"/>
        <w:jc w:val="both"/>
        <w:rPr>
          <w:rFonts w:ascii="Times New Roman" w:eastAsia="Times New Roman" w:hAnsi="Times New Roman" w:cs="Times New Roman"/>
          <w:b/>
          <w:bCs/>
          <w:color w:val="000000"/>
          <w:kern w:val="2"/>
          <w:sz w:val="20"/>
          <w:szCs w:val="20"/>
          <w:lang w:eastAsia="fr-FR"/>
          <w14:cntxtAlts/>
        </w:rPr>
      </w:pPr>
      <w:r w:rsidRPr="002E26B7">
        <w:rPr>
          <w:rFonts w:ascii="Times New Roman" w:eastAsia="Arial Unicode MS" w:hAnsi="Times New Roman" w:cs="Times New Roman"/>
          <w:kern w:val="2"/>
          <w:sz w:val="20"/>
          <w:szCs w:val="20"/>
          <w:lang w:eastAsia="fr-FR"/>
          <w14:cntxtAlts/>
        </w:rPr>
        <w:t>Elles devront obligatoirement être en cours de validité conformément à la réglementation en vigueur.</w:t>
      </w:r>
      <w:r w:rsidRPr="002E26B7">
        <w:rPr>
          <w:rFonts w:ascii="Times New Roman" w:eastAsia="Times New Roman" w:hAnsi="Times New Roman" w:cs="Times New Roman"/>
          <w:b/>
          <w:bCs/>
          <w:color w:val="000000"/>
          <w:kern w:val="2"/>
          <w:sz w:val="20"/>
          <w:szCs w:val="20"/>
          <w:lang w:eastAsia="fr-FR"/>
          <w14:cntxtAlts/>
        </w:rPr>
        <w:t xml:space="preserve"> </w:t>
      </w:r>
    </w:p>
    <w:p w:rsidR="00BD05B1" w:rsidRPr="002E26B7" w:rsidRDefault="00BD05B1" w:rsidP="00BD05B1">
      <w:pPr>
        <w:widowControl w:val="0"/>
        <w:autoSpaceDE w:val="0"/>
        <w:autoSpaceDN w:val="0"/>
        <w:adjustRightInd w:val="0"/>
        <w:spacing w:before="4" w:after="0" w:line="260" w:lineRule="exact"/>
        <w:jc w:val="both"/>
        <w:rPr>
          <w:rFonts w:ascii="Times New Roman" w:eastAsia="Times New Roman" w:hAnsi="Times New Roman" w:cs="Times New Roman"/>
          <w:color w:val="000000"/>
          <w:kern w:val="2"/>
          <w:sz w:val="20"/>
          <w:szCs w:val="20"/>
          <w:lang w:eastAsia="fr-FR"/>
          <w14:cntxtAlts/>
        </w:rPr>
      </w:pPr>
    </w:p>
    <w:p w:rsidR="00BD05B1" w:rsidRPr="002E26B7" w:rsidRDefault="00BD05B1" w:rsidP="005328FC">
      <w:pPr>
        <w:spacing w:after="0" w:line="276" w:lineRule="auto"/>
        <w:ind w:left="142" w:firstLine="566"/>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color w:val="000000"/>
          <w:spacing w:val="1"/>
          <w:kern w:val="2"/>
          <w:lang w:eastAsia="fr-FR"/>
          <w14:cntxtAlts/>
        </w:rPr>
        <w:t>Tout</w:t>
      </w:r>
      <w:r w:rsidRPr="002E26B7">
        <w:rPr>
          <w:rFonts w:ascii="Times New Roman" w:eastAsia="Times New Roman" w:hAnsi="Times New Roman" w:cs="Times New Roman"/>
          <w:color w:val="000000"/>
          <w:kern w:val="2"/>
          <w:lang w:eastAsia="fr-FR"/>
          <w14:cntxtAlts/>
        </w:rPr>
        <w:t xml:space="preserve">e </w:t>
      </w:r>
      <w:r w:rsidRPr="002E26B7">
        <w:rPr>
          <w:rFonts w:ascii="Times New Roman" w:eastAsia="Times New Roman" w:hAnsi="Times New Roman" w:cs="Times New Roman"/>
          <w:color w:val="000000"/>
          <w:spacing w:val="1"/>
          <w:kern w:val="2"/>
          <w:lang w:eastAsia="fr-FR"/>
          <w14:cntxtAlts/>
        </w:rPr>
        <w:t>offr</w:t>
      </w:r>
      <w:r w:rsidRPr="002E26B7">
        <w:rPr>
          <w:rFonts w:ascii="Times New Roman" w:eastAsia="Times New Roman" w:hAnsi="Times New Roman" w:cs="Times New Roman"/>
          <w:color w:val="000000"/>
          <w:kern w:val="2"/>
          <w:lang w:eastAsia="fr-FR"/>
          <w14:cntxtAlts/>
        </w:rPr>
        <w:t xml:space="preserve">e </w:t>
      </w:r>
      <w:r w:rsidRPr="002E26B7">
        <w:rPr>
          <w:rFonts w:ascii="Times New Roman" w:eastAsia="Times New Roman" w:hAnsi="Times New Roman" w:cs="Times New Roman"/>
          <w:color w:val="000000"/>
          <w:spacing w:val="1"/>
          <w:kern w:val="2"/>
          <w:lang w:eastAsia="fr-FR"/>
          <w14:cntxtAlts/>
        </w:rPr>
        <w:t>no</w:t>
      </w:r>
      <w:r w:rsidRPr="002E26B7">
        <w:rPr>
          <w:rFonts w:ascii="Times New Roman" w:eastAsia="Times New Roman" w:hAnsi="Times New Roman" w:cs="Times New Roman"/>
          <w:color w:val="000000"/>
          <w:kern w:val="2"/>
          <w:lang w:eastAsia="fr-FR"/>
          <w14:cntxtAlts/>
        </w:rPr>
        <w:t xml:space="preserve">n </w:t>
      </w:r>
      <w:r w:rsidRPr="002E26B7">
        <w:rPr>
          <w:rFonts w:ascii="Times New Roman" w:eastAsia="Times New Roman" w:hAnsi="Times New Roman" w:cs="Times New Roman"/>
          <w:color w:val="000000"/>
          <w:spacing w:val="1"/>
          <w:kern w:val="2"/>
          <w:lang w:eastAsia="fr-FR"/>
          <w14:cntxtAlts/>
        </w:rPr>
        <w:t>conform</w:t>
      </w:r>
      <w:r w:rsidRPr="002E26B7">
        <w:rPr>
          <w:rFonts w:ascii="Times New Roman" w:eastAsia="Times New Roman" w:hAnsi="Times New Roman" w:cs="Times New Roman"/>
          <w:color w:val="000000"/>
          <w:kern w:val="2"/>
          <w:lang w:eastAsia="fr-FR"/>
          <w14:cntxtAlts/>
        </w:rPr>
        <w:t xml:space="preserve">e </w:t>
      </w:r>
      <w:r w:rsidRPr="002E26B7">
        <w:rPr>
          <w:rFonts w:ascii="Times New Roman" w:eastAsia="Times New Roman" w:hAnsi="Times New Roman" w:cs="Times New Roman"/>
          <w:color w:val="000000"/>
          <w:spacing w:val="1"/>
          <w:kern w:val="2"/>
          <w:lang w:eastAsia="fr-FR"/>
          <w14:cntxtAlts/>
        </w:rPr>
        <w:t>au</w:t>
      </w:r>
      <w:r w:rsidRPr="002E26B7">
        <w:rPr>
          <w:rFonts w:ascii="Times New Roman" w:eastAsia="Times New Roman" w:hAnsi="Times New Roman" w:cs="Times New Roman"/>
          <w:color w:val="000000"/>
          <w:kern w:val="2"/>
          <w:lang w:eastAsia="fr-FR"/>
          <w14:cntxtAlts/>
        </w:rPr>
        <w:t xml:space="preserve">x </w:t>
      </w:r>
      <w:r w:rsidRPr="002E26B7">
        <w:rPr>
          <w:rFonts w:ascii="Times New Roman" w:eastAsia="Times New Roman" w:hAnsi="Times New Roman" w:cs="Times New Roman"/>
          <w:color w:val="000000"/>
          <w:spacing w:val="1"/>
          <w:kern w:val="2"/>
          <w:lang w:eastAsia="fr-FR"/>
          <w14:cntxtAlts/>
        </w:rPr>
        <w:t>prescription</w:t>
      </w:r>
      <w:r w:rsidRPr="002E26B7">
        <w:rPr>
          <w:rFonts w:ascii="Times New Roman" w:eastAsia="Times New Roman" w:hAnsi="Times New Roman" w:cs="Times New Roman"/>
          <w:color w:val="000000"/>
          <w:kern w:val="2"/>
          <w:lang w:eastAsia="fr-FR"/>
          <w14:cntxtAlts/>
        </w:rPr>
        <w:t xml:space="preserve">s </w:t>
      </w:r>
      <w:r w:rsidRPr="002E26B7">
        <w:rPr>
          <w:rFonts w:ascii="Times New Roman" w:eastAsia="Times New Roman" w:hAnsi="Times New Roman" w:cs="Times New Roman"/>
          <w:color w:val="000000"/>
          <w:spacing w:val="1"/>
          <w:kern w:val="2"/>
          <w:lang w:eastAsia="fr-FR"/>
          <w14:cntxtAlts/>
        </w:rPr>
        <w:t xml:space="preserve">du </w:t>
      </w:r>
      <w:r w:rsidRPr="002E26B7">
        <w:rPr>
          <w:rFonts w:ascii="Times New Roman" w:eastAsia="Times New Roman" w:hAnsi="Times New Roman" w:cs="Times New Roman"/>
          <w:color w:val="000000"/>
          <w:kern w:val="2"/>
          <w:lang w:eastAsia="fr-FR"/>
          <w14:cntxtAlts/>
        </w:rPr>
        <w:t>présent avis et du Dossier d'Appel d'Offres sera déclarée irrecevable. Notamment l'absence de la caution</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de</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soumission</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délivrée</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par</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une</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banque</w:t>
      </w:r>
      <w:r w:rsidRPr="002E26B7">
        <w:rPr>
          <w:rFonts w:ascii="Times New Roman" w:eastAsia="Times New Roman" w:hAnsi="Times New Roman" w:cs="Times New Roman"/>
          <w:color w:val="000000"/>
          <w:spacing w:val="24"/>
          <w:kern w:val="2"/>
          <w:lang w:eastAsia="fr-FR"/>
          <w14:cntxtAlts/>
        </w:rPr>
        <w:t xml:space="preserve"> </w:t>
      </w:r>
      <w:r w:rsidRPr="002E26B7">
        <w:rPr>
          <w:rFonts w:ascii="Times New Roman" w:eastAsia="Times New Roman" w:hAnsi="Times New Roman" w:cs="Times New Roman"/>
          <w:color w:val="000000"/>
          <w:kern w:val="2"/>
          <w:lang w:eastAsia="fr-FR"/>
          <w14:cntxtAlts/>
        </w:rPr>
        <w:t>de premier ordre agréée par le Ministère chargé des Finances</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ou</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le</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non-respect</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modèles</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1"/>
          <w:kern w:val="2"/>
          <w:lang w:eastAsia="fr-FR"/>
          <w14:cntxtAlts/>
        </w:rPr>
        <w:t xml:space="preserve"> </w:t>
      </w:r>
      <w:r w:rsidRPr="002E26B7">
        <w:rPr>
          <w:rFonts w:ascii="Times New Roman" w:eastAsia="Times New Roman" w:hAnsi="Times New Roman" w:cs="Times New Roman"/>
          <w:color w:val="000000"/>
          <w:kern w:val="2"/>
          <w:lang w:eastAsia="fr-FR"/>
          <w14:cntxtAlts/>
        </w:rPr>
        <w:t>pièces du</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Dossier</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d'Appel</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d'Offres,</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entraînera</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rejet</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pur</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et simple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l'offre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sans</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aucun</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recours.</w:t>
      </w:r>
    </w:p>
    <w:p w:rsidR="00BD05B1" w:rsidRPr="002E26B7" w:rsidRDefault="00BD05B1" w:rsidP="00BD05B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Ouverture des plis</w:t>
      </w:r>
    </w:p>
    <w:p w:rsidR="00BD05B1" w:rsidRPr="002E26B7" w:rsidRDefault="00BD05B1" w:rsidP="00BD05B1">
      <w:pPr>
        <w:widowControl w:val="0"/>
        <w:autoSpaceDE w:val="0"/>
        <w:autoSpaceDN w:val="0"/>
        <w:adjustRightInd w:val="0"/>
        <w:spacing w:before="11" w:after="0" w:line="240" w:lineRule="auto"/>
        <w:ind w:left="114"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L’ouverture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plis</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se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fera</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en</w:t>
      </w:r>
      <w:r w:rsidRPr="002E26B7">
        <w:rPr>
          <w:rFonts w:ascii="Times New Roman" w:eastAsia="Times New Roman" w:hAnsi="Times New Roman" w:cs="Times New Roman"/>
          <w:color w:val="000000"/>
          <w:spacing w:val="7"/>
          <w:kern w:val="2"/>
          <w:lang w:eastAsia="fr-FR"/>
          <w14:cntxtAlts/>
        </w:rPr>
        <w:t xml:space="preserve"> </w:t>
      </w:r>
      <w:r w:rsidRPr="002E26B7">
        <w:rPr>
          <w:rFonts w:ascii="Times New Roman" w:eastAsia="Times New Roman" w:hAnsi="Times New Roman" w:cs="Times New Roman"/>
          <w:iCs/>
          <w:color w:val="000000"/>
          <w:kern w:val="2"/>
          <w:lang w:eastAsia="fr-FR"/>
          <w14:cntxtAlts/>
        </w:rPr>
        <w:t>un</w:t>
      </w:r>
      <w:r w:rsidRPr="002E26B7">
        <w:rPr>
          <w:rFonts w:ascii="Times New Roman" w:eastAsia="Times New Roman" w:hAnsi="Times New Roman" w:cs="Times New Roman"/>
          <w:i/>
          <w:iCs/>
          <w:color w:val="000000"/>
          <w:spacing w:val="5"/>
          <w:kern w:val="2"/>
          <w:lang w:eastAsia="fr-FR"/>
          <w14:cntxtAlts/>
        </w:rPr>
        <w:t xml:space="preserve"> </w:t>
      </w:r>
      <w:r w:rsidRPr="002E26B7">
        <w:rPr>
          <w:rFonts w:ascii="Times New Roman" w:eastAsia="Times New Roman" w:hAnsi="Times New Roman" w:cs="Times New Roman"/>
          <w:color w:val="000000"/>
          <w:kern w:val="2"/>
          <w:lang w:eastAsia="fr-FR"/>
          <w14:cntxtAlts/>
        </w:rPr>
        <w:t>temps.</w:t>
      </w:r>
    </w:p>
    <w:p w:rsidR="00BD05B1" w:rsidRPr="002E26B7" w:rsidRDefault="00BD05B1" w:rsidP="00BD05B1">
      <w:pPr>
        <w:widowControl w:val="0"/>
        <w:autoSpaceDE w:val="0"/>
        <w:autoSpaceDN w:val="0"/>
        <w:adjustRightInd w:val="0"/>
        <w:spacing w:before="94" w:after="0" w:line="240" w:lineRule="auto"/>
        <w:ind w:left="114"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L'ouverture</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pièces</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administratives</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et</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des</w:t>
      </w:r>
      <w:r w:rsidRPr="002E26B7">
        <w:rPr>
          <w:rFonts w:ascii="Times New Roman" w:eastAsia="Times New Roman" w:hAnsi="Times New Roman" w:cs="Times New Roman"/>
          <w:color w:val="000000"/>
          <w:spacing w:val="13"/>
          <w:kern w:val="2"/>
          <w:lang w:eastAsia="fr-FR"/>
          <w14:cntxtAlts/>
        </w:rPr>
        <w:t xml:space="preserve"> </w:t>
      </w:r>
      <w:r w:rsidRPr="002E26B7">
        <w:rPr>
          <w:rFonts w:ascii="Times New Roman" w:eastAsia="Times New Roman" w:hAnsi="Times New Roman" w:cs="Times New Roman"/>
          <w:color w:val="000000"/>
          <w:kern w:val="2"/>
          <w:lang w:eastAsia="fr-FR"/>
          <w14:cntxtAlts/>
        </w:rPr>
        <w:t xml:space="preserve">offres techniques </w:t>
      </w:r>
      <w:r w:rsidRPr="002E26B7">
        <w:rPr>
          <w:rFonts w:ascii="Times New Roman" w:eastAsia="Times New Roman" w:hAnsi="Times New Roman" w:cs="Times New Roman"/>
          <w:iCs/>
          <w:color w:val="000000"/>
          <w:kern w:val="2"/>
          <w:lang w:eastAsia="fr-FR"/>
          <w14:cntxtAlts/>
        </w:rPr>
        <w:t>et</w:t>
      </w:r>
      <w:r w:rsidRPr="002E26B7">
        <w:rPr>
          <w:rFonts w:ascii="Times New Roman" w:eastAsia="Times New Roman" w:hAnsi="Times New Roman" w:cs="Times New Roman"/>
          <w:i/>
          <w:iCs/>
          <w:color w:val="000000"/>
          <w:kern w:val="2"/>
          <w:lang w:eastAsia="fr-FR"/>
          <w14:cntxtAlts/>
        </w:rPr>
        <w:t xml:space="preserve">  </w:t>
      </w:r>
      <w:r w:rsidRPr="002E26B7">
        <w:rPr>
          <w:rFonts w:ascii="Times New Roman" w:eastAsia="Times New Roman" w:hAnsi="Times New Roman" w:cs="Times New Roman"/>
          <w:color w:val="000000"/>
          <w:kern w:val="2"/>
          <w:lang w:eastAsia="fr-FR"/>
          <w14:cntxtAlts/>
        </w:rPr>
        <w:t>financières aura</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lieu</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FF0000"/>
          <w:kern w:val="2"/>
          <w:lang w:eastAsia="fr-FR"/>
          <w14:cntxtAlts/>
        </w:rPr>
        <w:t xml:space="preserve">…..............….................... </w:t>
      </w:r>
      <w:proofErr w:type="gramStart"/>
      <w:r w:rsidRPr="002E26B7">
        <w:rPr>
          <w:rFonts w:ascii="Times New Roman" w:eastAsia="Times New Roman" w:hAnsi="Times New Roman" w:cs="Times New Roman"/>
          <w:color w:val="FF0000"/>
          <w:kern w:val="2"/>
          <w:lang w:eastAsia="fr-FR"/>
          <w14:cntxtAlts/>
        </w:rPr>
        <w:t>à</w:t>
      </w:r>
      <w:proofErr w:type="gramEnd"/>
      <w:r w:rsidRPr="002E26B7">
        <w:rPr>
          <w:rFonts w:ascii="Times New Roman" w:eastAsia="Times New Roman" w:hAnsi="Times New Roman" w:cs="Times New Roman"/>
          <w:color w:val="FF0000"/>
          <w:spacing w:val="-6"/>
          <w:kern w:val="2"/>
          <w:lang w:eastAsia="fr-FR"/>
          <w14:cntxtAlts/>
        </w:rPr>
        <w:t xml:space="preserve"> </w:t>
      </w:r>
      <w:r w:rsidR="007301E5">
        <w:rPr>
          <w:rFonts w:ascii="Times New Roman" w:eastAsia="Times New Roman" w:hAnsi="Times New Roman" w:cs="Times New Roman"/>
          <w:color w:val="FF0000"/>
          <w:kern w:val="2"/>
          <w:lang w:eastAsia="fr-FR"/>
          <w14:cntxtAlts/>
        </w:rPr>
        <w:t>15</w:t>
      </w:r>
      <w:r w:rsidRPr="002E26B7">
        <w:rPr>
          <w:rFonts w:ascii="Times New Roman" w:eastAsia="Times New Roman" w:hAnsi="Times New Roman" w:cs="Times New Roman"/>
          <w:color w:val="000000"/>
          <w:kern w:val="2"/>
          <w:lang w:eastAsia="fr-FR"/>
          <w14:cntxtAlts/>
        </w:rPr>
        <w:t xml:space="preserve"> </w:t>
      </w:r>
      <w:r w:rsidRPr="002E26B7">
        <w:rPr>
          <w:rFonts w:ascii="Times New Roman" w:eastAsia="Times New Roman" w:hAnsi="Times New Roman" w:cs="Times New Roman"/>
          <w:color w:val="000000"/>
          <w:spacing w:val="2"/>
          <w:kern w:val="2"/>
          <w:lang w:eastAsia="fr-FR"/>
          <w14:cntxtAlts/>
        </w:rPr>
        <w:t>heure</w:t>
      </w:r>
      <w:r w:rsidRPr="002E26B7">
        <w:rPr>
          <w:rFonts w:ascii="Times New Roman" w:eastAsia="Times New Roman" w:hAnsi="Times New Roman" w:cs="Times New Roman"/>
          <w:color w:val="000000"/>
          <w:kern w:val="2"/>
          <w:lang w:eastAsia="fr-FR"/>
          <w14:cntxtAlts/>
        </w:rPr>
        <w:t xml:space="preserve">s </w:t>
      </w:r>
      <w:r w:rsidRPr="002E26B7">
        <w:rPr>
          <w:rFonts w:ascii="Times New Roman" w:eastAsia="Times New Roman" w:hAnsi="Times New Roman" w:cs="Times New Roman"/>
          <w:color w:val="000000"/>
          <w:spacing w:val="2"/>
          <w:kern w:val="2"/>
          <w:lang w:eastAsia="fr-FR"/>
          <w14:cntxtAlts/>
        </w:rPr>
        <w:t>pa</w:t>
      </w:r>
      <w:r w:rsidRPr="002E26B7">
        <w:rPr>
          <w:rFonts w:ascii="Times New Roman" w:eastAsia="Times New Roman" w:hAnsi="Times New Roman" w:cs="Times New Roman"/>
          <w:color w:val="000000"/>
          <w:kern w:val="2"/>
          <w:lang w:eastAsia="fr-FR"/>
          <w14:cntxtAlts/>
        </w:rPr>
        <w:t xml:space="preserve">r </w:t>
      </w:r>
      <w:r w:rsidRPr="002E26B7">
        <w:rPr>
          <w:rFonts w:ascii="Times New Roman" w:eastAsia="Times New Roman" w:hAnsi="Times New Roman" w:cs="Times New Roman"/>
          <w:color w:val="000000"/>
          <w:spacing w:val="2"/>
          <w:kern w:val="2"/>
          <w:lang w:eastAsia="fr-FR"/>
          <w14:cntxtAlts/>
        </w:rPr>
        <w:t>l</w:t>
      </w:r>
      <w:r w:rsidRPr="002E26B7">
        <w:rPr>
          <w:rFonts w:ascii="Times New Roman" w:eastAsia="Times New Roman" w:hAnsi="Times New Roman" w:cs="Times New Roman"/>
          <w:color w:val="000000"/>
          <w:kern w:val="2"/>
          <w:lang w:eastAsia="fr-FR"/>
          <w14:cntxtAlts/>
        </w:rPr>
        <w:t xml:space="preserve">a </w:t>
      </w:r>
      <w:r w:rsidRPr="002E26B7">
        <w:rPr>
          <w:rFonts w:ascii="Times New Roman" w:eastAsia="Times New Roman" w:hAnsi="Times New Roman" w:cs="Times New Roman"/>
          <w:color w:val="000000"/>
          <w:spacing w:val="2"/>
          <w:kern w:val="2"/>
          <w:lang w:eastAsia="fr-FR"/>
          <w14:cntxtAlts/>
        </w:rPr>
        <w:t>Commissio</w:t>
      </w:r>
      <w:r w:rsidRPr="002E26B7">
        <w:rPr>
          <w:rFonts w:ascii="Times New Roman" w:eastAsia="Times New Roman" w:hAnsi="Times New Roman" w:cs="Times New Roman"/>
          <w:color w:val="000000"/>
          <w:kern w:val="2"/>
          <w:lang w:eastAsia="fr-FR"/>
          <w14:cntxtAlts/>
        </w:rPr>
        <w:t xml:space="preserve">n </w:t>
      </w:r>
      <w:r w:rsidRPr="002E26B7">
        <w:rPr>
          <w:rFonts w:ascii="Times New Roman" w:eastAsia="Times New Roman" w:hAnsi="Times New Roman" w:cs="Times New Roman"/>
          <w:color w:val="000000"/>
          <w:spacing w:val="2"/>
          <w:kern w:val="2"/>
          <w:lang w:eastAsia="fr-FR"/>
          <w14:cntxtAlts/>
        </w:rPr>
        <w:t>d</w:t>
      </w:r>
      <w:r w:rsidRPr="002E26B7">
        <w:rPr>
          <w:rFonts w:ascii="Times New Roman" w:eastAsia="Times New Roman" w:hAnsi="Times New Roman" w:cs="Times New Roman"/>
          <w:color w:val="000000"/>
          <w:kern w:val="2"/>
          <w:lang w:eastAsia="fr-FR"/>
          <w14:cntxtAlts/>
        </w:rPr>
        <w:t xml:space="preserve">e </w:t>
      </w:r>
      <w:r w:rsidRPr="002E26B7">
        <w:rPr>
          <w:rFonts w:ascii="Times New Roman" w:eastAsia="Times New Roman" w:hAnsi="Times New Roman" w:cs="Times New Roman"/>
          <w:color w:val="000000"/>
          <w:spacing w:val="2"/>
          <w:kern w:val="2"/>
          <w:lang w:eastAsia="fr-FR"/>
          <w14:cntxtAlts/>
        </w:rPr>
        <w:t>Passatio</w:t>
      </w:r>
      <w:r w:rsidRPr="002E26B7">
        <w:rPr>
          <w:rFonts w:ascii="Times New Roman" w:eastAsia="Times New Roman" w:hAnsi="Times New Roman" w:cs="Times New Roman"/>
          <w:color w:val="000000"/>
          <w:kern w:val="2"/>
          <w:lang w:eastAsia="fr-FR"/>
          <w14:cntxtAlts/>
        </w:rPr>
        <w:t xml:space="preserve">n </w:t>
      </w:r>
      <w:r w:rsidRPr="002E26B7">
        <w:rPr>
          <w:rFonts w:ascii="Times New Roman" w:eastAsia="Times New Roman" w:hAnsi="Times New Roman" w:cs="Times New Roman"/>
          <w:color w:val="000000"/>
          <w:spacing w:val="2"/>
          <w:kern w:val="2"/>
          <w:lang w:eastAsia="fr-FR"/>
          <w14:cntxtAlts/>
        </w:rPr>
        <w:t xml:space="preserve">des </w:t>
      </w:r>
      <w:r w:rsidRPr="002E26B7">
        <w:rPr>
          <w:rFonts w:ascii="Times New Roman" w:eastAsia="Times New Roman" w:hAnsi="Times New Roman" w:cs="Times New Roman"/>
          <w:color w:val="000000"/>
          <w:kern w:val="2"/>
          <w:lang w:eastAsia="fr-FR"/>
          <w14:cntxtAlts/>
        </w:rPr>
        <w:t>Marchés</w:t>
      </w:r>
      <w:r w:rsidRPr="002E26B7">
        <w:rPr>
          <w:rFonts w:ascii="Times New Roman" w:eastAsia="Times New Roman" w:hAnsi="Times New Roman" w:cs="Times New Roman"/>
          <w:color w:val="000000"/>
          <w:spacing w:val="-5"/>
          <w:kern w:val="2"/>
          <w:lang w:eastAsia="fr-FR"/>
          <w14:cntxtAlts/>
        </w:rPr>
        <w:t xml:space="preserve"> auprès du Maire de la commune de KAR-HAY, </w:t>
      </w:r>
      <w:r w:rsidRPr="002E26B7">
        <w:rPr>
          <w:rFonts w:ascii="Times New Roman" w:eastAsia="Times New Roman" w:hAnsi="Times New Roman" w:cs="Times New Roman"/>
          <w:color w:val="000000"/>
          <w:kern w:val="2"/>
          <w:lang w:eastAsia="fr-FR"/>
          <w14:cntxtAlts/>
        </w:rPr>
        <w:t>dans la salle de réunion de ladite  Commune.</w:t>
      </w:r>
    </w:p>
    <w:p w:rsidR="00BD05B1" w:rsidRPr="002E26B7" w:rsidRDefault="00BD05B1" w:rsidP="00BD05B1">
      <w:pPr>
        <w:widowControl w:val="0"/>
        <w:autoSpaceDE w:val="0"/>
        <w:autoSpaceDN w:val="0"/>
        <w:adjustRightInd w:val="0"/>
        <w:spacing w:after="0" w:line="250" w:lineRule="auto"/>
        <w:ind w:left="114" w:right="-18"/>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Seuls</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les</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soumissionnaires</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peuvent</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assister</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à</w:t>
      </w:r>
      <w:r w:rsidRPr="002E26B7">
        <w:rPr>
          <w:rFonts w:ascii="Times New Roman" w:eastAsia="Times New Roman" w:hAnsi="Times New Roman" w:cs="Times New Roman"/>
          <w:color w:val="000000"/>
          <w:spacing w:val="8"/>
          <w:kern w:val="2"/>
          <w:lang w:eastAsia="fr-FR"/>
          <w14:cntxtAlts/>
        </w:rPr>
        <w:t xml:space="preserve"> </w:t>
      </w:r>
      <w:r w:rsidRPr="002E26B7">
        <w:rPr>
          <w:rFonts w:ascii="Times New Roman" w:eastAsia="Times New Roman" w:hAnsi="Times New Roman" w:cs="Times New Roman"/>
          <w:color w:val="000000"/>
          <w:kern w:val="2"/>
          <w:lang w:eastAsia="fr-FR"/>
          <w14:cntxtAlts/>
        </w:rPr>
        <w:t>cette séance</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d'ouverture</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ou</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s'y</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faire</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représenter</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par</w:t>
      </w:r>
      <w:r w:rsidRPr="002E26B7">
        <w:rPr>
          <w:rFonts w:ascii="Times New Roman" w:eastAsia="Times New Roman" w:hAnsi="Times New Roman" w:cs="Times New Roman"/>
          <w:color w:val="000000"/>
          <w:spacing w:val="15"/>
          <w:kern w:val="2"/>
          <w:lang w:eastAsia="fr-FR"/>
          <w14:cntxtAlts/>
        </w:rPr>
        <w:t xml:space="preserve"> </w:t>
      </w:r>
      <w:r w:rsidRPr="002E26B7">
        <w:rPr>
          <w:rFonts w:ascii="Times New Roman" w:eastAsia="Times New Roman" w:hAnsi="Times New Roman" w:cs="Times New Roman"/>
          <w:color w:val="000000"/>
          <w:kern w:val="2"/>
          <w:lang w:eastAsia="fr-FR"/>
          <w14:cntxtAlts/>
        </w:rPr>
        <w:t>une personne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de</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leur</w:t>
      </w:r>
      <w:r w:rsidRPr="002E26B7">
        <w:rPr>
          <w:rFonts w:ascii="Times New Roman" w:eastAsia="Times New Roman" w:hAnsi="Times New Roman" w:cs="Times New Roman"/>
          <w:color w:val="000000"/>
          <w:spacing w:val="6"/>
          <w:kern w:val="2"/>
          <w:lang w:eastAsia="fr-FR"/>
          <w14:cntxtAlts/>
        </w:rPr>
        <w:t xml:space="preserve"> </w:t>
      </w:r>
      <w:r w:rsidRPr="002E26B7">
        <w:rPr>
          <w:rFonts w:ascii="Times New Roman" w:eastAsia="Times New Roman" w:hAnsi="Times New Roman" w:cs="Times New Roman"/>
          <w:color w:val="000000"/>
          <w:kern w:val="2"/>
          <w:lang w:eastAsia="fr-FR"/>
          <w14:cntxtAlts/>
        </w:rPr>
        <w:t>choix.</w:t>
      </w:r>
    </w:p>
    <w:p w:rsidR="00BD05B1" w:rsidRPr="002E26B7" w:rsidRDefault="00BD05B1" w:rsidP="00BD05B1">
      <w:pPr>
        <w:keepNext/>
        <w:spacing w:after="120" w:line="240" w:lineRule="auto"/>
        <w:ind w:left="142" w:hanging="142"/>
        <w:outlineLvl w:val="3"/>
        <w:rPr>
          <w:rFonts w:ascii="Times New Roman" w:eastAsia="Times New Roman" w:hAnsi="Times New Roman" w:cs="Times New Roman"/>
          <w:b/>
          <w:bCs/>
          <w:kern w:val="2"/>
          <w:u w:val="single"/>
          <w:lang w:eastAsia="fr-FR"/>
          <w14:cntxtAlts/>
        </w:rPr>
      </w:pPr>
    </w:p>
    <w:p w:rsidR="00BD05B1" w:rsidRPr="002E26B7" w:rsidRDefault="00BD05B1" w:rsidP="00BD05B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Délai de réponse des soumissionnaires</w:t>
      </w:r>
    </w:p>
    <w:p w:rsidR="00BD05B1" w:rsidRPr="002E26B7" w:rsidRDefault="00BD05B1" w:rsidP="00BD05B1">
      <w:pPr>
        <w:spacing w:before="120" w:after="24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Pour cet Appel d’Offres, le délai de réponse est fixé à </w:t>
      </w:r>
      <w:r w:rsidRPr="002E26B7">
        <w:rPr>
          <w:rFonts w:ascii="Times New Roman" w:eastAsia="Times New Roman" w:hAnsi="Times New Roman" w:cs="Times New Roman"/>
          <w:b/>
          <w:color w:val="FF0000"/>
          <w:kern w:val="2"/>
          <w:lang w:eastAsia="fr-FR"/>
          <w14:cntxtAlts/>
        </w:rPr>
        <w:t>Quinze (15)</w:t>
      </w:r>
      <w:r w:rsidRPr="002E26B7">
        <w:rPr>
          <w:rFonts w:ascii="Times New Roman" w:eastAsia="Times New Roman" w:hAnsi="Times New Roman" w:cs="Times New Roman"/>
          <w:b/>
          <w:kern w:val="2"/>
          <w:lang w:eastAsia="fr-FR"/>
          <w14:cntxtAlts/>
        </w:rPr>
        <w:t xml:space="preserve"> jours</w:t>
      </w:r>
      <w:r w:rsidRPr="002E26B7">
        <w:rPr>
          <w:rFonts w:ascii="Times New Roman" w:eastAsia="Times New Roman" w:hAnsi="Times New Roman" w:cs="Times New Roman"/>
          <w:kern w:val="2"/>
          <w:lang w:eastAsia="fr-FR"/>
          <w14:cntxtAlts/>
        </w:rPr>
        <w:t xml:space="preserve"> calendaires aux entreprises désireuses d’y participer </w:t>
      </w:r>
      <w:r w:rsidRPr="002E26B7">
        <w:rPr>
          <w:rFonts w:ascii="Times New Roman" w:eastAsia="Times New Roman" w:hAnsi="Times New Roman" w:cs="Times New Roman"/>
          <w:kern w:val="2"/>
          <w:shd w:val="clear" w:color="auto" w:fill="FFFFFF"/>
          <w:lang w:eastAsia="fr-FR"/>
          <w14:cntxtAlts/>
        </w:rPr>
        <w:t>à compter de la date de publication de l’Avis d’Appel d’Offres.</w:t>
      </w:r>
    </w:p>
    <w:p w:rsidR="00BD05B1" w:rsidRPr="002E26B7" w:rsidRDefault="00BD05B1" w:rsidP="00BD05B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Délai d’exécution des travaux</w:t>
      </w:r>
    </w:p>
    <w:p w:rsidR="00BD05B1" w:rsidRPr="002E26B7" w:rsidRDefault="00BD05B1" w:rsidP="005328FC">
      <w:pPr>
        <w:numPr>
          <w:ilvl w:val="12"/>
          <w:numId w:val="0"/>
        </w:numPr>
        <w:spacing w:after="0" w:line="276"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délai maximum d’exécution prévu par le Maître d’Ouvrage pour la réalisation des travaux est de </w:t>
      </w:r>
      <w:r w:rsidRPr="002E26B7">
        <w:rPr>
          <w:rFonts w:ascii="Times New Roman" w:eastAsia="Times New Roman" w:hAnsi="Times New Roman" w:cs="Times New Roman"/>
          <w:b/>
          <w:bCs/>
          <w:color w:val="FF0000"/>
          <w:kern w:val="2"/>
          <w:lang w:eastAsia="fr-FR"/>
          <w14:cntxtAlts/>
        </w:rPr>
        <w:t>Quatre  (04)</w:t>
      </w:r>
      <w:r w:rsidRPr="002E26B7">
        <w:rPr>
          <w:rFonts w:ascii="Times New Roman" w:eastAsia="Times New Roman" w:hAnsi="Times New Roman" w:cs="Times New Roman"/>
          <w:b/>
          <w:kern w:val="2"/>
          <w:lang w:eastAsia="fr-FR"/>
          <w14:cntxtAlts/>
        </w:rPr>
        <w:t xml:space="preserve"> mois</w:t>
      </w:r>
      <w:r w:rsidRPr="002E26B7">
        <w:rPr>
          <w:rFonts w:ascii="Times New Roman" w:eastAsia="Times New Roman" w:hAnsi="Times New Roman" w:cs="Times New Roman"/>
          <w:kern w:val="2"/>
          <w:lang w:eastAsia="fr-FR"/>
          <w14:cntxtAlts/>
        </w:rPr>
        <w:t xml:space="preserve"> calendaires. Ce délai comprend les périodes des pluies,  toutes les intempéries et sujétions diverses et court à compter de la date de notification de l’Ordre de Service de commencer les travaux, </w:t>
      </w:r>
      <w:r w:rsidRPr="002E26B7">
        <w:rPr>
          <w:rFonts w:ascii="Times New Roman" w:eastAsia="Times New Roman" w:hAnsi="Times New Roman" w:cs="Times New Roman"/>
          <w:b/>
          <w:kern w:val="2"/>
          <w:lang w:eastAsia="fr-FR"/>
          <w14:cntxtAlts/>
        </w:rPr>
        <w:t>date de signature de votre contrat</w:t>
      </w:r>
      <w:r w:rsidR="005328FC" w:rsidRPr="002E26B7">
        <w:rPr>
          <w:rFonts w:ascii="Times New Roman" w:eastAsia="Times New Roman" w:hAnsi="Times New Roman" w:cs="Times New Roman"/>
          <w:kern w:val="2"/>
          <w:lang w:eastAsia="fr-FR"/>
          <w14:cntxtAlts/>
        </w:rPr>
        <w:t>.</w:t>
      </w:r>
    </w:p>
    <w:p w:rsidR="00BD05B1" w:rsidRPr="002E26B7" w:rsidRDefault="00BD05B1" w:rsidP="00BD05B1">
      <w:pPr>
        <w:widowControl w:val="0"/>
        <w:numPr>
          <w:ilvl w:val="0"/>
          <w:numId w:val="68"/>
        </w:numPr>
        <w:adjustRightInd w:val="0"/>
        <w:spacing w:after="240" w:line="268" w:lineRule="exact"/>
        <w:ind w:left="142" w:right="-108" w:hanging="142"/>
        <w:jc w:val="both"/>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Evaluation des offres;</w:t>
      </w:r>
    </w:p>
    <w:p w:rsidR="00BD05B1" w:rsidRPr="002E26B7" w:rsidRDefault="00BD05B1" w:rsidP="00BD05B1">
      <w:pPr>
        <w:widowControl w:val="0"/>
        <w:adjustRightInd w:val="0"/>
        <w:spacing w:after="120" w:line="276" w:lineRule="auto"/>
        <w:ind w:left="142" w:right="-108"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L’évaluation des offres se fera en </w:t>
      </w:r>
      <w:r w:rsidRPr="002E26B7">
        <w:rPr>
          <w:rFonts w:ascii="Times New Roman" w:eastAsia="Times New Roman" w:hAnsi="Times New Roman" w:cs="Times New Roman"/>
          <w:b/>
          <w:bCs/>
          <w:kern w:val="2"/>
          <w:lang w:eastAsia="fr-FR"/>
          <w14:cntxtAlts/>
        </w:rPr>
        <w:t>trois (03) étapes</w:t>
      </w:r>
      <w:r w:rsidRPr="002E26B7">
        <w:rPr>
          <w:rFonts w:ascii="Times New Roman" w:eastAsia="Times New Roman" w:hAnsi="Times New Roman" w:cs="Times New Roman"/>
          <w:bCs/>
          <w:kern w:val="2"/>
          <w:lang w:eastAsia="fr-FR"/>
          <w14:cntxtAlts/>
        </w:rPr>
        <w:t> :</w:t>
      </w:r>
    </w:p>
    <w:p w:rsidR="00BD05B1" w:rsidRPr="002E26B7" w:rsidRDefault="00BD05B1" w:rsidP="008343E8">
      <w:pPr>
        <w:widowControl w:val="0"/>
        <w:numPr>
          <w:ilvl w:val="0"/>
          <w:numId w:val="70"/>
        </w:numPr>
        <w:tabs>
          <w:tab w:val="left" w:pos="426"/>
        </w:tabs>
        <w:adjustRightInd w:val="0"/>
        <w:spacing w:after="0" w:line="276" w:lineRule="auto"/>
        <w:ind w:hanging="171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
          <w:bCs/>
          <w:kern w:val="2"/>
          <w:lang w:eastAsia="fr-FR"/>
          <w14:cntxtAlts/>
        </w:rPr>
        <w:t>1</w:t>
      </w:r>
      <w:r w:rsidRPr="002E26B7">
        <w:rPr>
          <w:rFonts w:ascii="Times New Roman" w:eastAsia="Times New Roman" w:hAnsi="Times New Roman" w:cs="Times New Roman"/>
          <w:b/>
          <w:bCs/>
          <w:kern w:val="2"/>
          <w:vertAlign w:val="superscript"/>
          <w:lang w:eastAsia="fr-FR"/>
          <w14:cntxtAlts/>
        </w:rPr>
        <w:t>ère</w:t>
      </w:r>
      <w:r w:rsidRPr="002E26B7">
        <w:rPr>
          <w:rFonts w:ascii="Times New Roman" w:eastAsia="Times New Roman" w:hAnsi="Times New Roman" w:cs="Times New Roman"/>
          <w:b/>
          <w:bCs/>
          <w:kern w:val="2"/>
          <w:lang w:eastAsia="fr-FR"/>
          <w14:cntxtAlts/>
        </w:rPr>
        <w:t xml:space="preserve"> étape :</w:t>
      </w:r>
      <w:r w:rsidRPr="002E26B7">
        <w:rPr>
          <w:rFonts w:ascii="Times New Roman" w:eastAsia="Times New Roman" w:hAnsi="Times New Roman" w:cs="Times New Roman"/>
          <w:bCs/>
          <w:kern w:val="2"/>
          <w:lang w:eastAsia="fr-FR"/>
          <w14:cntxtAlts/>
        </w:rPr>
        <w:t xml:space="preserve"> Vérification de la conformité du dossier administratif de chaque soumissionnaire.</w:t>
      </w:r>
    </w:p>
    <w:p w:rsidR="00BD05B1" w:rsidRPr="002E26B7" w:rsidRDefault="00BD05B1" w:rsidP="008343E8">
      <w:pPr>
        <w:widowControl w:val="0"/>
        <w:numPr>
          <w:ilvl w:val="0"/>
          <w:numId w:val="70"/>
        </w:numPr>
        <w:tabs>
          <w:tab w:val="left" w:pos="426"/>
        </w:tabs>
        <w:adjustRightInd w:val="0"/>
        <w:spacing w:after="0" w:line="276" w:lineRule="auto"/>
        <w:ind w:hanging="171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
          <w:bCs/>
          <w:kern w:val="2"/>
          <w:lang w:eastAsia="fr-FR"/>
          <w14:cntxtAlts/>
        </w:rPr>
        <w:t>2</w:t>
      </w:r>
      <w:r w:rsidRPr="002E26B7">
        <w:rPr>
          <w:rFonts w:ascii="Times New Roman" w:eastAsia="Times New Roman" w:hAnsi="Times New Roman" w:cs="Times New Roman"/>
          <w:b/>
          <w:bCs/>
          <w:kern w:val="2"/>
          <w:vertAlign w:val="superscript"/>
          <w:lang w:eastAsia="fr-FR"/>
          <w14:cntxtAlts/>
        </w:rPr>
        <w:t>e</w:t>
      </w:r>
      <w:r w:rsidRPr="002E26B7">
        <w:rPr>
          <w:rFonts w:ascii="Times New Roman" w:eastAsia="Times New Roman" w:hAnsi="Times New Roman" w:cs="Times New Roman"/>
          <w:b/>
          <w:bCs/>
          <w:kern w:val="2"/>
          <w:lang w:eastAsia="fr-FR"/>
          <w14:cntxtAlts/>
        </w:rPr>
        <w:t xml:space="preserve">   étape :</w:t>
      </w:r>
      <w:r w:rsidRPr="002E26B7">
        <w:rPr>
          <w:rFonts w:ascii="Times New Roman" w:eastAsia="Times New Roman" w:hAnsi="Times New Roman" w:cs="Times New Roman"/>
          <w:bCs/>
          <w:kern w:val="2"/>
          <w:lang w:eastAsia="fr-FR"/>
          <w14:cntxtAlts/>
        </w:rPr>
        <w:t xml:space="preserve"> Evaluation technique des offres administrativement conformes. </w:t>
      </w:r>
    </w:p>
    <w:p w:rsidR="00BD05B1" w:rsidRPr="002E26B7" w:rsidRDefault="00BD05B1" w:rsidP="008343E8">
      <w:pPr>
        <w:widowControl w:val="0"/>
        <w:numPr>
          <w:ilvl w:val="0"/>
          <w:numId w:val="70"/>
        </w:numPr>
        <w:tabs>
          <w:tab w:val="left" w:pos="426"/>
        </w:tabs>
        <w:adjustRightInd w:val="0"/>
        <w:spacing w:after="0" w:line="276" w:lineRule="auto"/>
        <w:ind w:hanging="171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
          <w:bCs/>
          <w:kern w:val="2"/>
          <w:lang w:eastAsia="fr-FR"/>
          <w14:cntxtAlts/>
        </w:rPr>
        <w:t>3</w:t>
      </w:r>
      <w:r w:rsidRPr="002E26B7">
        <w:rPr>
          <w:rFonts w:ascii="Times New Roman" w:eastAsia="Times New Roman" w:hAnsi="Times New Roman" w:cs="Times New Roman"/>
          <w:b/>
          <w:bCs/>
          <w:kern w:val="2"/>
          <w:vertAlign w:val="superscript"/>
          <w:lang w:eastAsia="fr-FR"/>
          <w14:cntxtAlts/>
        </w:rPr>
        <w:t>e</w:t>
      </w:r>
      <w:r w:rsidRPr="002E26B7">
        <w:rPr>
          <w:rFonts w:ascii="Times New Roman" w:eastAsia="Times New Roman" w:hAnsi="Times New Roman" w:cs="Times New Roman"/>
          <w:b/>
          <w:bCs/>
          <w:kern w:val="2"/>
          <w:lang w:eastAsia="fr-FR"/>
          <w14:cntxtAlts/>
        </w:rPr>
        <w:t xml:space="preserve">   étape :</w:t>
      </w:r>
      <w:r w:rsidRPr="002E26B7">
        <w:rPr>
          <w:rFonts w:ascii="Times New Roman" w:eastAsia="Times New Roman" w:hAnsi="Times New Roman" w:cs="Times New Roman"/>
          <w:bCs/>
          <w:kern w:val="2"/>
          <w:lang w:eastAsia="fr-FR"/>
          <w14:cntxtAlts/>
        </w:rPr>
        <w:t xml:space="preserve"> Vérification des offres financières des entreprises dont les offres ont été reconnues techniquement qualifiées et administrativement conformes. </w:t>
      </w:r>
    </w:p>
    <w:p w:rsidR="00BD05B1" w:rsidRPr="002E26B7" w:rsidRDefault="00BD05B1" w:rsidP="00BD05B1">
      <w:pPr>
        <w:spacing w:after="120" w:line="240"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Les critères d’évaluation des offres sont les suivants :</w:t>
      </w:r>
    </w:p>
    <w:p w:rsidR="00BD05B1" w:rsidRPr="002E26B7" w:rsidRDefault="00BD05B1" w:rsidP="00BD05B1">
      <w:pPr>
        <w:keepNext/>
        <w:spacing w:after="0" w:line="240" w:lineRule="auto"/>
        <w:ind w:left="142"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12.1- </w:t>
      </w:r>
      <w:r w:rsidRPr="002E26B7">
        <w:rPr>
          <w:rFonts w:ascii="Times New Roman" w:eastAsia="Times New Roman" w:hAnsi="Times New Roman" w:cs="Times New Roman"/>
          <w:b/>
          <w:bCs/>
          <w:kern w:val="2"/>
          <w:u w:val="single"/>
          <w:lang w:eastAsia="fr-FR"/>
          <w14:cntxtAlts/>
        </w:rPr>
        <w:t>Critères éliminatoires</w:t>
      </w:r>
    </w:p>
    <w:p w:rsidR="00BD05B1" w:rsidRPr="002E26B7" w:rsidRDefault="00BD05B1" w:rsidP="00BD05B1">
      <w:pPr>
        <w:spacing w:after="0" w:line="240"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12.1.1 : </w:t>
      </w:r>
      <w:r w:rsidRPr="002E26B7">
        <w:rPr>
          <w:rFonts w:ascii="Times New Roman" w:eastAsia="Times New Roman" w:hAnsi="Times New Roman" w:cs="Times New Roman"/>
          <w:b/>
          <w:bCs/>
          <w:kern w:val="2"/>
          <w:lang w:eastAsia="fr-FR"/>
          <w14:cntxtAlts/>
        </w:rPr>
        <w:t>Pièces administratives</w:t>
      </w:r>
    </w:p>
    <w:p w:rsidR="00BD05B1" w:rsidRPr="002E26B7" w:rsidRDefault="00BD05B1" w:rsidP="00BD05B1">
      <w:pPr>
        <w:numPr>
          <w:ilvl w:val="0"/>
          <w:numId w:val="66"/>
        </w:numPr>
        <w:spacing w:after="0" w:line="276"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Dossier incomplet ou pièces non conformes ;</w:t>
      </w:r>
    </w:p>
    <w:p w:rsidR="00BD05B1" w:rsidRPr="002E26B7" w:rsidRDefault="00BD05B1" w:rsidP="00BD05B1">
      <w:pPr>
        <w:numPr>
          <w:ilvl w:val="0"/>
          <w:numId w:val="66"/>
        </w:numPr>
        <w:spacing w:after="0" w:line="276"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Pièce falsifiée ou non authentique.</w:t>
      </w:r>
    </w:p>
    <w:p w:rsidR="00BD05B1" w:rsidRPr="002E26B7" w:rsidRDefault="00BD05B1" w:rsidP="00BD05B1">
      <w:pPr>
        <w:spacing w:before="240" w:after="0" w:line="240"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12.1.2 : </w:t>
      </w:r>
      <w:r w:rsidRPr="002E26B7">
        <w:rPr>
          <w:rFonts w:ascii="Times New Roman" w:eastAsia="Times New Roman" w:hAnsi="Times New Roman" w:cs="Times New Roman"/>
          <w:b/>
          <w:bCs/>
          <w:kern w:val="2"/>
          <w:lang w:eastAsia="fr-FR"/>
          <w14:cntxtAlts/>
        </w:rPr>
        <w:t>Offre technique</w:t>
      </w:r>
    </w:p>
    <w:p w:rsidR="00BD05B1" w:rsidRPr="002E26B7" w:rsidRDefault="00BD05B1" w:rsidP="00BD05B1">
      <w:pPr>
        <w:numPr>
          <w:ilvl w:val="0"/>
          <w:numId w:val="69"/>
        </w:numPr>
        <w:tabs>
          <w:tab w:val="left" w:pos="567"/>
        </w:tabs>
        <w:spacing w:after="0" w:line="276" w:lineRule="auto"/>
        <w:ind w:right="-425"/>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Dossier incomplet ou pièces non conformes ;</w:t>
      </w:r>
    </w:p>
    <w:p w:rsidR="00BD05B1" w:rsidRPr="002E26B7" w:rsidRDefault="00BD05B1" w:rsidP="00BD05B1">
      <w:pPr>
        <w:numPr>
          <w:ilvl w:val="0"/>
          <w:numId w:val="69"/>
        </w:numPr>
        <w:tabs>
          <w:tab w:val="left" w:pos="567"/>
        </w:tabs>
        <w:spacing w:after="0" w:line="276" w:lineRule="auto"/>
        <w:ind w:right="-425"/>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Fausse déclaration, documents falsifiés ou scannés ;</w:t>
      </w:r>
    </w:p>
    <w:p w:rsidR="00BD05B1" w:rsidRPr="002E26B7" w:rsidRDefault="00BD05B1" w:rsidP="00BD05B1">
      <w:pPr>
        <w:numPr>
          <w:ilvl w:val="0"/>
          <w:numId w:val="69"/>
        </w:numPr>
        <w:tabs>
          <w:tab w:val="left" w:pos="567"/>
        </w:tabs>
        <w:spacing w:after="0" w:line="276" w:lineRule="auto"/>
        <w:ind w:right="-425"/>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Absence de l’attestation de visite du site;</w:t>
      </w:r>
    </w:p>
    <w:p w:rsidR="003345C6" w:rsidRPr="002E26B7" w:rsidRDefault="00BD05B1" w:rsidP="00BD05B1">
      <w:pPr>
        <w:numPr>
          <w:ilvl w:val="0"/>
          <w:numId w:val="69"/>
        </w:numPr>
        <w:tabs>
          <w:tab w:val="left" w:pos="567"/>
        </w:tabs>
        <w:spacing w:after="0" w:line="276" w:lineRule="auto"/>
        <w:ind w:left="567" w:right="-425" w:hanging="567"/>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Chiffre d’affaires dans les Bâtiments et Travaux Publics (BTP) au cours des trois (03) dernières années </w:t>
      </w:r>
      <w:proofErr w:type="spellStart"/>
      <w:r w:rsidRPr="002E26B7">
        <w:rPr>
          <w:rFonts w:ascii="Times New Roman" w:eastAsia="Times New Roman" w:hAnsi="Times New Roman" w:cs="Times New Roman"/>
          <w:bCs/>
          <w:kern w:val="2"/>
          <w:lang w:eastAsia="fr-FR"/>
          <w14:cntxtAlts/>
        </w:rPr>
        <w:t>infé</w:t>
      </w:r>
      <w:proofErr w:type="spellEnd"/>
      <w:r w:rsidR="003345C6" w:rsidRPr="002E26B7">
        <w:rPr>
          <w:rFonts w:ascii="Times New Roman" w:eastAsia="Times New Roman" w:hAnsi="Times New Roman" w:cs="Times New Roman"/>
          <w:bCs/>
          <w:kern w:val="2"/>
          <w:lang w:eastAsia="fr-FR"/>
          <w14:cntxtAlts/>
        </w:rPr>
        <w:t>-</w:t>
      </w:r>
    </w:p>
    <w:p w:rsidR="00BD05B1" w:rsidRPr="002E26B7" w:rsidRDefault="00BD05B1" w:rsidP="003345C6">
      <w:pPr>
        <w:tabs>
          <w:tab w:val="left" w:pos="567"/>
        </w:tabs>
        <w:spacing w:after="0" w:line="276" w:lineRule="auto"/>
        <w:ind w:left="567" w:right="-425"/>
        <w:jc w:val="both"/>
        <w:rPr>
          <w:rFonts w:ascii="Times New Roman" w:eastAsia="Times New Roman" w:hAnsi="Times New Roman" w:cs="Times New Roman"/>
          <w:bCs/>
          <w:kern w:val="2"/>
          <w:lang w:eastAsia="fr-FR"/>
          <w14:cntxtAlts/>
        </w:rPr>
      </w:pPr>
      <w:proofErr w:type="gramStart"/>
      <w:r w:rsidRPr="002E26B7">
        <w:rPr>
          <w:rFonts w:ascii="Times New Roman" w:eastAsia="Times New Roman" w:hAnsi="Times New Roman" w:cs="Times New Roman"/>
          <w:bCs/>
          <w:kern w:val="2"/>
          <w:lang w:eastAsia="fr-FR"/>
          <w14:cntxtAlts/>
        </w:rPr>
        <w:t>rieur</w:t>
      </w:r>
      <w:proofErr w:type="gramEnd"/>
      <w:r w:rsidRPr="002E26B7">
        <w:rPr>
          <w:rFonts w:ascii="Times New Roman" w:eastAsia="Times New Roman" w:hAnsi="Times New Roman" w:cs="Times New Roman"/>
          <w:bCs/>
          <w:kern w:val="2"/>
          <w:lang w:eastAsia="fr-FR"/>
          <w14:cntxtAlts/>
        </w:rPr>
        <w:t xml:space="preserve"> à </w:t>
      </w:r>
      <w:r w:rsidR="002E26B7">
        <w:rPr>
          <w:rFonts w:ascii="Times New Roman" w:eastAsia="Times New Roman" w:hAnsi="Times New Roman" w:cs="Times New Roman"/>
          <w:b/>
          <w:bCs/>
          <w:color w:val="FF0000"/>
          <w:kern w:val="2"/>
          <w:lang w:eastAsia="fr-FR"/>
          <w14:cntxtAlts/>
        </w:rPr>
        <w:t xml:space="preserve"> cinquante millions (10</w:t>
      </w:r>
      <w:r w:rsidRPr="002E26B7">
        <w:rPr>
          <w:rFonts w:ascii="Times New Roman" w:eastAsia="Times New Roman" w:hAnsi="Times New Roman" w:cs="Times New Roman"/>
          <w:b/>
          <w:bCs/>
          <w:color w:val="FF0000"/>
          <w:kern w:val="2"/>
          <w:lang w:eastAsia="fr-FR"/>
          <w14:cntxtAlts/>
        </w:rPr>
        <w:t>0 000 000)</w:t>
      </w:r>
      <w:r w:rsidRPr="002E26B7">
        <w:rPr>
          <w:rFonts w:ascii="Times New Roman" w:eastAsia="Times New Roman" w:hAnsi="Times New Roman" w:cs="Times New Roman"/>
          <w:b/>
          <w:bCs/>
          <w:kern w:val="2"/>
          <w:lang w:eastAsia="fr-FR"/>
          <w14:cntxtAlts/>
        </w:rPr>
        <w:t xml:space="preserve"> de Francs CFA</w:t>
      </w:r>
      <w:r w:rsidRPr="002E26B7">
        <w:rPr>
          <w:rFonts w:ascii="Times New Roman" w:eastAsia="Times New Roman" w:hAnsi="Times New Roman" w:cs="Times New Roman"/>
          <w:bCs/>
          <w:kern w:val="2"/>
          <w:lang w:eastAsia="fr-FR"/>
          <w14:cntxtAlts/>
        </w:rPr>
        <w:t xml:space="preserve"> ;</w:t>
      </w:r>
    </w:p>
    <w:p w:rsidR="00BD05B1" w:rsidRPr="002E26B7" w:rsidRDefault="00BD05B1" w:rsidP="00BD05B1">
      <w:pPr>
        <w:numPr>
          <w:ilvl w:val="0"/>
          <w:numId w:val="69"/>
        </w:numPr>
        <w:tabs>
          <w:tab w:val="left" w:pos="567"/>
        </w:tabs>
        <w:spacing w:after="0" w:line="276" w:lineRule="auto"/>
        <w:ind w:left="567" w:right="-425" w:hanging="567"/>
        <w:jc w:val="both"/>
        <w:rPr>
          <w:rFonts w:ascii="Times New Roman" w:eastAsia="Times New Roman" w:hAnsi="Times New Roman" w:cs="Times New Roman"/>
          <w:bCs/>
          <w:color w:val="FF0000"/>
          <w:kern w:val="2"/>
          <w:lang w:eastAsia="fr-FR"/>
          <w14:cntxtAlts/>
        </w:rPr>
      </w:pPr>
      <w:r w:rsidRPr="002E26B7">
        <w:rPr>
          <w:rFonts w:ascii="Times New Roman" w:eastAsia="Times New Roman" w:hAnsi="Times New Roman" w:cs="Times New Roman"/>
          <w:bCs/>
          <w:kern w:val="2"/>
          <w:lang w:eastAsia="fr-FR"/>
          <w14:cntxtAlts/>
        </w:rPr>
        <w:t xml:space="preserve">N’avoir pas exécuté un marché de route </w:t>
      </w:r>
      <w:r w:rsidRPr="002E26B7">
        <w:rPr>
          <w:rFonts w:ascii="Times New Roman" w:eastAsia="Times New Roman" w:hAnsi="Times New Roman" w:cs="Times New Roman"/>
          <w:b/>
          <w:bCs/>
          <w:color w:val="FF0000"/>
          <w:kern w:val="2"/>
          <w:lang w:eastAsia="fr-FR"/>
          <w14:cntxtAlts/>
        </w:rPr>
        <w:t>supérieur à cinquante millions (50 000 000) de Francs CFA</w:t>
      </w:r>
    </w:p>
    <w:p w:rsidR="003345C6" w:rsidRPr="002E26B7" w:rsidRDefault="00BD05B1" w:rsidP="00BD05B1">
      <w:pPr>
        <w:numPr>
          <w:ilvl w:val="0"/>
          <w:numId w:val="69"/>
        </w:numPr>
        <w:tabs>
          <w:tab w:val="left" w:pos="567"/>
        </w:tabs>
        <w:spacing w:after="0" w:line="276" w:lineRule="auto"/>
        <w:ind w:left="567" w:right="-425" w:hanging="567"/>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N’avoir pas justifié de la réalisation au cours des trois dernières années, comme entrepreneur principal,</w:t>
      </w:r>
    </w:p>
    <w:p w:rsidR="00BD05B1" w:rsidRPr="002E26B7" w:rsidRDefault="00BD05B1" w:rsidP="003345C6">
      <w:pPr>
        <w:tabs>
          <w:tab w:val="left" w:pos="567"/>
        </w:tabs>
        <w:spacing w:after="0" w:line="276" w:lineRule="auto"/>
        <w:ind w:left="567" w:right="-425"/>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 </w:t>
      </w:r>
      <w:proofErr w:type="gramStart"/>
      <w:r w:rsidRPr="002E26B7">
        <w:rPr>
          <w:rFonts w:ascii="Times New Roman" w:eastAsia="Times New Roman" w:hAnsi="Times New Roman" w:cs="Times New Roman"/>
          <w:bCs/>
          <w:kern w:val="2"/>
          <w:lang w:eastAsia="fr-FR"/>
          <w14:cntxtAlts/>
        </w:rPr>
        <w:t>d’un</w:t>
      </w:r>
      <w:proofErr w:type="gramEnd"/>
      <w:r w:rsidRPr="002E26B7">
        <w:rPr>
          <w:rFonts w:ascii="Times New Roman" w:eastAsia="Times New Roman" w:hAnsi="Times New Roman" w:cs="Times New Roman"/>
          <w:bCs/>
          <w:kern w:val="2"/>
          <w:lang w:eastAsia="fr-FR"/>
          <w14:cntxtAlts/>
        </w:rPr>
        <w:t xml:space="preserve"> chantier de construction de Bâtiments ;</w:t>
      </w:r>
    </w:p>
    <w:p w:rsidR="00BD05B1" w:rsidRPr="002E26B7" w:rsidRDefault="00BD05B1" w:rsidP="00BD05B1">
      <w:pPr>
        <w:numPr>
          <w:ilvl w:val="0"/>
          <w:numId w:val="69"/>
        </w:numPr>
        <w:tabs>
          <w:tab w:val="left" w:pos="567"/>
        </w:tabs>
        <w:spacing w:after="0" w:line="276" w:lineRule="auto"/>
        <w:ind w:left="567" w:right="-425" w:hanging="567"/>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Non existence dans l’offre technique de la rubrique « organisation, méthodologie et planning » ;</w:t>
      </w:r>
    </w:p>
    <w:p w:rsidR="00BD05B1" w:rsidRPr="002E26B7" w:rsidRDefault="00BD05B1" w:rsidP="00BD05B1">
      <w:pPr>
        <w:numPr>
          <w:ilvl w:val="0"/>
          <w:numId w:val="69"/>
        </w:numPr>
        <w:tabs>
          <w:tab w:val="left" w:pos="567"/>
        </w:tabs>
        <w:spacing w:after="0" w:line="276" w:lineRule="auto"/>
        <w:ind w:right="-425"/>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Non satisfaction, au moins, à </w:t>
      </w:r>
      <w:r w:rsidRPr="002E26B7">
        <w:rPr>
          <w:rFonts w:ascii="Times New Roman" w:eastAsia="Times New Roman" w:hAnsi="Times New Roman" w:cs="Times New Roman"/>
          <w:b/>
          <w:bCs/>
          <w:kern w:val="2"/>
          <w:lang w:eastAsia="fr-FR"/>
          <w14:cntxtAlts/>
        </w:rPr>
        <w:t>trente-six (36) critères essentiels sur cinquante-un (51).</w:t>
      </w:r>
    </w:p>
    <w:p w:rsidR="00BD05B1" w:rsidRPr="002E26B7" w:rsidRDefault="00BD05B1" w:rsidP="00BD05B1">
      <w:pPr>
        <w:spacing w:before="240" w:after="0" w:line="240"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12.1.3 : </w:t>
      </w:r>
      <w:r w:rsidRPr="002E26B7">
        <w:rPr>
          <w:rFonts w:ascii="Times New Roman" w:eastAsia="Times New Roman" w:hAnsi="Times New Roman" w:cs="Times New Roman"/>
          <w:b/>
          <w:bCs/>
          <w:kern w:val="2"/>
          <w:lang w:eastAsia="fr-FR"/>
          <w14:cntxtAlts/>
        </w:rPr>
        <w:t>Offre financière</w:t>
      </w:r>
    </w:p>
    <w:p w:rsidR="00BD05B1" w:rsidRPr="002E26B7" w:rsidRDefault="00BD05B1" w:rsidP="00BD05B1">
      <w:pPr>
        <w:numPr>
          <w:ilvl w:val="0"/>
          <w:numId w:val="65"/>
        </w:numPr>
        <w:spacing w:after="0" w:line="276"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Offre financière incomplète ;</w:t>
      </w:r>
    </w:p>
    <w:p w:rsidR="00BD05B1" w:rsidRPr="002E26B7" w:rsidRDefault="00BD05B1" w:rsidP="00BD05B1">
      <w:pPr>
        <w:numPr>
          <w:ilvl w:val="0"/>
          <w:numId w:val="65"/>
        </w:numPr>
        <w:spacing w:after="0" w:line="276"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Pièces non conformes ;</w:t>
      </w:r>
    </w:p>
    <w:p w:rsidR="00BD05B1" w:rsidRPr="002E26B7" w:rsidRDefault="00BD05B1" w:rsidP="00BD05B1">
      <w:pPr>
        <w:numPr>
          <w:ilvl w:val="0"/>
          <w:numId w:val="65"/>
        </w:numPr>
        <w:spacing w:after="0" w:line="276"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Omission dans l’offre financière d’un prix unitaire quantifié ;</w:t>
      </w:r>
    </w:p>
    <w:p w:rsidR="00BD05B1" w:rsidRPr="002E26B7" w:rsidRDefault="00BD05B1" w:rsidP="005328FC">
      <w:pPr>
        <w:numPr>
          <w:ilvl w:val="0"/>
          <w:numId w:val="65"/>
        </w:numPr>
        <w:spacing w:after="0" w:line="276" w:lineRule="auto"/>
        <w:ind w:left="142" w:hanging="142"/>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Absence d’un sous-détail de prix.</w:t>
      </w:r>
    </w:p>
    <w:p w:rsidR="00BD05B1" w:rsidRPr="002E26B7" w:rsidRDefault="00BD05B1" w:rsidP="00BD05B1">
      <w:pPr>
        <w:spacing w:after="120" w:line="240" w:lineRule="auto"/>
        <w:ind w:left="142" w:hanging="142"/>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12.2 : </w:t>
      </w:r>
      <w:r w:rsidRPr="002E26B7">
        <w:rPr>
          <w:rFonts w:ascii="Times New Roman" w:eastAsia="Times New Roman" w:hAnsi="Times New Roman" w:cs="Times New Roman"/>
          <w:b/>
          <w:bCs/>
          <w:kern w:val="2"/>
          <w:u w:val="single"/>
          <w:lang w:eastAsia="fr-FR"/>
          <w14:cntxtAlts/>
        </w:rPr>
        <w:t>Critères essentiels</w:t>
      </w:r>
    </w:p>
    <w:p w:rsidR="00BD05B1" w:rsidRPr="002E26B7" w:rsidRDefault="00BD05B1" w:rsidP="00BD05B1">
      <w:pPr>
        <w:spacing w:after="120" w:line="240" w:lineRule="auto"/>
        <w:ind w:left="142" w:right="-426"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L’évaluation des offres techniques sera faite sur la base des </w:t>
      </w:r>
      <w:r w:rsidRPr="002E26B7">
        <w:rPr>
          <w:rFonts w:ascii="Times New Roman" w:eastAsia="Times New Roman" w:hAnsi="Times New Roman" w:cs="Times New Roman"/>
          <w:b/>
          <w:kern w:val="2"/>
          <w:lang w:eastAsia="fr-FR"/>
          <w14:cntxtAlts/>
        </w:rPr>
        <w:t>51 critères essentiels</w:t>
      </w:r>
      <w:r w:rsidRPr="002E26B7">
        <w:rPr>
          <w:rFonts w:ascii="Times New Roman" w:eastAsia="Times New Roman" w:hAnsi="Times New Roman" w:cs="Times New Roman"/>
          <w:kern w:val="2"/>
          <w:lang w:eastAsia="fr-FR"/>
          <w14:cntxtAlts/>
        </w:rPr>
        <w:t xml:space="preserve"> ci-dessous :</w:t>
      </w:r>
    </w:p>
    <w:tbl>
      <w:tblPr>
        <w:tblW w:w="10094" w:type="dxa"/>
        <w:tblLook w:val="04A0" w:firstRow="1" w:lastRow="0" w:firstColumn="1" w:lastColumn="0" w:noHBand="0" w:noVBand="1"/>
      </w:tblPr>
      <w:tblGrid>
        <w:gridCol w:w="8466"/>
        <w:gridCol w:w="1628"/>
      </w:tblGrid>
      <w:tr w:rsidR="00BD05B1" w:rsidRPr="002E26B7" w:rsidTr="00BD05B1">
        <w:trPr>
          <w:trHeight w:val="272"/>
        </w:trPr>
        <w:tc>
          <w:tcPr>
            <w:tcW w:w="8466" w:type="dxa"/>
          </w:tcPr>
          <w:p w:rsidR="00BD05B1" w:rsidRPr="002E26B7" w:rsidRDefault="00BD05B1" w:rsidP="00BD05B1">
            <w:pPr>
              <w:numPr>
                <w:ilvl w:val="0"/>
                <w:numId w:val="3"/>
              </w:numPr>
              <w:spacing w:after="0" w:line="276" w:lineRule="auto"/>
              <w:ind w:left="318"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Présentation de l’offre (04 critères)</w:t>
            </w:r>
          </w:p>
        </w:tc>
        <w:tc>
          <w:tcPr>
            <w:tcW w:w="1627" w:type="dxa"/>
          </w:tcPr>
          <w:p w:rsidR="00BD05B1" w:rsidRPr="002E26B7" w:rsidRDefault="00BD05B1" w:rsidP="00BD05B1">
            <w:pPr>
              <w:spacing w:after="0" w:line="276" w:lineRule="auto"/>
              <w:ind w:left="142" w:hanging="142"/>
              <w:jc w:val="both"/>
              <w:rPr>
                <w:rFonts w:ascii="Times New Roman" w:eastAsia="Times New Roman" w:hAnsi="Times New Roman" w:cs="Times New Roman"/>
                <w:kern w:val="2"/>
                <w:lang w:eastAsia="fr-FR"/>
                <w14:cntxtAlts/>
              </w:rPr>
            </w:pPr>
          </w:p>
        </w:tc>
      </w:tr>
      <w:tr w:rsidR="00BD05B1" w:rsidRPr="002E26B7" w:rsidTr="00BD05B1">
        <w:trPr>
          <w:trHeight w:val="272"/>
        </w:trPr>
        <w:tc>
          <w:tcPr>
            <w:tcW w:w="8466" w:type="dxa"/>
          </w:tcPr>
          <w:p w:rsidR="00BD05B1" w:rsidRPr="002E26B7" w:rsidRDefault="00BD05B1" w:rsidP="00BD05B1">
            <w:pPr>
              <w:numPr>
                <w:ilvl w:val="0"/>
                <w:numId w:val="3"/>
              </w:numPr>
              <w:spacing w:after="0" w:line="276" w:lineRule="auto"/>
              <w:ind w:left="318"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chiffre d’affaires (03 critères)</w:t>
            </w:r>
          </w:p>
        </w:tc>
        <w:tc>
          <w:tcPr>
            <w:tcW w:w="1627" w:type="dxa"/>
          </w:tcPr>
          <w:p w:rsidR="00BD05B1" w:rsidRPr="002E26B7" w:rsidRDefault="00BD05B1" w:rsidP="00BD05B1">
            <w:pPr>
              <w:spacing w:after="0" w:line="276" w:lineRule="auto"/>
              <w:ind w:left="142" w:hanging="142"/>
              <w:jc w:val="both"/>
              <w:rPr>
                <w:rFonts w:ascii="Times New Roman" w:eastAsia="Times New Roman" w:hAnsi="Times New Roman" w:cs="Times New Roman"/>
                <w:i/>
                <w:kern w:val="2"/>
                <w:lang w:eastAsia="fr-FR"/>
                <w14:cntxtAlts/>
              </w:rPr>
            </w:pPr>
          </w:p>
        </w:tc>
      </w:tr>
      <w:tr w:rsidR="00BD05B1" w:rsidRPr="002E26B7" w:rsidTr="00BD05B1">
        <w:trPr>
          <w:trHeight w:val="259"/>
        </w:trPr>
        <w:tc>
          <w:tcPr>
            <w:tcW w:w="8466" w:type="dxa"/>
          </w:tcPr>
          <w:p w:rsidR="00BD05B1" w:rsidRPr="002E26B7" w:rsidRDefault="00BD05B1" w:rsidP="00BD05B1">
            <w:pPr>
              <w:numPr>
                <w:ilvl w:val="0"/>
                <w:numId w:val="3"/>
              </w:numPr>
              <w:spacing w:after="0" w:line="276" w:lineRule="auto"/>
              <w:ind w:left="318"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L’accès à une ligne de crédit (03 critères)</w:t>
            </w:r>
          </w:p>
        </w:tc>
        <w:tc>
          <w:tcPr>
            <w:tcW w:w="1627" w:type="dxa"/>
          </w:tcPr>
          <w:p w:rsidR="00BD05B1" w:rsidRPr="002E26B7" w:rsidRDefault="00BD05B1" w:rsidP="00BD05B1">
            <w:pPr>
              <w:spacing w:after="0" w:line="276" w:lineRule="auto"/>
              <w:ind w:left="142" w:hanging="142"/>
              <w:jc w:val="both"/>
              <w:rPr>
                <w:rFonts w:ascii="Times New Roman" w:eastAsia="Times New Roman" w:hAnsi="Times New Roman" w:cs="Times New Roman"/>
                <w:i/>
                <w:kern w:val="2"/>
                <w:lang w:eastAsia="fr-FR"/>
                <w14:cntxtAlts/>
              </w:rPr>
            </w:pPr>
          </w:p>
        </w:tc>
      </w:tr>
      <w:tr w:rsidR="00BD05B1" w:rsidRPr="002E26B7" w:rsidTr="00BD05B1">
        <w:trPr>
          <w:trHeight w:val="272"/>
        </w:trPr>
        <w:tc>
          <w:tcPr>
            <w:tcW w:w="8466" w:type="dxa"/>
          </w:tcPr>
          <w:p w:rsidR="00BD05B1" w:rsidRPr="002E26B7" w:rsidRDefault="00BD05B1" w:rsidP="00BD05B1">
            <w:pPr>
              <w:numPr>
                <w:ilvl w:val="0"/>
                <w:numId w:val="3"/>
              </w:numPr>
              <w:spacing w:after="0" w:line="276" w:lineRule="auto"/>
              <w:ind w:left="318"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références de l’Entreprise (10 critères)</w:t>
            </w:r>
          </w:p>
        </w:tc>
        <w:tc>
          <w:tcPr>
            <w:tcW w:w="1627" w:type="dxa"/>
          </w:tcPr>
          <w:p w:rsidR="00BD05B1" w:rsidRPr="002E26B7" w:rsidRDefault="00BD05B1" w:rsidP="00BD05B1">
            <w:pPr>
              <w:spacing w:after="0" w:line="276" w:lineRule="auto"/>
              <w:ind w:left="142" w:hanging="142"/>
              <w:jc w:val="both"/>
              <w:rPr>
                <w:rFonts w:ascii="Times New Roman" w:eastAsia="Times New Roman" w:hAnsi="Times New Roman" w:cs="Times New Roman"/>
                <w:i/>
                <w:kern w:val="2"/>
                <w:lang w:eastAsia="fr-FR"/>
                <w14:cntxtAlts/>
              </w:rPr>
            </w:pPr>
          </w:p>
        </w:tc>
      </w:tr>
      <w:tr w:rsidR="00BD05B1" w:rsidRPr="002E26B7" w:rsidTr="00BD05B1">
        <w:trPr>
          <w:trHeight w:val="270"/>
        </w:trPr>
        <w:tc>
          <w:tcPr>
            <w:tcW w:w="8466" w:type="dxa"/>
          </w:tcPr>
          <w:p w:rsidR="00BD05B1" w:rsidRPr="002E26B7" w:rsidRDefault="00BD05B1" w:rsidP="00BD05B1">
            <w:pPr>
              <w:numPr>
                <w:ilvl w:val="0"/>
                <w:numId w:val="3"/>
              </w:numPr>
              <w:spacing w:after="0" w:line="276" w:lineRule="auto"/>
              <w:ind w:left="318"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disponibilité du matériel et des équipements essentiels (10 critères)</w:t>
            </w:r>
          </w:p>
        </w:tc>
        <w:tc>
          <w:tcPr>
            <w:tcW w:w="1627" w:type="dxa"/>
          </w:tcPr>
          <w:p w:rsidR="00BD05B1" w:rsidRPr="002E26B7" w:rsidRDefault="00BD05B1" w:rsidP="00BD05B1">
            <w:pPr>
              <w:spacing w:after="0" w:line="276" w:lineRule="auto"/>
              <w:ind w:left="142" w:hanging="142"/>
              <w:jc w:val="both"/>
              <w:rPr>
                <w:rFonts w:ascii="Times New Roman" w:eastAsia="Times New Roman" w:hAnsi="Times New Roman" w:cs="Times New Roman"/>
                <w:i/>
                <w:kern w:val="2"/>
                <w:lang w:eastAsia="fr-FR"/>
                <w14:cntxtAlts/>
              </w:rPr>
            </w:pPr>
          </w:p>
        </w:tc>
      </w:tr>
      <w:tr w:rsidR="00BD05B1" w:rsidRPr="002E26B7" w:rsidTr="00BD05B1">
        <w:trPr>
          <w:trHeight w:val="259"/>
        </w:trPr>
        <w:tc>
          <w:tcPr>
            <w:tcW w:w="8466" w:type="dxa"/>
          </w:tcPr>
          <w:p w:rsidR="00BD05B1" w:rsidRPr="002E26B7" w:rsidRDefault="00BD05B1" w:rsidP="00BD05B1">
            <w:pPr>
              <w:numPr>
                <w:ilvl w:val="0"/>
                <w:numId w:val="3"/>
              </w:numPr>
              <w:spacing w:after="0" w:line="276" w:lineRule="auto"/>
              <w:ind w:left="318"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L’expérience du personnel d’encadrement (10 critères)</w:t>
            </w:r>
          </w:p>
        </w:tc>
        <w:tc>
          <w:tcPr>
            <w:tcW w:w="1627" w:type="dxa"/>
          </w:tcPr>
          <w:p w:rsidR="00BD05B1" w:rsidRPr="002E26B7" w:rsidRDefault="00BD05B1" w:rsidP="00BD05B1">
            <w:pPr>
              <w:spacing w:after="0" w:line="276" w:lineRule="auto"/>
              <w:ind w:left="142" w:hanging="142"/>
              <w:jc w:val="both"/>
              <w:rPr>
                <w:rFonts w:ascii="Times New Roman" w:eastAsia="Times New Roman" w:hAnsi="Times New Roman" w:cs="Times New Roman"/>
                <w:i/>
                <w:kern w:val="2"/>
                <w:lang w:eastAsia="fr-FR"/>
                <w14:cntxtAlts/>
              </w:rPr>
            </w:pPr>
          </w:p>
        </w:tc>
      </w:tr>
      <w:tr w:rsidR="00BD05B1" w:rsidRPr="002E26B7" w:rsidTr="00BD05B1">
        <w:trPr>
          <w:trHeight w:val="272"/>
        </w:trPr>
        <w:tc>
          <w:tcPr>
            <w:tcW w:w="10094" w:type="dxa"/>
            <w:gridSpan w:val="2"/>
          </w:tcPr>
          <w:p w:rsidR="00BD05B1" w:rsidRPr="002E26B7" w:rsidRDefault="00BD05B1" w:rsidP="00BD05B1">
            <w:pPr>
              <w:numPr>
                <w:ilvl w:val="0"/>
                <w:numId w:val="3"/>
              </w:numPr>
              <w:spacing w:after="0" w:line="276" w:lineRule="auto"/>
              <w:ind w:left="318" w:hanging="3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L’organisation du chantier, planning et présentation du dossier (11 critères)</w:t>
            </w:r>
          </w:p>
        </w:tc>
      </w:tr>
    </w:tbl>
    <w:p w:rsidR="00BD05B1" w:rsidRPr="002E26B7" w:rsidRDefault="00BD05B1" w:rsidP="00BD05B1">
      <w:pPr>
        <w:spacing w:after="0" w:line="240" w:lineRule="auto"/>
        <w:ind w:left="142" w:right="-426" w:hanging="142"/>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68"/>
        </w:numPr>
        <w:autoSpaceDE w:val="0"/>
        <w:autoSpaceDN w:val="0"/>
        <w:adjustRightInd w:val="0"/>
        <w:spacing w:after="120" w:line="276" w:lineRule="auto"/>
        <w:ind w:left="142" w:right="-20" w:hanging="142"/>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Attribution du Marché</w:t>
      </w:r>
    </w:p>
    <w:p w:rsidR="00BD05B1" w:rsidRPr="002E26B7" w:rsidRDefault="00BD05B1" w:rsidP="003345C6">
      <w:pPr>
        <w:widowControl w:val="0"/>
        <w:autoSpaceDE w:val="0"/>
        <w:autoSpaceDN w:val="0"/>
        <w:adjustRightInd w:val="0"/>
        <w:spacing w:before="19" w:after="0" w:line="276" w:lineRule="auto"/>
        <w:ind w:right="-10" w:firstLine="708"/>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Le Maire de la Commune de KAR-HAY, Autorité Contractante  attribuera le marché au soumissionnaire dont l’offre</w:t>
      </w:r>
      <w:r w:rsidRPr="002E26B7">
        <w:rPr>
          <w:rFonts w:ascii="Times New Roman" w:eastAsia="Times New Roman" w:hAnsi="Times New Roman" w:cs="Times New Roman"/>
          <w:iCs/>
          <w:kern w:val="2"/>
          <w:shd w:val="clear" w:color="auto" w:fill="FFFFFF"/>
          <w:lang w:eastAsia="fr-FR"/>
          <w14:cntxtAlts/>
        </w:rPr>
        <w:t>, qualifiée techniquement,</w:t>
      </w:r>
      <w:r w:rsidRPr="002E26B7">
        <w:rPr>
          <w:rFonts w:ascii="Times New Roman" w:eastAsia="Times New Roman" w:hAnsi="Times New Roman" w:cs="Times New Roman"/>
          <w:iCs/>
          <w:kern w:val="2"/>
          <w:lang w:eastAsia="fr-FR"/>
          <w14:cntxtAlts/>
        </w:rPr>
        <w:t xml:space="preserve"> aura été évaluée </w:t>
      </w:r>
      <w:r w:rsidRPr="002E26B7">
        <w:rPr>
          <w:rFonts w:ascii="Times New Roman" w:eastAsia="Times New Roman" w:hAnsi="Times New Roman" w:cs="Times New Roman"/>
          <w:b/>
          <w:iCs/>
          <w:kern w:val="2"/>
          <w:lang w:eastAsia="fr-FR"/>
          <w14:cntxtAlts/>
        </w:rPr>
        <w:t>la moins-disant</w:t>
      </w:r>
      <w:r w:rsidRPr="002E26B7">
        <w:rPr>
          <w:rFonts w:ascii="Times New Roman" w:eastAsia="Times New Roman" w:hAnsi="Times New Roman" w:cs="Times New Roman"/>
          <w:iCs/>
          <w:kern w:val="2"/>
          <w:lang w:eastAsia="fr-FR"/>
          <w14:cntxtAlts/>
        </w:rPr>
        <w:t xml:space="preserve"> après vérifications de ses prix et jugée substantiellement conforme au D</w:t>
      </w:r>
      <w:r w:rsidR="003345C6" w:rsidRPr="002E26B7">
        <w:rPr>
          <w:rFonts w:ascii="Times New Roman" w:eastAsia="Times New Roman" w:hAnsi="Times New Roman" w:cs="Times New Roman"/>
          <w:iCs/>
          <w:kern w:val="2"/>
          <w:lang w:eastAsia="fr-FR"/>
          <w14:cntxtAlts/>
        </w:rPr>
        <w:t>ossier d’Appel d’Offres.</w:t>
      </w:r>
    </w:p>
    <w:p w:rsidR="00BD05B1" w:rsidRPr="002E26B7" w:rsidRDefault="00BD05B1" w:rsidP="00BD05B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Délai de validité des offres</w:t>
      </w:r>
    </w:p>
    <w:p w:rsidR="00BD05B1" w:rsidRPr="002E26B7" w:rsidRDefault="00BD05B1" w:rsidP="003345C6">
      <w:pPr>
        <w:spacing w:before="120" w:after="120" w:line="240" w:lineRule="auto"/>
        <w:ind w:firstLine="708"/>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 xml:space="preserve">Les soumissionnaires restent engagés par leurs offres pendant une période de </w:t>
      </w:r>
      <w:r w:rsidRPr="002E26B7">
        <w:rPr>
          <w:rFonts w:ascii="Times New Roman" w:eastAsia="Times New Roman" w:hAnsi="Times New Roman" w:cs="Times New Roman"/>
          <w:b/>
          <w:bCs/>
          <w:kern w:val="2"/>
          <w:lang w:eastAsia="fr-FR"/>
          <w14:cntxtAlts/>
        </w:rPr>
        <w:t>quatre -vingt -dix (90) jours</w:t>
      </w:r>
      <w:r w:rsidRPr="002E26B7">
        <w:rPr>
          <w:rFonts w:ascii="Times New Roman" w:eastAsia="Times New Roman" w:hAnsi="Times New Roman" w:cs="Times New Roman"/>
          <w:bCs/>
          <w:kern w:val="2"/>
          <w:lang w:eastAsia="fr-FR"/>
          <w14:cntxtAlts/>
        </w:rPr>
        <w:t>, à compter de la date limite fi</w:t>
      </w:r>
      <w:r w:rsidR="003345C6" w:rsidRPr="002E26B7">
        <w:rPr>
          <w:rFonts w:ascii="Times New Roman" w:eastAsia="Times New Roman" w:hAnsi="Times New Roman" w:cs="Times New Roman"/>
          <w:bCs/>
          <w:kern w:val="2"/>
          <w:lang w:eastAsia="fr-FR"/>
          <w14:cntxtAlts/>
        </w:rPr>
        <w:t xml:space="preserve">xée pour la remise des offres. </w:t>
      </w:r>
    </w:p>
    <w:p w:rsidR="00BD05B1" w:rsidRPr="002E26B7" w:rsidRDefault="00BD05B1" w:rsidP="00BD05B1">
      <w:pPr>
        <w:keepNext/>
        <w:numPr>
          <w:ilvl w:val="0"/>
          <w:numId w:val="68"/>
        </w:numPr>
        <w:spacing w:after="120" w:line="240" w:lineRule="auto"/>
        <w:ind w:left="142" w:hanging="142"/>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Renseignements complémentaires</w:t>
      </w:r>
    </w:p>
    <w:p w:rsidR="00BD05B1" w:rsidRPr="002E26B7" w:rsidRDefault="00BD05B1" w:rsidP="00BD05B1">
      <w:pPr>
        <w:spacing w:after="0" w:line="240" w:lineRule="auto"/>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bCs/>
          <w:kern w:val="2"/>
          <w:lang w:eastAsia="fr-FR"/>
          <w14:cntxtAlts/>
        </w:rPr>
        <w:tab/>
        <w:t>Les renseignements complémentaires d'ordre technique peuvent être obtenus tous les jours, aux heures ouvrables, auprès de la Commune de KAR-HAY</w:t>
      </w:r>
      <w:r w:rsidRPr="002E26B7">
        <w:rPr>
          <w:rFonts w:ascii="Times New Roman" w:eastAsia="Times New Roman" w:hAnsi="Times New Roman" w:cs="Times New Roman"/>
          <w:color w:val="000000"/>
          <w:kern w:val="2"/>
          <w:sz w:val="20"/>
          <w:szCs w:val="20"/>
          <w:lang w:eastAsia="fr-FR"/>
          <w14:cntxtAlts/>
        </w:rPr>
        <w:t xml:space="preserve"> </w:t>
      </w:r>
      <w:r w:rsidRPr="002E26B7">
        <w:rPr>
          <w:rFonts w:ascii="Times New Roman" w:eastAsia="Times New Roman" w:hAnsi="Times New Roman" w:cs="Times New Roman"/>
          <w:kern w:val="2"/>
          <w:lang w:eastAsia="fr-FR"/>
          <w14:cntxtAlts/>
        </w:rPr>
        <w:t>à DOUKOULA,</w:t>
      </w:r>
      <w:r w:rsidRPr="002E26B7">
        <w:rPr>
          <w:rFonts w:ascii="Times New Roman" w:eastAsia="Times New Roman" w:hAnsi="Times New Roman" w:cs="Times New Roman"/>
          <w:color w:val="000000"/>
          <w:kern w:val="2"/>
          <w:sz w:val="20"/>
          <w:szCs w:val="20"/>
          <w:lang w:eastAsia="fr-FR"/>
          <w14:cntxtAlts/>
        </w:rPr>
        <w:t xml:space="preserve"> à partir des 07 heures à 15 heures</w:t>
      </w:r>
      <w:r w:rsidRPr="002E26B7">
        <w:rPr>
          <w:rFonts w:ascii="Times New Roman" w:eastAsia="Times New Roman" w:hAnsi="Times New Roman" w:cs="Times New Roman"/>
          <w:kern w:val="2"/>
          <w:lang w:eastAsia="fr-FR"/>
          <w14:cntxtAlts/>
        </w:rPr>
        <w:t xml:space="preserve"> Tél/Fax :………….</w:t>
      </w: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Cs/>
          <w:kern w:val="2"/>
          <w:lang w:eastAsia="fr-FR"/>
          <w14:cntxtAlts/>
        </w:rPr>
        <w:t xml:space="preserve">                                                                                                         </w:t>
      </w:r>
      <w:r w:rsidRPr="002E26B7">
        <w:rPr>
          <w:rFonts w:ascii="Times New Roman" w:eastAsia="Times New Roman" w:hAnsi="Times New Roman" w:cs="Times New Roman"/>
          <w:kern w:val="2"/>
          <w:lang w:eastAsia="fr-FR"/>
          <w14:cntxtAlts/>
        </w:rPr>
        <w:t>DOUKOULA</w:t>
      </w:r>
      <w:r w:rsidRPr="002E26B7">
        <w:rPr>
          <w:rFonts w:ascii="Times New Roman" w:eastAsia="Times New Roman" w:hAnsi="Times New Roman" w:cs="Times New Roman"/>
          <w:bCs/>
          <w:kern w:val="2"/>
          <w:lang w:eastAsia="fr-FR"/>
          <w14:cntxtAlts/>
        </w:rPr>
        <w:t>, le</w:t>
      </w:r>
      <w:r w:rsidRPr="002E26B7">
        <w:rPr>
          <w:rFonts w:ascii="Times New Roman" w:eastAsia="Times New Roman" w:hAnsi="Times New Roman" w:cs="Times New Roman"/>
          <w:b/>
          <w:bCs/>
          <w:kern w:val="2"/>
          <w:lang w:eastAsia="fr-FR"/>
          <w14:cntxtAlts/>
        </w:rPr>
        <w:t xml:space="preserve"> ________________________</w:t>
      </w: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p>
    <w:p w:rsidR="00BD05B1" w:rsidRPr="002E26B7" w:rsidRDefault="00BD05B1" w:rsidP="00BD05B1">
      <w:pPr>
        <w:widowControl w:val="0"/>
        <w:autoSpaceDE w:val="0"/>
        <w:autoSpaceDN w:val="0"/>
        <w:adjustRightInd w:val="0"/>
        <w:spacing w:before="73" w:after="0" w:line="240" w:lineRule="auto"/>
        <w:ind w:left="4320" w:right="-20"/>
        <w:jc w:val="both"/>
        <w:rPr>
          <w:rFonts w:ascii="Times New Roman" w:eastAsia="Times New Roman" w:hAnsi="Times New Roman" w:cs="Times New Roman"/>
          <w:iCs/>
          <w:color w:val="000000"/>
          <w:spacing w:val="5"/>
          <w:kern w:val="2"/>
          <w:lang w:eastAsia="fr-FR"/>
          <w14:cntxtAlts/>
        </w:rPr>
      </w:pPr>
      <w:r w:rsidRPr="002E26B7">
        <w:rPr>
          <w:rFonts w:ascii="Times New Roman" w:eastAsia="Times New Roman" w:hAnsi="Times New Roman" w:cs="Times New Roman"/>
          <w:iCs/>
          <w:color w:val="000000"/>
          <w:kern w:val="2"/>
          <w:lang w:eastAsia="fr-FR"/>
          <w14:cntxtAlts/>
        </w:rPr>
        <w:t xml:space="preserve">Le Maire de la commune de KAR-HAY </w:t>
      </w:r>
      <w:r w:rsidRPr="002E26B7">
        <w:rPr>
          <w:rFonts w:ascii="Times New Roman" w:eastAsia="Times New Roman" w:hAnsi="Times New Roman" w:cs="Times New Roman"/>
          <w:iCs/>
          <w:color w:val="000000"/>
          <w:spacing w:val="5"/>
          <w:kern w:val="2"/>
          <w:lang w:eastAsia="fr-FR"/>
          <w14:cntxtAlts/>
        </w:rPr>
        <w:t xml:space="preserve"> </w:t>
      </w:r>
    </w:p>
    <w:p w:rsidR="00BD05B1" w:rsidRPr="002E26B7" w:rsidRDefault="00BD05B1" w:rsidP="00BD05B1">
      <w:pPr>
        <w:widowControl w:val="0"/>
        <w:autoSpaceDE w:val="0"/>
        <w:autoSpaceDN w:val="0"/>
        <w:adjustRightInd w:val="0"/>
        <w:spacing w:before="73" w:after="0" w:line="240" w:lineRule="auto"/>
        <w:ind w:left="4320" w:right="-20" w:firstLine="720"/>
        <w:jc w:val="both"/>
        <w:rPr>
          <w:rFonts w:ascii="Times New Roman" w:eastAsia="Times New Roman" w:hAnsi="Times New Roman" w:cs="Times New Roman"/>
          <w:iCs/>
          <w:color w:val="000000"/>
          <w:kern w:val="2"/>
          <w:lang w:eastAsia="fr-FR"/>
          <w14:cntxtAlts/>
        </w:rPr>
      </w:pPr>
      <w:r w:rsidRPr="002E26B7">
        <w:rPr>
          <w:rFonts w:ascii="Times New Roman" w:eastAsia="Times New Roman" w:hAnsi="Times New Roman" w:cs="Times New Roman"/>
          <w:iCs/>
          <w:color w:val="000000"/>
          <w:spacing w:val="5"/>
          <w:kern w:val="2"/>
          <w:lang w:eastAsia="fr-FR"/>
          <w14:cntxtAlts/>
        </w:rPr>
        <w:t xml:space="preserve">  (</w:t>
      </w:r>
      <w:r w:rsidRPr="002E26B7">
        <w:rPr>
          <w:rFonts w:ascii="Times New Roman" w:eastAsia="Times New Roman" w:hAnsi="Times New Roman" w:cs="Times New Roman"/>
          <w:iCs/>
          <w:color w:val="000000"/>
          <w:kern w:val="2"/>
          <w:lang w:eastAsia="fr-FR"/>
          <w14:cntxtAlts/>
        </w:rPr>
        <w:t>Autorité Contractante)</w:t>
      </w:r>
    </w:p>
    <w:p w:rsidR="00BD05B1" w:rsidRPr="002E26B7" w:rsidRDefault="00BD05B1" w:rsidP="00BD05B1">
      <w:pPr>
        <w:spacing w:after="0" w:line="240" w:lineRule="auto"/>
        <w:ind w:left="6521"/>
        <w:outlineLvl w:val="7"/>
        <w:rPr>
          <w:rFonts w:ascii="Times New Roman" w:eastAsia="Times New Roman" w:hAnsi="Times New Roman" w:cs="Times New Roman"/>
          <w:b/>
          <w:i/>
          <w:iCs/>
          <w:color w:val="FF0000"/>
          <w:kern w:val="2"/>
          <w:lang w:eastAsia="fr-FR"/>
          <w14:cntxtAlts/>
        </w:rPr>
      </w:pPr>
    </w:p>
    <w:p w:rsidR="00BD05B1" w:rsidRPr="002E26B7" w:rsidRDefault="00BD05B1" w:rsidP="00BD05B1">
      <w:pPr>
        <w:widowControl w:val="0"/>
        <w:autoSpaceDE w:val="0"/>
        <w:autoSpaceDN w:val="0"/>
        <w:adjustRightInd w:val="0"/>
        <w:spacing w:before="73" w:after="0" w:line="240" w:lineRule="auto"/>
        <w:ind w:right="-20"/>
        <w:jc w:val="both"/>
        <w:rPr>
          <w:rFonts w:ascii="Times New Roman" w:eastAsia="Times New Roman" w:hAnsi="Times New Roman" w:cs="Times New Roman"/>
          <w:b/>
          <w:i/>
          <w:iCs/>
          <w:kern w:val="2"/>
          <w:u w:val="single"/>
          <w:lang w:eastAsia="fr-FR"/>
          <w14:cntxtAlts/>
        </w:rPr>
      </w:pPr>
      <w:r w:rsidRPr="002E26B7">
        <w:rPr>
          <w:rFonts w:ascii="Times New Roman" w:eastAsia="Times New Roman" w:hAnsi="Times New Roman" w:cs="Times New Roman"/>
          <w:b/>
          <w:i/>
          <w:iCs/>
          <w:kern w:val="2"/>
          <w:u w:val="single"/>
          <w:lang w:eastAsia="fr-FR"/>
          <w14:cntxtAlts/>
        </w:rPr>
        <w:t>Ampliations</w:t>
      </w:r>
    </w:p>
    <w:p w:rsidR="00BD05B1" w:rsidRPr="002E26B7" w:rsidRDefault="00BD05B1" w:rsidP="0072011F">
      <w:pPr>
        <w:numPr>
          <w:ilvl w:val="0"/>
          <w:numId w:val="106"/>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PREFECTURE DE YAGOUA</w:t>
      </w:r>
    </w:p>
    <w:p w:rsidR="00BD05B1" w:rsidRPr="002E26B7" w:rsidRDefault="00BD05B1" w:rsidP="0072011F">
      <w:pPr>
        <w:numPr>
          <w:ilvl w:val="0"/>
          <w:numId w:val="106"/>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DDMAP/MD (pour information)</w:t>
      </w:r>
    </w:p>
    <w:p w:rsidR="00BD05B1" w:rsidRPr="002E26B7" w:rsidRDefault="00BD05B1" w:rsidP="0072011F">
      <w:pPr>
        <w:numPr>
          <w:ilvl w:val="0"/>
          <w:numId w:val="106"/>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ARMP (pour publication et archivage)</w:t>
      </w:r>
    </w:p>
    <w:p w:rsidR="00BD05B1" w:rsidRPr="002E26B7" w:rsidRDefault="00BD05B1" w:rsidP="0072011F">
      <w:pPr>
        <w:numPr>
          <w:ilvl w:val="0"/>
          <w:numId w:val="106"/>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DDTP/MD</w:t>
      </w:r>
    </w:p>
    <w:p w:rsidR="00BD05B1" w:rsidRPr="002E26B7" w:rsidRDefault="00BD05B1" w:rsidP="0072011F">
      <w:pPr>
        <w:numPr>
          <w:ilvl w:val="0"/>
          <w:numId w:val="106"/>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Affichage (pour information)</w:t>
      </w:r>
    </w:p>
    <w:p w:rsidR="00BD05B1" w:rsidRPr="002E26B7" w:rsidRDefault="00BD05B1" w:rsidP="00BD05B1">
      <w:pPr>
        <w:widowControl w:val="0"/>
        <w:autoSpaceDE w:val="0"/>
        <w:autoSpaceDN w:val="0"/>
        <w:adjustRightInd w:val="0"/>
        <w:spacing w:after="120" w:line="240" w:lineRule="auto"/>
        <w:ind w:right="-2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color w:val="FF0000"/>
          <w:kern w:val="2"/>
          <w:lang w:eastAsia="fr-FR"/>
          <w14:cntxtAlts/>
        </w:rPr>
        <w:br w:type="page"/>
      </w: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p>
    <w:p w:rsidR="00BD05B1" w:rsidRPr="002E26B7" w:rsidRDefault="00BD05B1" w:rsidP="00BD05B1">
      <w:pPr>
        <w:keepNext/>
        <w:spacing w:after="0" w:line="240" w:lineRule="auto"/>
        <w:jc w:val="center"/>
        <w:outlineLvl w:val="5"/>
        <w:rPr>
          <w:rFonts w:ascii="Times New Roman" w:eastAsia="Arial Unicode MS"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Pièce 1</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BD05B1" w:rsidRPr="002E26B7" w:rsidTr="00BD05B1">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AVIS D’APPEL D’OFFRES [A.A.O] </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r>
    </w:tbl>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6941BE" w:rsidRDefault="00BD05B1" w:rsidP="00BD05B1">
      <w:pPr>
        <w:spacing w:after="0" w:line="240" w:lineRule="auto"/>
        <w:jc w:val="center"/>
        <w:rPr>
          <w:rFonts w:ascii="Times New Roman" w:eastAsia="Times New Roman" w:hAnsi="Times New Roman" w:cs="Times New Roman"/>
          <w:kern w:val="2"/>
          <w:lang w:val="en-US" w:eastAsia="fr-FR"/>
          <w14:cntxtAlts/>
        </w:rPr>
      </w:pPr>
      <w:r w:rsidRPr="006941BE">
        <w:rPr>
          <w:rFonts w:ascii="Times New Roman" w:eastAsia="Times New Roman" w:hAnsi="Times New Roman" w:cs="Times New Roman"/>
          <w:kern w:val="2"/>
          <w:lang w:val="en-US" w:eastAsia="fr-FR"/>
          <w14:cntxtAlts/>
        </w:rPr>
        <w:t>VERSION ANGLAISE</w:t>
      </w:r>
    </w:p>
    <w:p w:rsidR="00BD05B1" w:rsidRPr="006941BE" w:rsidRDefault="00BD05B1" w:rsidP="00BD05B1">
      <w:pPr>
        <w:spacing w:after="0" w:line="240" w:lineRule="auto"/>
        <w:rPr>
          <w:rFonts w:ascii="Times New Roman" w:eastAsia="Times New Roman" w:hAnsi="Times New Roman" w:cs="Times New Roman"/>
          <w:kern w:val="2"/>
          <w:lang w:val="en-US" w:eastAsia="fr-FR"/>
          <w14:cntxtAlts/>
        </w:rPr>
      </w:pPr>
    </w:p>
    <w:p w:rsidR="00BD05B1" w:rsidRPr="006941BE" w:rsidRDefault="00BD05B1" w:rsidP="00BD05B1">
      <w:pPr>
        <w:spacing w:after="0" w:line="240" w:lineRule="auto"/>
        <w:rPr>
          <w:rFonts w:ascii="Times New Roman" w:eastAsia="Times New Roman" w:hAnsi="Times New Roman" w:cs="Times New Roman"/>
          <w:kern w:val="2"/>
          <w:lang w:val="en-US" w:eastAsia="fr-FR"/>
          <w14:cntxtAlts/>
        </w:rPr>
      </w:pPr>
    </w:p>
    <w:p w:rsidR="00BD05B1" w:rsidRPr="006941BE" w:rsidRDefault="00BD05B1" w:rsidP="00BD05B1">
      <w:pPr>
        <w:spacing w:after="0" w:line="240" w:lineRule="auto"/>
        <w:rPr>
          <w:rFonts w:ascii="Times New Roman" w:eastAsia="Times New Roman" w:hAnsi="Times New Roman" w:cs="Times New Roman"/>
          <w:kern w:val="2"/>
          <w:lang w:val="en-US" w:eastAsia="fr-FR"/>
          <w14:cntxtAlts/>
        </w:rPr>
      </w:pPr>
    </w:p>
    <w:p w:rsidR="00BD05B1" w:rsidRPr="006941BE" w:rsidRDefault="00BD05B1" w:rsidP="00BD05B1">
      <w:pPr>
        <w:spacing w:after="0" w:line="240" w:lineRule="auto"/>
        <w:rPr>
          <w:rFonts w:ascii="Times New Roman" w:eastAsia="Times New Roman" w:hAnsi="Times New Roman" w:cs="Times New Roman"/>
          <w:kern w:val="2"/>
          <w:lang w:val="en-US" w:eastAsia="fr-FR"/>
          <w14:cntxtAlts/>
        </w:rPr>
      </w:pPr>
    </w:p>
    <w:p w:rsidR="00BD05B1" w:rsidRPr="006941BE" w:rsidRDefault="00BD05B1" w:rsidP="00BD05B1">
      <w:pPr>
        <w:spacing w:after="0" w:line="240" w:lineRule="auto"/>
        <w:rPr>
          <w:rFonts w:ascii="Times New Roman" w:eastAsia="Times New Roman" w:hAnsi="Times New Roman" w:cs="Times New Roman"/>
          <w:kern w:val="2"/>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color w:val="FF0000"/>
          <w:kern w:val="2"/>
          <w:lang w:val="en-US" w:eastAsia="fr-FR"/>
          <w14:cntxtAlts/>
        </w:rPr>
      </w:pPr>
      <w:r w:rsidRPr="006941BE">
        <w:rPr>
          <w:rFonts w:ascii="Times New Roman" w:eastAsia="Times New Roman" w:hAnsi="Times New Roman" w:cs="Times New Roman"/>
          <w:b/>
          <w:bCs/>
          <w:color w:val="FF0000"/>
          <w:kern w:val="2"/>
          <w:u w:val="single"/>
          <w:lang w:val="en-US" w:eastAsia="fr-FR"/>
          <w14:cntxtAlts/>
        </w:rPr>
        <w:br w:type="page"/>
      </w:r>
    </w:p>
    <w:p w:rsidR="00BD05B1" w:rsidRPr="002E26B7" w:rsidRDefault="005328FC" w:rsidP="00BD05B1">
      <w:pPr>
        <w:spacing w:after="0" w:line="240" w:lineRule="auto"/>
        <w:jc w:val="center"/>
        <w:rPr>
          <w:rFonts w:ascii="Times New Roman" w:eastAsia="Times New Roman" w:hAnsi="Times New Roman" w:cs="Times New Roman"/>
          <w:b/>
          <w:color w:val="FF0000"/>
          <w:kern w:val="2"/>
          <w:lang w:val="en-US" w:eastAsia="fr-FR"/>
          <w14:cntxtAlts/>
        </w:rPr>
      </w:pPr>
      <w:r w:rsidRPr="002E26B7">
        <w:rPr>
          <w:rFonts w:ascii="Times New Roman" w:eastAsia="Times New Roman" w:hAnsi="Times New Roman" w:cs="Times New Roman"/>
          <w:noProof/>
          <w:kern w:val="2"/>
          <w:sz w:val="20"/>
          <w:szCs w:val="20"/>
          <w:lang w:eastAsia="fr-FR"/>
          <w14:cntxtAlts/>
        </w:rPr>
        <mc:AlternateContent>
          <mc:Choice Requires="wps">
            <w:drawing>
              <wp:anchor distT="0" distB="0" distL="114300" distR="114300" simplePos="0" relativeHeight="251659264" behindDoc="0" locked="0" layoutInCell="1" allowOverlap="1" wp14:anchorId="5E845A18" wp14:editId="168136B1">
                <wp:simplePos x="0" y="0"/>
                <wp:positionH relativeFrom="column">
                  <wp:posOffset>4154170</wp:posOffset>
                </wp:positionH>
                <wp:positionV relativeFrom="paragraph">
                  <wp:posOffset>-177165</wp:posOffset>
                </wp:positionV>
                <wp:extent cx="2427605" cy="1612265"/>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59" w:rsidRPr="006847C7" w:rsidRDefault="00A67359" w:rsidP="005328FC">
                            <w:pPr>
                              <w:spacing w:after="120" w:line="240" w:lineRule="auto"/>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A67359" w:rsidRPr="006847C7" w:rsidRDefault="00A67359" w:rsidP="005328FC">
                            <w:pPr>
                              <w:spacing w:after="120" w:line="240" w:lineRule="auto"/>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A67359" w:rsidRPr="006847C7" w:rsidRDefault="00A67359" w:rsidP="005328FC">
                            <w:pPr>
                              <w:spacing w:after="120" w:line="240" w:lineRule="auto"/>
                              <w:jc w:val="center"/>
                              <w:rPr>
                                <w:rFonts w:ascii="Tahoma" w:hAnsi="Tahoma" w:cs="Tahoma"/>
                                <w:b/>
                                <w:sz w:val="18"/>
                                <w:szCs w:val="16"/>
                                <w:lang w:val="en-US"/>
                              </w:rPr>
                            </w:pPr>
                            <w:r w:rsidRPr="00270764">
                              <w:rPr>
                                <w:rFonts w:ascii="Tahoma" w:hAnsi="Tahoma" w:cs="Tahoma"/>
                                <w:b/>
                                <w:sz w:val="18"/>
                                <w:szCs w:val="16"/>
                                <w:lang w:val="en-US"/>
                              </w:rPr>
                              <w:t>HAR-HAY</w:t>
                            </w:r>
                            <w:r w:rsidRPr="006847C7">
                              <w:rPr>
                                <w:rFonts w:ascii="Tahoma" w:hAnsi="Tahoma" w:cs="Tahoma"/>
                                <w:b/>
                                <w:sz w:val="18"/>
                                <w:szCs w:val="16"/>
                                <w:lang w:val="en-US"/>
                              </w:rPr>
                              <w:t xml:space="preserve"> COUNCIL</w:t>
                            </w:r>
                          </w:p>
                          <w:p w:rsidR="00A67359" w:rsidRPr="006847C7" w:rsidRDefault="00A67359" w:rsidP="005328FC">
                            <w:pPr>
                              <w:spacing w:after="120" w:line="240" w:lineRule="auto"/>
                              <w:jc w:val="center"/>
                              <w:rPr>
                                <w:rFonts w:ascii="Tahoma" w:hAnsi="Tahoma" w:cs="Tahoma"/>
                                <w:sz w:val="18"/>
                                <w:szCs w:val="16"/>
                                <w:lang w:val="en-US"/>
                              </w:rPr>
                            </w:pPr>
                            <w:r w:rsidRPr="006847C7">
                              <w:rPr>
                                <w:rFonts w:ascii="Tahoma" w:hAnsi="Tahoma" w:cs="Tahoma"/>
                                <w:sz w:val="18"/>
                                <w:szCs w:val="16"/>
                                <w:lang w:val="en-US"/>
                              </w:rPr>
                              <w:t>---------------</w:t>
                            </w:r>
                          </w:p>
                          <w:p w:rsidR="00A67359" w:rsidRPr="006847C7" w:rsidRDefault="00A67359" w:rsidP="005328FC">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A67359" w:rsidRPr="006847C7" w:rsidRDefault="00A67359" w:rsidP="005328FC">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845A18" id="Zone de texte 4" o:spid="_x0000_s1031" type="#_x0000_t202" style="position:absolute;left:0;text-align:left;margin-left:327.1pt;margin-top:-13.95pt;width:191.15pt;height:1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FQiwIAABw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" stroked="f">
                <v:textbox>
                  <w:txbxContent>
                    <w:p w:rsidR="00A67359" w:rsidRPr="006847C7" w:rsidRDefault="00A67359" w:rsidP="005328FC">
                      <w:pPr>
                        <w:spacing w:after="120" w:line="240" w:lineRule="auto"/>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A67359" w:rsidRPr="006847C7" w:rsidRDefault="00A67359" w:rsidP="005328FC">
                      <w:pPr>
                        <w:spacing w:after="120" w:line="240" w:lineRule="auto"/>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A67359" w:rsidRPr="006847C7" w:rsidRDefault="00A67359" w:rsidP="005328FC">
                      <w:pPr>
                        <w:spacing w:after="120" w:line="240" w:lineRule="auto"/>
                        <w:jc w:val="center"/>
                        <w:rPr>
                          <w:rFonts w:ascii="Tahoma" w:hAnsi="Tahoma" w:cs="Tahoma"/>
                          <w:b/>
                          <w:sz w:val="18"/>
                          <w:szCs w:val="16"/>
                          <w:lang w:val="en-US"/>
                        </w:rPr>
                      </w:pPr>
                      <w:r w:rsidRPr="00270764">
                        <w:rPr>
                          <w:rFonts w:ascii="Tahoma" w:hAnsi="Tahoma" w:cs="Tahoma"/>
                          <w:b/>
                          <w:sz w:val="18"/>
                          <w:szCs w:val="16"/>
                          <w:lang w:val="en-US"/>
                        </w:rPr>
                        <w:t>HAR-HAY</w:t>
                      </w:r>
                      <w:r w:rsidRPr="006847C7">
                        <w:rPr>
                          <w:rFonts w:ascii="Tahoma" w:hAnsi="Tahoma" w:cs="Tahoma"/>
                          <w:b/>
                          <w:sz w:val="18"/>
                          <w:szCs w:val="16"/>
                          <w:lang w:val="en-US"/>
                        </w:rPr>
                        <w:t xml:space="preserve"> COUNCIL</w:t>
                      </w:r>
                    </w:p>
                    <w:p w:rsidR="00A67359" w:rsidRPr="006847C7" w:rsidRDefault="00A67359" w:rsidP="005328FC">
                      <w:pPr>
                        <w:spacing w:after="120" w:line="240" w:lineRule="auto"/>
                        <w:jc w:val="center"/>
                        <w:rPr>
                          <w:rFonts w:ascii="Tahoma" w:hAnsi="Tahoma" w:cs="Tahoma"/>
                          <w:sz w:val="18"/>
                          <w:szCs w:val="16"/>
                          <w:lang w:val="en-US"/>
                        </w:rPr>
                      </w:pPr>
                      <w:r w:rsidRPr="006847C7">
                        <w:rPr>
                          <w:rFonts w:ascii="Tahoma" w:hAnsi="Tahoma" w:cs="Tahoma"/>
                          <w:sz w:val="18"/>
                          <w:szCs w:val="16"/>
                          <w:lang w:val="en-US"/>
                        </w:rPr>
                        <w:t>---------------</w:t>
                      </w:r>
                    </w:p>
                    <w:p w:rsidR="00A67359" w:rsidRPr="006847C7" w:rsidRDefault="00A67359" w:rsidP="005328FC">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A67359" w:rsidRPr="006847C7" w:rsidRDefault="00A67359" w:rsidP="005328FC">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sidRPr="002E26B7">
        <w:rPr>
          <w:rFonts w:ascii="Times New Roman" w:eastAsia="Times New Roman" w:hAnsi="Times New Roman" w:cs="Times New Roman"/>
          <w:noProof/>
          <w:kern w:val="2"/>
          <w:sz w:val="20"/>
          <w:szCs w:val="20"/>
          <w:lang w:eastAsia="fr-FR"/>
          <w14:cntxtAlts/>
        </w:rPr>
        <mc:AlternateContent>
          <mc:Choice Requires="wps">
            <w:drawing>
              <wp:anchor distT="0" distB="0" distL="114300" distR="114300" simplePos="0" relativeHeight="251658240" behindDoc="0" locked="0" layoutInCell="1" allowOverlap="1" wp14:anchorId="761BF452" wp14:editId="2978EDB2">
                <wp:simplePos x="0" y="0"/>
                <wp:positionH relativeFrom="column">
                  <wp:posOffset>-424180</wp:posOffset>
                </wp:positionH>
                <wp:positionV relativeFrom="paragraph">
                  <wp:posOffset>-53340</wp:posOffset>
                </wp:positionV>
                <wp:extent cx="2752725" cy="1753235"/>
                <wp:effectExtent l="0" t="0" r="952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 xml:space="preserve">REGION DE L’EXTREME-NORD                 </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w:t>
                            </w:r>
                          </w:p>
                          <w:p w:rsidR="00A67359" w:rsidRPr="000039AD" w:rsidRDefault="00A67359" w:rsidP="005328FC">
                            <w:pPr>
                              <w:spacing w:after="120" w:line="240" w:lineRule="auto"/>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w:t>
                            </w:r>
                          </w:p>
                          <w:p w:rsidR="00A67359" w:rsidRPr="000039AD" w:rsidRDefault="00A67359" w:rsidP="005328FC">
                            <w:pPr>
                              <w:spacing w:after="120" w:line="240" w:lineRule="auto"/>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HAR-HAY</w:t>
                            </w:r>
                          </w:p>
                          <w:p w:rsidR="00A67359" w:rsidRPr="000039AD" w:rsidRDefault="00A67359" w:rsidP="005328FC">
                            <w:pPr>
                              <w:spacing w:after="120" w:line="240" w:lineRule="auto"/>
                              <w:jc w:val="center"/>
                              <w:rPr>
                                <w:sz w:val="28"/>
                              </w:rPr>
                            </w:pPr>
                            <w:r w:rsidRPr="000039AD">
                              <w:rPr>
                                <w:rFonts w:ascii="Tahoma" w:hAnsi="Tahoma" w:cs="Tahoma"/>
                                <w:sz w:val="18"/>
                                <w:szCs w:val="16"/>
                              </w:rPr>
                              <w:t xml:space="preserve">---------------                                                                                 </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 xml:space="preserve">COMMISSION INTERNE </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 xml:space="preserve"> DE PASSATION DES MARCHES                           </w:t>
                            </w:r>
                          </w:p>
                          <w:p w:rsidR="00A67359" w:rsidRPr="007E31BC" w:rsidRDefault="00A67359" w:rsidP="005328FC">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1BF452" id="Zone de texte 5" o:spid="_x0000_s1032" type="#_x0000_t202" style="position:absolute;left:0;text-align:left;margin-left:-33.4pt;margin-top:-4.2pt;width:216.75pt;height:13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pPjQIAABw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" stroked="f">
                <v:textbox>
                  <w:txbxContent>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 xml:space="preserve">REGION DE L’EXTREME-NORD                 </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w:t>
                      </w:r>
                    </w:p>
                    <w:p w:rsidR="00A67359" w:rsidRPr="000039AD" w:rsidRDefault="00A67359" w:rsidP="005328FC">
                      <w:pPr>
                        <w:spacing w:after="120" w:line="240" w:lineRule="auto"/>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w:t>
                      </w:r>
                    </w:p>
                    <w:p w:rsidR="00A67359" w:rsidRPr="000039AD" w:rsidRDefault="00A67359" w:rsidP="005328FC">
                      <w:pPr>
                        <w:spacing w:after="120" w:line="240" w:lineRule="auto"/>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HAR-HAY</w:t>
                      </w:r>
                    </w:p>
                    <w:p w:rsidR="00A67359" w:rsidRPr="000039AD" w:rsidRDefault="00A67359" w:rsidP="005328FC">
                      <w:pPr>
                        <w:spacing w:after="120" w:line="240" w:lineRule="auto"/>
                        <w:jc w:val="center"/>
                        <w:rPr>
                          <w:sz w:val="28"/>
                        </w:rPr>
                      </w:pPr>
                      <w:r w:rsidRPr="000039AD">
                        <w:rPr>
                          <w:rFonts w:ascii="Tahoma" w:hAnsi="Tahoma" w:cs="Tahoma"/>
                          <w:sz w:val="18"/>
                          <w:szCs w:val="16"/>
                        </w:rPr>
                        <w:t xml:space="preserve">---------------                                                                                 </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 xml:space="preserve">COMMISSION INTERNE </w:t>
                      </w:r>
                    </w:p>
                    <w:p w:rsidR="00A67359" w:rsidRPr="000039AD" w:rsidRDefault="00A67359" w:rsidP="005328FC">
                      <w:pPr>
                        <w:spacing w:after="120" w:line="240" w:lineRule="auto"/>
                        <w:jc w:val="center"/>
                        <w:rPr>
                          <w:rFonts w:ascii="Tahoma" w:hAnsi="Tahoma" w:cs="Tahoma"/>
                          <w:sz w:val="18"/>
                          <w:szCs w:val="16"/>
                        </w:rPr>
                      </w:pPr>
                      <w:r w:rsidRPr="000039AD">
                        <w:rPr>
                          <w:rFonts w:ascii="Tahoma" w:hAnsi="Tahoma" w:cs="Tahoma"/>
                          <w:sz w:val="18"/>
                          <w:szCs w:val="16"/>
                        </w:rPr>
                        <w:t xml:space="preserve"> DE PASSATION DES MARCHES                           </w:t>
                      </w:r>
                    </w:p>
                    <w:p w:rsidR="00A67359" w:rsidRPr="007E31BC" w:rsidRDefault="00A67359" w:rsidP="005328FC">
                      <w:pPr>
                        <w:jc w:val="center"/>
                        <w:rPr>
                          <w:sz w:val="28"/>
                        </w:rPr>
                      </w:pPr>
                      <w:r>
                        <w:rPr>
                          <w:sz w:val="28"/>
                        </w:rPr>
                        <w:t>---------------</w:t>
                      </w:r>
                    </w:p>
                  </w:txbxContent>
                </v:textbox>
              </v:shape>
            </w:pict>
          </mc:Fallback>
        </mc:AlternateContent>
      </w:r>
    </w:p>
    <w:p w:rsidR="005328FC" w:rsidRPr="006941BE" w:rsidRDefault="005328FC" w:rsidP="005328FC">
      <w:pPr>
        <w:spacing w:after="0" w:line="276" w:lineRule="auto"/>
        <w:ind w:right="-1268"/>
        <w:jc w:val="both"/>
        <w:rPr>
          <w:rFonts w:ascii="Times New Roman" w:eastAsia="Times New Roman" w:hAnsi="Times New Roman" w:cs="Times New Roman"/>
          <w:b/>
          <w:kern w:val="2"/>
          <w:lang w:val="en-US" w:eastAsia="fr-FR"/>
          <w14:cntxtAlts/>
        </w:rPr>
      </w:pPr>
    </w:p>
    <w:p w:rsidR="005328FC" w:rsidRPr="006941BE" w:rsidRDefault="005328FC" w:rsidP="005328FC">
      <w:pPr>
        <w:spacing w:after="0" w:line="276" w:lineRule="auto"/>
        <w:jc w:val="both"/>
        <w:rPr>
          <w:rFonts w:ascii="Times New Roman" w:eastAsia="Times New Roman" w:hAnsi="Times New Roman" w:cs="Times New Roman"/>
          <w:b/>
          <w:bCs/>
          <w:color w:val="000000"/>
          <w:kern w:val="2"/>
          <w:sz w:val="20"/>
          <w:szCs w:val="20"/>
          <w:lang w:val="en-US" w:eastAsia="fr-FR"/>
          <w14:cntxtAlts/>
        </w:rPr>
      </w:pPr>
    </w:p>
    <w:p w:rsidR="005328FC" w:rsidRPr="006941BE" w:rsidRDefault="005328FC" w:rsidP="005328FC">
      <w:pPr>
        <w:spacing w:after="0" w:line="276" w:lineRule="auto"/>
        <w:jc w:val="both"/>
        <w:rPr>
          <w:rFonts w:ascii="Times New Roman" w:eastAsia="Times New Roman" w:hAnsi="Times New Roman" w:cs="Times New Roman"/>
          <w:b/>
          <w:kern w:val="2"/>
          <w:sz w:val="20"/>
          <w:szCs w:val="20"/>
          <w:lang w:val="en-US" w:eastAsia="fr-FR"/>
          <w14:cntxtAlts/>
        </w:rPr>
      </w:pPr>
    </w:p>
    <w:p w:rsidR="005328FC" w:rsidRPr="006941BE" w:rsidRDefault="005328FC" w:rsidP="005328FC">
      <w:pPr>
        <w:spacing w:after="0" w:line="276" w:lineRule="auto"/>
        <w:jc w:val="both"/>
        <w:rPr>
          <w:rFonts w:ascii="Times New Roman" w:eastAsia="Times New Roman" w:hAnsi="Times New Roman" w:cs="Times New Roman"/>
          <w:b/>
          <w:kern w:val="2"/>
          <w:sz w:val="20"/>
          <w:szCs w:val="20"/>
          <w:lang w:val="en-US" w:eastAsia="fr-FR"/>
          <w14:cntxtAlts/>
        </w:rPr>
      </w:pPr>
      <w:r w:rsidRPr="006941BE">
        <w:rPr>
          <w:rFonts w:ascii="Times New Roman" w:eastAsia="Times New Roman" w:hAnsi="Times New Roman" w:cs="Times New Roman"/>
          <w:b/>
          <w:kern w:val="2"/>
          <w:sz w:val="20"/>
          <w:szCs w:val="20"/>
          <w:lang w:val="en-US" w:eastAsia="fr-FR"/>
          <w14:cntxtAlts/>
        </w:rPr>
        <w:t xml:space="preserve"> </w:t>
      </w:r>
    </w:p>
    <w:p w:rsidR="005328FC" w:rsidRPr="002E26B7" w:rsidRDefault="005328FC" w:rsidP="00BD05B1">
      <w:pPr>
        <w:spacing w:after="0" w:line="240" w:lineRule="auto"/>
        <w:jc w:val="center"/>
        <w:rPr>
          <w:rFonts w:ascii="Times New Roman" w:eastAsia="Times New Roman" w:hAnsi="Times New Roman" w:cs="Times New Roman"/>
          <w:b/>
          <w:color w:val="FF0000"/>
          <w:kern w:val="2"/>
          <w:lang w:val="en-US" w:eastAsia="fr-FR"/>
          <w14:cntxtAlts/>
        </w:rPr>
      </w:pPr>
    </w:p>
    <w:p w:rsidR="005328FC" w:rsidRPr="002E26B7" w:rsidRDefault="005328FC" w:rsidP="00BD05B1">
      <w:pPr>
        <w:spacing w:after="0" w:line="240" w:lineRule="auto"/>
        <w:jc w:val="center"/>
        <w:rPr>
          <w:rFonts w:ascii="Times New Roman" w:eastAsia="Times New Roman" w:hAnsi="Times New Roman" w:cs="Times New Roman"/>
          <w:b/>
          <w:color w:val="FF0000"/>
          <w:kern w:val="2"/>
          <w:lang w:val="en-US" w:eastAsia="fr-FR"/>
          <w14:cntxtAlts/>
        </w:rPr>
      </w:pPr>
    </w:p>
    <w:p w:rsidR="005328FC" w:rsidRPr="002E26B7" w:rsidRDefault="005328FC" w:rsidP="00BD05B1">
      <w:pPr>
        <w:spacing w:after="0" w:line="240" w:lineRule="auto"/>
        <w:jc w:val="center"/>
        <w:rPr>
          <w:rFonts w:ascii="Times New Roman" w:eastAsia="Times New Roman" w:hAnsi="Times New Roman" w:cs="Times New Roman"/>
          <w:b/>
          <w:color w:val="FF0000"/>
          <w:kern w:val="2"/>
          <w:lang w:val="en-US" w:eastAsia="fr-FR"/>
          <w14:cntxtAlts/>
        </w:rPr>
      </w:pPr>
    </w:p>
    <w:p w:rsidR="005328FC" w:rsidRPr="002E26B7" w:rsidRDefault="005328FC" w:rsidP="00BD05B1">
      <w:pPr>
        <w:spacing w:after="0" w:line="240" w:lineRule="auto"/>
        <w:jc w:val="center"/>
        <w:rPr>
          <w:rFonts w:ascii="Times New Roman" w:eastAsia="Times New Roman" w:hAnsi="Times New Roman" w:cs="Times New Roman"/>
          <w:b/>
          <w:color w:val="FF0000"/>
          <w:kern w:val="2"/>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color w:val="FF0000"/>
          <w:kern w:val="2"/>
          <w:lang w:val="en-US" w:eastAsia="fr-FR"/>
          <w14:cntxtAlts/>
        </w:rPr>
      </w:pPr>
    </w:p>
    <w:p w:rsidR="00BD05B1" w:rsidRPr="002E26B7" w:rsidRDefault="00BD05B1" w:rsidP="00BD05B1">
      <w:pPr>
        <w:widowControl w:val="0"/>
        <w:tabs>
          <w:tab w:val="left" w:pos="3119"/>
        </w:tabs>
        <w:autoSpaceDE w:val="0"/>
        <w:autoSpaceDN w:val="0"/>
        <w:adjustRightInd w:val="0"/>
        <w:spacing w:after="0" w:line="276" w:lineRule="auto"/>
        <w:jc w:val="center"/>
        <w:rPr>
          <w:rFonts w:ascii="Times New Roman" w:eastAsia="Times New Roman" w:hAnsi="Times New Roman" w:cs="Times New Roman"/>
          <w:b/>
          <w:bCs/>
          <w:kern w:val="2"/>
          <w:sz w:val="32"/>
          <w:szCs w:val="32"/>
          <w:lang w:val="en-US" w:eastAsia="fr-FR"/>
          <w14:cntxtAlts/>
          <w:rPrChange w:id="0" w:author="User" w:date="2018-01-30T13:51:00Z">
            <w:rPr>
              <w:rFonts w:ascii="Arial Narrow" w:hAnsi="Arial Narrow" w:cs="Arial"/>
              <w:b/>
              <w:bCs/>
              <w:sz w:val="32"/>
              <w:szCs w:val="32"/>
            </w:rPr>
          </w:rPrChange>
        </w:rPr>
      </w:pPr>
      <w:r w:rsidRPr="002E26B7">
        <w:rPr>
          <w:rFonts w:ascii="Times New Roman" w:eastAsia="Times New Roman" w:hAnsi="Times New Roman" w:cs="Times New Roman"/>
          <w:b/>
          <w:bCs/>
          <w:kern w:val="2"/>
          <w:sz w:val="32"/>
          <w:szCs w:val="32"/>
          <w:lang w:val="en-US" w:eastAsia="fr-FR"/>
          <w14:cntxtAlts/>
          <w:rPrChange w:id="1" w:author="User" w:date="2018-01-30T13:51:00Z">
            <w:rPr>
              <w:rFonts w:ascii="Arial Narrow" w:hAnsi="Arial Narrow" w:cs="Arial"/>
              <w:b/>
              <w:bCs/>
              <w:sz w:val="32"/>
              <w:szCs w:val="32"/>
            </w:rPr>
          </w:rPrChange>
        </w:rPr>
        <w:t>OPEN NATIONAL INVITATION TO TENDER</w:t>
      </w:r>
    </w:p>
    <w:p w:rsidR="00BD05B1" w:rsidRPr="00E034F6" w:rsidRDefault="00BD05B1" w:rsidP="00BD05B1">
      <w:pPr>
        <w:widowControl w:val="0"/>
        <w:tabs>
          <w:tab w:val="left" w:pos="3119"/>
        </w:tabs>
        <w:autoSpaceDE w:val="0"/>
        <w:autoSpaceDN w:val="0"/>
        <w:adjustRightInd w:val="0"/>
        <w:spacing w:after="0" w:line="276" w:lineRule="auto"/>
        <w:jc w:val="center"/>
        <w:rPr>
          <w:rFonts w:ascii="Times New Roman" w:eastAsia="Times New Roman" w:hAnsi="Times New Roman" w:cs="Times New Roman"/>
          <w:bCs/>
          <w:kern w:val="2"/>
          <w:sz w:val="32"/>
          <w:szCs w:val="32"/>
          <w:lang w:val="en-US" w:eastAsia="fr-FR"/>
          <w14:cntxtAlts/>
        </w:rPr>
      </w:pPr>
      <w:r w:rsidRPr="002E26B7">
        <w:rPr>
          <w:rFonts w:ascii="Times New Roman" w:eastAsia="Times New Roman" w:hAnsi="Times New Roman" w:cs="Times New Roman"/>
          <w:bCs/>
          <w:kern w:val="2"/>
          <w:sz w:val="32"/>
          <w:szCs w:val="32"/>
          <w:lang w:val="en-US" w:eastAsia="fr-FR"/>
          <w14:cntxtAlts/>
          <w:rPrChange w:id="2" w:author="User" w:date="2018-01-30T13:51:00Z">
            <w:rPr>
              <w:rFonts w:ascii="Arial Narrow" w:hAnsi="Arial Narrow" w:cs="Arial"/>
              <w:bCs/>
              <w:sz w:val="32"/>
              <w:szCs w:val="32"/>
            </w:rPr>
          </w:rPrChange>
        </w:rPr>
        <w:t>N°………… AONO/C-GUERE/CIPM-TBEC/</w:t>
      </w:r>
      <w:r w:rsidRPr="00E034F6">
        <w:rPr>
          <w:rFonts w:ascii="Times New Roman" w:eastAsia="Times New Roman" w:hAnsi="Times New Roman" w:cs="Times New Roman"/>
          <w:bCs/>
          <w:kern w:val="2"/>
          <w:sz w:val="32"/>
          <w:szCs w:val="32"/>
          <w:lang w:val="en-US" w:eastAsia="fr-FR"/>
          <w14:cntxtAlts/>
          <w:rPrChange w:id="3" w:author="User" w:date="2018-01-30T13:51:00Z">
            <w:rPr>
              <w:rFonts w:ascii="Arial Narrow" w:hAnsi="Arial Narrow" w:cs="Arial"/>
              <w:bCs/>
              <w:sz w:val="32"/>
              <w:szCs w:val="32"/>
            </w:rPr>
          </w:rPrChange>
        </w:rPr>
        <w:t>201</w:t>
      </w:r>
      <w:r w:rsidRPr="00E034F6">
        <w:rPr>
          <w:rFonts w:ascii="Times New Roman" w:eastAsia="Times New Roman" w:hAnsi="Times New Roman" w:cs="Times New Roman"/>
          <w:bCs/>
          <w:kern w:val="2"/>
          <w:sz w:val="32"/>
          <w:szCs w:val="32"/>
          <w:lang w:val="en-US" w:eastAsia="fr-FR"/>
          <w14:cntxtAlts/>
        </w:rPr>
        <w:t>9</w:t>
      </w:r>
      <w:r w:rsidRPr="00E034F6">
        <w:rPr>
          <w:rFonts w:ascii="Times New Roman" w:eastAsia="Times New Roman" w:hAnsi="Times New Roman" w:cs="Times New Roman"/>
          <w:bCs/>
          <w:kern w:val="2"/>
          <w:sz w:val="32"/>
          <w:szCs w:val="32"/>
          <w:lang w:val="en-US" w:eastAsia="fr-FR"/>
          <w14:cntxtAlts/>
          <w:rPrChange w:id="4" w:author="User" w:date="2018-01-30T13:51:00Z">
            <w:rPr>
              <w:rFonts w:ascii="Arial Narrow" w:hAnsi="Arial Narrow" w:cs="Arial"/>
              <w:bCs/>
              <w:sz w:val="32"/>
              <w:szCs w:val="32"/>
            </w:rPr>
          </w:rPrChange>
        </w:rPr>
        <w:t xml:space="preserve">   </w:t>
      </w:r>
      <w:r w:rsidRPr="00E034F6">
        <w:rPr>
          <w:rFonts w:ascii="Times New Roman" w:eastAsia="Times New Roman" w:hAnsi="Times New Roman" w:cs="Times New Roman"/>
          <w:b/>
          <w:kern w:val="2"/>
          <w:lang w:val="en-US" w:eastAsia="fr-FR"/>
          <w14:cntxtAlts/>
        </w:rPr>
        <w:t>OF ____________________</w:t>
      </w:r>
    </w:p>
    <w:p w:rsidR="00BD05B1" w:rsidRPr="00E034F6" w:rsidRDefault="00BD05B1" w:rsidP="005328FC">
      <w:pPr>
        <w:spacing w:after="0" w:line="240" w:lineRule="auto"/>
        <w:jc w:val="both"/>
        <w:rPr>
          <w:rFonts w:ascii="Times New Roman" w:eastAsia="Times New Roman" w:hAnsi="Times New Roman" w:cs="Times New Roman"/>
          <w:b/>
          <w:kern w:val="2"/>
          <w:lang w:eastAsia="fr-FR"/>
          <w14:cntxtAlts/>
        </w:rPr>
      </w:pPr>
      <w:r w:rsidRPr="00E034F6">
        <w:rPr>
          <w:rFonts w:ascii="Times New Roman" w:eastAsia="Times New Roman" w:hAnsi="Times New Roman" w:cs="Times New Roman"/>
          <w:b/>
          <w:kern w:val="2"/>
          <w:lang w:eastAsia="fr-FR"/>
          <w14:cntxtAlts/>
        </w:rPr>
        <w:t xml:space="preserve">EMERGENCY PROCEDURE RELATIVE TO REHABILITATION, </w:t>
      </w:r>
      <w:r w:rsidR="00E5724A" w:rsidRPr="00E034F6">
        <w:rPr>
          <w:rFonts w:ascii="Times New Roman" w:hAnsi="Times New Roman" w:cs="Times New Roman"/>
          <w:b/>
          <w:sz w:val="20"/>
          <w:szCs w:val="20"/>
        </w:rPr>
        <w:t>for</w:t>
      </w:r>
      <w:r w:rsidR="005328FC" w:rsidRPr="00E034F6">
        <w:rPr>
          <w:rFonts w:ascii="Times New Roman" w:hAnsi="Times New Roman" w:cs="Times New Roman"/>
          <w:b/>
          <w:sz w:val="20"/>
          <w:szCs w:val="20"/>
        </w:rPr>
        <w:t xml:space="preserve"> L’EXECUTION DES TRAVAUX DE REHABILITATION DES ROUTES COMMUNALES : </w:t>
      </w:r>
      <w:r w:rsidR="00AF1E9D" w:rsidRPr="0051331F">
        <w:rPr>
          <w:rFonts w:ascii="Times New Roman" w:eastAsia="Times New Roman" w:hAnsi="Times New Roman" w:cs="Times New Roman"/>
          <w:bCs/>
          <w:sz w:val="24"/>
          <w:szCs w:val="24"/>
          <w:lang w:eastAsia="fr-FR"/>
        </w:rPr>
        <w:t xml:space="preserve">Piste  1: </w:t>
      </w:r>
      <w:r w:rsidR="00AF1E9D"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AF1E9D"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AF1E9D" w:rsidRPr="0051331F">
        <w:rPr>
          <w:rFonts w:ascii="Times New Roman" w:eastAsia="Times New Roman" w:hAnsi="Times New Roman" w:cs="Times New Roman"/>
          <w:i/>
          <w:iCs/>
          <w:sz w:val="24"/>
          <w:szCs w:val="24"/>
          <w:lang w:eastAsia="fr-FR"/>
        </w:rPr>
        <w:t>Carrefour rond-point Cinquantenaire -carrefour HASSAN</w:t>
      </w:r>
      <w:r w:rsidR="00AF1E9D" w:rsidRPr="0051331F">
        <w:rPr>
          <w:rFonts w:ascii="Times New Roman" w:eastAsia="Times New Roman" w:hAnsi="Times New Roman" w:cs="Times New Roman"/>
          <w:bCs/>
          <w:i/>
          <w:iCs/>
          <w:sz w:val="24"/>
          <w:szCs w:val="24"/>
          <w:lang w:eastAsia="fr-FR"/>
        </w:rPr>
        <w:t xml:space="preserve">-intersection route </w:t>
      </w:r>
      <w:proofErr w:type="spellStart"/>
      <w:r w:rsidR="00AF1E9D" w:rsidRPr="0051331F">
        <w:rPr>
          <w:rFonts w:ascii="Times New Roman" w:eastAsia="Times New Roman" w:hAnsi="Times New Roman" w:cs="Times New Roman"/>
          <w:bCs/>
          <w:i/>
          <w:iCs/>
          <w:sz w:val="24"/>
          <w:szCs w:val="24"/>
          <w:lang w:eastAsia="fr-FR"/>
        </w:rPr>
        <w:t>Golongticogue</w:t>
      </w:r>
      <w:proofErr w:type="spellEnd"/>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AF1E9D" w:rsidRPr="0051331F">
        <w:rPr>
          <w:rFonts w:ascii="Times New Roman" w:eastAsia="Times New Roman" w:hAnsi="Times New Roman" w:cs="Times New Roman"/>
          <w:bCs/>
          <w:sz w:val="24"/>
          <w:szCs w:val="24"/>
          <w:lang w:eastAsia="fr-FR"/>
        </w:rPr>
        <w:t>Golontikogue</w:t>
      </w:r>
      <w:proofErr w:type="spellEnd"/>
      <w:r w:rsidR="00AF1E9D" w:rsidRPr="0051331F">
        <w:rPr>
          <w:rFonts w:ascii="Times New Roman" w:eastAsia="Times New Roman" w:hAnsi="Times New Roman" w:cs="Times New Roman"/>
          <w:bCs/>
          <w:sz w:val="24"/>
          <w:szCs w:val="24"/>
          <w:lang w:eastAsia="fr-FR"/>
        </w:rPr>
        <w:t>, Piste 6:</w:t>
      </w:r>
      <w:r w:rsidR="00AF1E9D" w:rsidRPr="0051331F">
        <w:rPr>
          <w:rFonts w:ascii="Times New Roman" w:eastAsia="Times New Roman" w:hAnsi="Times New Roman" w:cs="Times New Roman"/>
          <w:i/>
          <w:iCs/>
          <w:sz w:val="24"/>
          <w:szCs w:val="24"/>
          <w:lang w:eastAsia="fr-FR"/>
        </w:rPr>
        <w:t>Rond-point WANGSO-mairie,</w:t>
      </w:r>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AF1E9D" w:rsidRPr="0051331F">
        <w:rPr>
          <w:rFonts w:ascii="Times New Roman" w:eastAsia="Times New Roman" w:hAnsi="Times New Roman" w:cs="Times New Roman"/>
          <w:i/>
          <w:iCs/>
          <w:sz w:val="24"/>
          <w:szCs w:val="24"/>
          <w:lang w:eastAsia="fr-FR"/>
        </w:rPr>
        <w:t xml:space="preserve"> Rond-point WANGSO- carrefour HOULI</w:t>
      </w:r>
      <w:r w:rsidR="00AF1E9D" w:rsidRPr="0051331F">
        <w:rPr>
          <w:rFonts w:ascii="Times New Roman" w:eastAsia="Times New Roman" w:hAnsi="Times New Roman" w:cs="Times New Roman"/>
          <w:bCs/>
          <w:sz w:val="24"/>
          <w:szCs w:val="24"/>
          <w:lang w:eastAsia="fr-FR"/>
        </w:rPr>
        <w:t>, Piste  10:Intersection route crédit du Sahel-Commissariat</w:t>
      </w:r>
      <w:r w:rsidR="00AF1E9D" w:rsidRPr="0051331F">
        <w:rPr>
          <w:rFonts w:ascii="Times New Roman" w:eastAsia="Times New Roman" w:hAnsi="Times New Roman" w:cs="Times New Roman"/>
          <w:i/>
          <w:iCs/>
          <w:sz w:val="24"/>
          <w:szCs w:val="24"/>
          <w:lang w:eastAsia="fr-FR"/>
        </w:rPr>
        <w:t xml:space="preserve">-intersection route DATCHEKA </w:t>
      </w:r>
      <w:r w:rsidR="00AF1E9D" w:rsidRPr="0051331F">
        <w:rPr>
          <w:rFonts w:ascii="Times New Roman" w:eastAsia="Times New Roman" w:hAnsi="Times New Roman" w:cs="Times New Roman"/>
          <w:bCs/>
          <w:i/>
          <w:iCs/>
          <w:sz w:val="24"/>
          <w:szCs w:val="24"/>
          <w:lang w:eastAsia="fr-FR"/>
        </w:rPr>
        <w:t>(11,</w:t>
      </w:r>
      <w:r w:rsidR="00AF1E9D">
        <w:rPr>
          <w:rFonts w:ascii="Times New Roman" w:eastAsia="Times New Roman" w:hAnsi="Times New Roman" w:cs="Times New Roman"/>
          <w:bCs/>
          <w:i/>
          <w:iCs/>
          <w:sz w:val="24"/>
          <w:szCs w:val="24"/>
          <w:lang w:eastAsia="fr-FR"/>
        </w:rPr>
        <w:t xml:space="preserve">9 km) </w:t>
      </w:r>
      <w:r w:rsidR="005328FC" w:rsidRPr="00E034F6">
        <w:rPr>
          <w:rFonts w:ascii="Times New Roman" w:hAnsi="Times New Roman" w:cs="Times New Roman"/>
          <w:b/>
          <w:bCs/>
          <w:i/>
          <w:iCs/>
          <w:sz w:val="20"/>
          <w:szCs w:val="20"/>
        </w:rPr>
        <w:t>IN KAR-HAY CUNCIL, MAYO-DANAY SUBDIVISION,</w:t>
      </w:r>
      <w:r w:rsidRPr="00E034F6">
        <w:rPr>
          <w:rFonts w:ascii="Times New Roman" w:eastAsia="Times New Roman" w:hAnsi="Times New Roman" w:cs="Times New Roman"/>
          <w:b/>
          <w:kern w:val="2"/>
          <w:lang w:eastAsia="fr-FR"/>
          <w14:cntxtAlts/>
        </w:rPr>
        <w:t xml:space="preserve"> OF THE FAR NORTH REGION</w:t>
      </w:r>
      <w:r w:rsidR="00E5724A" w:rsidRPr="00E034F6">
        <w:rPr>
          <w:rFonts w:ascii="Times New Roman" w:eastAsia="Times New Roman" w:hAnsi="Times New Roman" w:cs="Times New Roman"/>
          <w:b/>
          <w:kern w:val="2"/>
          <w:lang w:eastAsia="fr-FR"/>
          <w14:cntxtAlts/>
        </w:rPr>
        <w:t> .</w:t>
      </w:r>
    </w:p>
    <w:p w:rsidR="00BD05B1" w:rsidRPr="00E034F6"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E034F6" w:rsidRDefault="00BD05B1" w:rsidP="005328FC">
      <w:pPr>
        <w:spacing w:after="0" w:line="240" w:lineRule="auto"/>
        <w:jc w:val="center"/>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 xml:space="preserve">FINANCE: MINEPRD PIP FISCAL YEAR </w:t>
      </w:r>
      <w:r w:rsidR="0051331F">
        <w:rPr>
          <w:rFonts w:ascii="Times New Roman" w:eastAsia="Times New Roman" w:hAnsi="Times New Roman" w:cs="Times New Roman"/>
          <w:b/>
          <w:kern w:val="2"/>
          <w:lang w:val="en-US" w:eastAsia="fr-FR"/>
          <w14:cntxtAlts/>
        </w:rPr>
        <w:t>2025</w:t>
      </w:r>
    </w:p>
    <w:p w:rsidR="00BD05B1" w:rsidRPr="00E034F6" w:rsidRDefault="00BD05B1" w:rsidP="00BD05B1">
      <w:pPr>
        <w:spacing w:before="240" w:after="0" w:line="240" w:lineRule="auto"/>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w:t>
      </w:r>
      <w:r w:rsidRPr="00E034F6">
        <w:rPr>
          <w:rFonts w:ascii="Times New Roman" w:eastAsia="Times New Roman" w:hAnsi="Times New Roman" w:cs="Times New Roman"/>
          <w:b/>
          <w:kern w:val="2"/>
          <w:u w:val="single"/>
          <w:lang w:val="en-US" w:eastAsia="fr-FR"/>
          <w14:cntxtAlts/>
        </w:rPr>
        <w:t>OBJECT</w:t>
      </w:r>
      <w:r w:rsidRPr="00E034F6">
        <w:rPr>
          <w:rFonts w:ascii="Times New Roman" w:eastAsia="Times New Roman" w:hAnsi="Times New Roman" w:cs="Times New Roman"/>
          <w:b/>
          <w:kern w:val="2"/>
          <w:lang w:val="en-US" w:eastAsia="fr-FR"/>
          <w14:cntxtAlts/>
        </w:rPr>
        <w:t xml:space="preserve">: </w:t>
      </w:r>
    </w:p>
    <w:p w:rsidR="00BD05B1" w:rsidRPr="00E034F6" w:rsidRDefault="00BD05B1" w:rsidP="00BD05B1">
      <w:pPr>
        <w:spacing w:after="0" w:line="240" w:lineRule="auto"/>
        <w:jc w:val="both"/>
        <w:rPr>
          <w:rFonts w:ascii="Times New Roman" w:eastAsia="Times New Roman" w:hAnsi="Times New Roman" w:cs="Times New Roman"/>
          <w:kern w:val="2"/>
          <w:lang w:eastAsia="fr-FR"/>
          <w14:cntxtAlts/>
        </w:rPr>
      </w:pPr>
      <w:r w:rsidRPr="00E034F6">
        <w:rPr>
          <w:rFonts w:ascii="Times New Roman" w:eastAsia="Times New Roman" w:hAnsi="Times New Roman" w:cs="Times New Roman"/>
          <w:kern w:val="2"/>
          <w:lang w:val="en-US" w:eastAsia="fr-FR"/>
          <w14:cntxtAlts/>
        </w:rPr>
        <w:tab/>
        <w:t xml:space="preserve">On behalf of the </w:t>
      </w:r>
      <w:r w:rsidR="00E5724A" w:rsidRPr="00E034F6">
        <w:rPr>
          <w:rFonts w:ascii="Times New Roman" w:eastAsia="Times New Roman" w:hAnsi="Times New Roman" w:cs="Times New Roman"/>
          <w:b/>
          <w:kern w:val="2"/>
          <w:lang w:val="en-US" w:eastAsia="fr-FR"/>
          <w14:cntxtAlts/>
        </w:rPr>
        <w:t xml:space="preserve">Mayor of </w:t>
      </w:r>
      <w:proofErr w:type="spellStart"/>
      <w:r w:rsidR="00E5724A" w:rsidRPr="00E034F6">
        <w:rPr>
          <w:rFonts w:ascii="Times New Roman" w:eastAsia="Times New Roman" w:hAnsi="Times New Roman" w:cs="Times New Roman"/>
          <w:b/>
          <w:kern w:val="2"/>
          <w:lang w:val="en-US" w:eastAsia="fr-FR"/>
          <w14:cntxtAlts/>
        </w:rPr>
        <w:t>Kar</w:t>
      </w:r>
      <w:proofErr w:type="spellEnd"/>
      <w:r w:rsidR="00E5724A" w:rsidRPr="00E034F6">
        <w:rPr>
          <w:rFonts w:ascii="Times New Roman" w:eastAsia="Times New Roman" w:hAnsi="Times New Roman" w:cs="Times New Roman"/>
          <w:b/>
          <w:kern w:val="2"/>
          <w:lang w:val="en-US" w:eastAsia="fr-FR"/>
          <w14:cntxtAlts/>
        </w:rPr>
        <w:t>-Hay</w:t>
      </w:r>
      <w:r w:rsidRPr="00E034F6">
        <w:rPr>
          <w:rFonts w:ascii="Times New Roman" w:eastAsia="Times New Roman" w:hAnsi="Times New Roman" w:cs="Times New Roman"/>
          <w:kern w:val="2"/>
          <w:lang w:val="en-US" w:eastAsia="fr-FR"/>
          <w14:cntxtAlts/>
        </w:rPr>
        <w:t xml:space="preserve">, foreman, The Regional Delegate of Public Contracts of the Far North Region in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Pr="00E034F6">
        <w:rPr>
          <w:rFonts w:ascii="Times New Roman" w:eastAsia="Times New Roman" w:hAnsi="Times New Roman" w:cs="Times New Roman"/>
          <w:kern w:val="2"/>
          <w:lang w:val="en-US" w:eastAsia="fr-FR"/>
          <w14:cntxtAlts/>
        </w:rPr>
        <w:t xml:space="preserve">, Contracting Authority, hereby launches an open national invitation to tender. </w:t>
      </w:r>
      <w:r w:rsidRPr="00E034F6">
        <w:rPr>
          <w:rFonts w:ascii="Times New Roman" w:eastAsia="Times New Roman" w:hAnsi="Times New Roman" w:cs="Times New Roman"/>
          <w:kern w:val="2"/>
          <w:lang w:eastAsia="fr-FR"/>
          <w14:cntxtAlts/>
        </w:rPr>
        <w:t xml:space="preserve">The </w:t>
      </w:r>
      <w:proofErr w:type="spellStart"/>
      <w:r w:rsidRPr="00E034F6">
        <w:rPr>
          <w:rFonts w:ascii="Times New Roman" w:eastAsia="Times New Roman" w:hAnsi="Times New Roman" w:cs="Times New Roman"/>
          <w:kern w:val="2"/>
          <w:lang w:eastAsia="fr-FR"/>
          <w14:cntxtAlts/>
        </w:rPr>
        <w:t>concern</w:t>
      </w:r>
      <w:proofErr w:type="spellEnd"/>
      <w:r w:rsidRPr="00E034F6">
        <w:rPr>
          <w:rFonts w:ascii="Times New Roman" w:eastAsia="Times New Roman" w:hAnsi="Times New Roman" w:cs="Times New Roman"/>
          <w:kern w:val="2"/>
          <w:lang w:eastAsia="fr-FR"/>
          <w14:cntxtAlts/>
        </w:rPr>
        <w:t xml:space="preserve"> </w:t>
      </w:r>
      <w:proofErr w:type="spellStart"/>
      <w:r w:rsidRPr="00E034F6">
        <w:rPr>
          <w:rFonts w:ascii="Times New Roman" w:eastAsia="Times New Roman" w:hAnsi="Times New Roman" w:cs="Times New Roman"/>
          <w:kern w:val="2"/>
          <w:lang w:eastAsia="fr-FR"/>
          <w14:cntxtAlts/>
        </w:rPr>
        <w:t>is</w:t>
      </w:r>
      <w:proofErr w:type="spellEnd"/>
      <w:r w:rsidRPr="00E034F6">
        <w:rPr>
          <w:rFonts w:ascii="Times New Roman" w:eastAsia="Times New Roman" w:hAnsi="Times New Roman" w:cs="Times New Roman"/>
          <w:kern w:val="2"/>
          <w:lang w:eastAsia="fr-FR"/>
          <w14:cntxtAlts/>
        </w:rPr>
        <w:t xml:space="preserve"> the </w:t>
      </w:r>
      <w:proofErr w:type="spellStart"/>
      <w:r w:rsidRPr="00E034F6">
        <w:rPr>
          <w:rFonts w:ascii="Times New Roman" w:eastAsia="Times New Roman" w:hAnsi="Times New Roman" w:cs="Times New Roman"/>
          <w:kern w:val="2"/>
          <w:lang w:eastAsia="fr-FR"/>
          <w14:cntxtAlts/>
        </w:rPr>
        <w:t>rehabilitation</w:t>
      </w:r>
      <w:proofErr w:type="spellEnd"/>
      <w:r w:rsidRPr="00E034F6">
        <w:rPr>
          <w:rFonts w:ascii="Times New Roman" w:eastAsia="Times New Roman" w:hAnsi="Times New Roman" w:cs="Times New Roman"/>
          <w:kern w:val="2"/>
          <w:lang w:eastAsia="fr-FR"/>
          <w14:cntxtAlts/>
        </w:rPr>
        <w:t xml:space="preserve">, </w:t>
      </w:r>
      <w:r w:rsidR="00E5724A" w:rsidRPr="00E034F6">
        <w:rPr>
          <w:rFonts w:ascii="Times New Roman" w:hAnsi="Times New Roman" w:cs="Times New Roman"/>
          <w:b/>
          <w:sz w:val="20"/>
          <w:szCs w:val="20"/>
        </w:rPr>
        <w:t xml:space="preserve">POUR L’EXECUTION DES TRAVAUX DE REHABILITATION DES ROUTES COMMUNALES : </w:t>
      </w:r>
      <w:r w:rsidR="00AF1E9D" w:rsidRPr="0051331F">
        <w:rPr>
          <w:rFonts w:ascii="Times New Roman" w:eastAsia="Times New Roman" w:hAnsi="Times New Roman" w:cs="Times New Roman"/>
          <w:bCs/>
          <w:sz w:val="24"/>
          <w:szCs w:val="24"/>
          <w:lang w:eastAsia="fr-FR"/>
        </w:rPr>
        <w:t xml:space="preserve">Piste  1: </w:t>
      </w:r>
      <w:r w:rsidR="00AF1E9D"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AF1E9D"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AF1E9D" w:rsidRPr="0051331F">
        <w:rPr>
          <w:rFonts w:ascii="Times New Roman" w:eastAsia="Times New Roman" w:hAnsi="Times New Roman" w:cs="Times New Roman"/>
          <w:i/>
          <w:iCs/>
          <w:sz w:val="24"/>
          <w:szCs w:val="24"/>
          <w:lang w:eastAsia="fr-FR"/>
        </w:rPr>
        <w:t>Carrefour rond-point Cinquantenaire -carrefour HASSAN</w:t>
      </w:r>
      <w:r w:rsidR="00AF1E9D" w:rsidRPr="0051331F">
        <w:rPr>
          <w:rFonts w:ascii="Times New Roman" w:eastAsia="Times New Roman" w:hAnsi="Times New Roman" w:cs="Times New Roman"/>
          <w:bCs/>
          <w:i/>
          <w:iCs/>
          <w:sz w:val="24"/>
          <w:szCs w:val="24"/>
          <w:lang w:eastAsia="fr-FR"/>
        </w:rPr>
        <w:t xml:space="preserve">-intersection route </w:t>
      </w:r>
      <w:proofErr w:type="spellStart"/>
      <w:r w:rsidR="00AF1E9D" w:rsidRPr="0051331F">
        <w:rPr>
          <w:rFonts w:ascii="Times New Roman" w:eastAsia="Times New Roman" w:hAnsi="Times New Roman" w:cs="Times New Roman"/>
          <w:bCs/>
          <w:i/>
          <w:iCs/>
          <w:sz w:val="24"/>
          <w:szCs w:val="24"/>
          <w:lang w:eastAsia="fr-FR"/>
        </w:rPr>
        <w:t>Golongticogue</w:t>
      </w:r>
      <w:proofErr w:type="spellEnd"/>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AF1E9D" w:rsidRPr="0051331F">
        <w:rPr>
          <w:rFonts w:ascii="Times New Roman" w:eastAsia="Times New Roman" w:hAnsi="Times New Roman" w:cs="Times New Roman"/>
          <w:bCs/>
          <w:sz w:val="24"/>
          <w:szCs w:val="24"/>
          <w:lang w:eastAsia="fr-FR"/>
        </w:rPr>
        <w:t>Golontikogue</w:t>
      </w:r>
      <w:proofErr w:type="spellEnd"/>
      <w:r w:rsidR="00AF1E9D" w:rsidRPr="0051331F">
        <w:rPr>
          <w:rFonts w:ascii="Times New Roman" w:eastAsia="Times New Roman" w:hAnsi="Times New Roman" w:cs="Times New Roman"/>
          <w:bCs/>
          <w:sz w:val="24"/>
          <w:szCs w:val="24"/>
          <w:lang w:eastAsia="fr-FR"/>
        </w:rPr>
        <w:t>, Piste 6:</w:t>
      </w:r>
      <w:r w:rsidR="00AF1E9D" w:rsidRPr="0051331F">
        <w:rPr>
          <w:rFonts w:ascii="Times New Roman" w:eastAsia="Times New Roman" w:hAnsi="Times New Roman" w:cs="Times New Roman"/>
          <w:i/>
          <w:iCs/>
          <w:sz w:val="24"/>
          <w:szCs w:val="24"/>
          <w:lang w:eastAsia="fr-FR"/>
        </w:rPr>
        <w:t>Rond-point WANGSO-mairie,</w:t>
      </w:r>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AF1E9D" w:rsidRPr="0051331F">
        <w:rPr>
          <w:rFonts w:ascii="Times New Roman" w:eastAsia="Times New Roman" w:hAnsi="Times New Roman" w:cs="Times New Roman"/>
          <w:i/>
          <w:iCs/>
          <w:sz w:val="24"/>
          <w:szCs w:val="24"/>
          <w:lang w:eastAsia="fr-FR"/>
        </w:rPr>
        <w:t xml:space="preserve"> Rond-point WANGSO- carrefour HOULI</w:t>
      </w:r>
      <w:r w:rsidR="00AF1E9D" w:rsidRPr="0051331F">
        <w:rPr>
          <w:rFonts w:ascii="Times New Roman" w:eastAsia="Times New Roman" w:hAnsi="Times New Roman" w:cs="Times New Roman"/>
          <w:bCs/>
          <w:sz w:val="24"/>
          <w:szCs w:val="24"/>
          <w:lang w:eastAsia="fr-FR"/>
        </w:rPr>
        <w:t>, Piste  10:Intersection route crédit du Sahel-Commissariat</w:t>
      </w:r>
      <w:r w:rsidR="00AF1E9D" w:rsidRPr="0051331F">
        <w:rPr>
          <w:rFonts w:ascii="Times New Roman" w:eastAsia="Times New Roman" w:hAnsi="Times New Roman" w:cs="Times New Roman"/>
          <w:i/>
          <w:iCs/>
          <w:sz w:val="24"/>
          <w:szCs w:val="24"/>
          <w:lang w:eastAsia="fr-FR"/>
        </w:rPr>
        <w:t xml:space="preserve">-intersection route DATCHEKA </w:t>
      </w:r>
      <w:r w:rsidR="00AF1E9D" w:rsidRPr="0051331F">
        <w:rPr>
          <w:rFonts w:ascii="Times New Roman" w:eastAsia="Times New Roman" w:hAnsi="Times New Roman" w:cs="Times New Roman"/>
          <w:bCs/>
          <w:i/>
          <w:iCs/>
          <w:sz w:val="24"/>
          <w:szCs w:val="24"/>
          <w:lang w:eastAsia="fr-FR"/>
        </w:rPr>
        <w:t xml:space="preserve">(11,9 km) </w:t>
      </w:r>
      <w:r w:rsidR="00E5724A" w:rsidRPr="00E034F6">
        <w:rPr>
          <w:rFonts w:ascii="Times New Roman" w:hAnsi="Times New Roman" w:cs="Times New Roman"/>
          <w:b/>
          <w:bCs/>
          <w:i/>
          <w:iCs/>
          <w:sz w:val="20"/>
          <w:szCs w:val="20"/>
        </w:rPr>
        <w:t>IN KAR-HAY CUNCIL, MAYO-DANAY SUBDIVISION,</w:t>
      </w:r>
      <w:r w:rsidR="00E5724A" w:rsidRPr="00E034F6">
        <w:rPr>
          <w:rFonts w:ascii="Times New Roman" w:eastAsia="Times New Roman" w:hAnsi="Times New Roman" w:cs="Times New Roman"/>
          <w:b/>
          <w:kern w:val="2"/>
          <w:lang w:eastAsia="fr-FR"/>
          <w14:cntxtAlts/>
        </w:rPr>
        <w:t xml:space="preserve"> OF THE FAR NORTH REGION </w:t>
      </w:r>
      <w:r w:rsidRPr="00E034F6">
        <w:rPr>
          <w:rFonts w:ascii="Times New Roman" w:eastAsia="Times New Roman" w:hAnsi="Times New Roman" w:cs="Times New Roman"/>
          <w:kern w:val="2"/>
          <w:lang w:eastAsia="fr-FR"/>
          <w14:cntxtAlts/>
        </w:rPr>
        <w:t>.</w:t>
      </w:r>
    </w:p>
    <w:p w:rsidR="00BD05B1" w:rsidRPr="00E034F6" w:rsidRDefault="00BD05B1" w:rsidP="00BD05B1">
      <w:pPr>
        <w:spacing w:before="240"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 xml:space="preserve">2- </w:t>
      </w:r>
      <w:r w:rsidRPr="00E034F6">
        <w:rPr>
          <w:rFonts w:ascii="Times New Roman" w:eastAsia="Times New Roman" w:hAnsi="Times New Roman" w:cs="Times New Roman"/>
          <w:b/>
          <w:kern w:val="2"/>
          <w:u w:val="single"/>
          <w:lang w:val="en-US" w:eastAsia="fr-FR"/>
          <w14:cntxtAlts/>
        </w:rPr>
        <w:t>SCOPE OF WORKS</w:t>
      </w: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The service involve the following tasks inter alia:</w:t>
      </w:r>
    </w:p>
    <w:p w:rsidR="00BD05B1" w:rsidRPr="00E034F6" w:rsidRDefault="00BD05B1" w:rsidP="00BD05B1">
      <w:pPr>
        <w:spacing w:after="0" w:line="240" w:lineRule="auto"/>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kern w:val="2"/>
          <w:sz w:val="20"/>
          <w:szCs w:val="20"/>
          <w:lang w:val="en-US" w:eastAsia="fr-FR"/>
          <w14:cntxtAlts/>
        </w:rPr>
        <w:t xml:space="preserve">The </w:t>
      </w:r>
      <w:proofErr w:type="spellStart"/>
      <w:r w:rsidRPr="00E034F6">
        <w:rPr>
          <w:rFonts w:ascii="Times New Roman" w:eastAsia="Times New Roman" w:hAnsi="Times New Roman" w:cs="Times New Roman"/>
          <w:kern w:val="2"/>
          <w:sz w:val="20"/>
          <w:szCs w:val="20"/>
          <w:lang w:val="en-US" w:eastAsia="fr-FR"/>
          <w14:cntxtAlts/>
        </w:rPr>
        <w:t>installationsite</w:t>
      </w:r>
      <w:proofErr w:type="spellEnd"/>
      <w:r w:rsidRPr="00E034F6">
        <w:rPr>
          <w:rFonts w:ascii="Times New Roman" w:eastAsia="Times New Roman" w:hAnsi="Times New Roman" w:cs="Times New Roman"/>
          <w:kern w:val="2"/>
          <w:sz w:val="20"/>
          <w:szCs w:val="20"/>
          <w:lang w:val="en-US" w:eastAsia="fr-FR"/>
          <w14:cntxtAlts/>
        </w:rPr>
        <w:t xml:space="preserve">, </w:t>
      </w:r>
      <w:r w:rsidRPr="00E034F6">
        <w:rPr>
          <w:rFonts w:ascii="Times New Roman" w:eastAsia="Times New Roman" w:hAnsi="Times New Roman" w:cs="Times New Roman"/>
          <w:kern w:val="2"/>
          <w:sz w:val="20"/>
          <w:szCs w:val="20"/>
          <w:lang w:val="en-US" w:eastAsia="fr-FR"/>
          <w14:cntxtAlts/>
        </w:rPr>
        <w:br/>
        <w:t>•</w:t>
      </w:r>
      <w:r w:rsidRPr="00E034F6">
        <w:rPr>
          <w:rFonts w:ascii="Times New Roman" w:eastAsia="Times New Roman" w:hAnsi="Times New Roman" w:cs="Times New Roman"/>
          <w:kern w:val="2"/>
          <w:lang w:val="en-US" w:eastAsia="fr-FR"/>
          <w14:cntxtAlts/>
        </w:rPr>
        <w:t xml:space="preserve">Earthworks and floor </w:t>
      </w:r>
      <w:r w:rsidRPr="00E034F6">
        <w:rPr>
          <w:rFonts w:ascii="Times New Roman" w:eastAsia="Times New Roman" w:hAnsi="Times New Roman" w:cs="Times New Roman"/>
          <w:kern w:val="2"/>
          <w:lang w:val="en-US" w:eastAsia="fr-FR"/>
          <w14:cntxtAlts/>
        </w:rPr>
        <w:br/>
        <w:t xml:space="preserve">• Items, sanitation, drainage, </w:t>
      </w:r>
      <w:r w:rsidRPr="00E034F6">
        <w:rPr>
          <w:rFonts w:ascii="Times New Roman" w:eastAsia="Times New Roman" w:hAnsi="Times New Roman" w:cs="Times New Roman"/>
          <w:kern w:val="2"/>
          <w:lang w:val="en-US" w:eastAsia="fr-FR"/>
          <w14:cntxtAlts/>
        </w:rPr>
        <w:br/>
        <w:t xml:space="preserve">• Equipment and diverse </w:t>
      </w:r>
      <w:r w:rsidRPr="00E034F6">
        <w:rPr>
          <w:rFonts w:ascii="Times New Roman" w:eastAsia="Times New Roman" w:hAnsi="Times New Roman" w:cs="Times New Roman"/>
          <w:kern w:val="2"/>
          <w:lang w:val="en-US" w:eastAsia="fr-FR"/>
          <w14:cntxtAlts/>
        </w:rPr>
        <w:br/>
        <w:t>• taking into account the protection of the environment.... etc.</w:t>
      </w:r>
    </w:p>
    <w:p w:rsidR="00BD05B1" w:rsidRPr="00E034F6" w:rsidRDefault="00BD05B1" w:rsidP="00BD05B1">
      <w:pPr>
        <w:spacing w:after="0" w:line="240" w:lineRule="auto"/>
        <w:rPr>
          <w:rFonts w:ascii="Times New Roman" w:eastAsia="Times New Roman" w:hAnsi="Times New Roman" w:cs="Times New Roman"/>
          <w:b/>
          <w:kern w:val="2"/>
          <w:lang w:val="en-US" w:eastAsia="fr-FR"/>
          <w14:cntxtAlts/>
        </w:rPr>
      </w:pPr>
    </w:p>
    <w:p w:rsidR="00BD05B1" w:rsidRPr="00E034F6" w:rsidRDefault="00BD05B1" w:rsidP="00BD05B1">
      <w:pPr>
        <w:spacing w:after="0" w:line="240" w:lineRule="auto"/>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3-</w:t>
      </w:r>
      <w:r w:rsidRPr="00E034F6">
        <w:rPr>
          <w:rFonts w:ascii="Times New Roman" w:eastAsia="Times New Roman" w:hAnsi="Times New Roman" w:cs="Times New Roman"/>
          <w:b/>
          <w:kern w:val="2"/>
          <w:u w:val="single"/>
          <w:lang w:val="en-US" w:eastAsia="fr-FR"/>
          <w14:cntxtAlts/>
        </w:rPr>
        <w:t>ELIGIBILITY</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The application to this invitation to tender is open with equal conditions to Cameroon-Law related firms &amp; companies experienced in the field of road maintenance and Civil Engineering.</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By this invitation to tender, interested companies are called upon to provide authentic information which will be helpful for the choice of the one that can meet the needs of the required service after an in-depth and objective appraisal of its app</w:t>
      </w:r>
      <w:r w:rsidR="00E5724A" w:rsidRPr="00E034F6">
        <w:rPr>
          <w:rFonts w:ascii="Times New Roman" w:eastAsia="Times New Roman" w:hAnsi="Times New Roman" w:cs="Times New Roman"/>
          <w:kern w:val="2"/>
          <w:lang w:val="en-US" w:eastAsia="fr-FR"/>
          <w14:cntxtAlts/>
        </w:rPr>
        <w:t>lication file.</w:t>
      </w: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4</w:t>
      </w:r>
      <w:r w:rsidRPr="00E034F6">
        <w:rPr>
          <w:rFonts w:ascii="Times New Roman" w:eastAsia="Times New Roman" w:hAnsi="Times New Roman" w:cs="Times New Roman"/>
          <w:b/>
          <w:kern w:val="2"/>
          <w:u w:val="single"/>
          <w:lang w:val="en-US" w:eastAsia="fr-FR"/>
          <w14:cntxtAlts/>
        </w:rPr>
        <w:t>-FINANCE</w:t>
      </w:r>
    </w:p>
    <w:p w:rsidR="00BD05B1" w:rsidRPr="00E034F6" w:rsidRDefault="00BD05B1" w:rsidP="00BD05B1">
      <w:pPr>
        <w:spacing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kern w:val="2"/>
          <w:lang w:val="en-US" w:eastAsia="fr-FR"/>
          <w14:cntxtAlts/>
        </w:rPr>
        <w:tab/>
        <w:t xml:space="preserve">As far as works are concerned, an estimated amount of </w:t>
      </w:r>
      <w:r w:rsidRPr="00E034F6">
        <w:rPr>
          <w:rFonts w:ascii="Times New Roman" w:eastAsia="Times New Roman" w:hAnsi="Times New Roman" w:cs="Times New Roman"/>
          <w:b/>
          <w:bCs/>
          <w:kern w:val="2"/>
          <w:lang w:val="en-US" w:eastAsia="fr-FR"/>
          <w14:cntxtAlts/>
        </w:rPr>
        <w:t>sixty</w:t>
      </w:r>
      <w:r w:rsidR="00E5724A" w:rsidRPr="00E034F6">
        <w:rPr>
          <w:rFonts w:ascii="Times New Roman" w:eastAsia="Times New Roman" w:hAnsi="Times New Roman" w:cs="Times New Roman"/>
          <w:b/>
          <w:bCs/>
          <w:kern w:val="2"/>
          <w:lang w:val="en-US" w:eastAsia="fr-FR"/>
          <w14:cntxtAlts/>
        </w:rPr>
        <w:t xml:space="preserve"> five</w:t>
      </w:r>
      <w:r w:rsidRPr="00E034F6">
        <w:rPr>
          <w:rFonts w:ascii="Times New Roman" w:eastAsia="Times New Roman" w:hAnsi="Times New Roman" w:cs="Times New Roman"/>
          <w:b/>
          <w:bCs/>
          <w:kern w:val="2"/>
          <w:lang w:val="en-US" w:eastAsia="fr-FR"/>
          <w14:cntxtAlts/>
        </w:rPr>
        <w:t xml:space="preserve"> million</w:t>
      </w:r>
      <w:r w:rsidR="00E5724A" w:rsidRPr="00E034F6">
        <w:rPr>
          <w:rFonts w:ascii="Times New Roman" w:eastAsia="Times New Roman" w:hAnsi="Times New Roman" w:cs="Times New Roman"/>
          <w:b/>
          <w:bCs/>
          <w:kern w:val="2"/>
          <w:lang w:val="en-US" w:eastAsia="fr-FR"/>
          <w14:cntxtAlts/>
        </w:rPr>
        <w:t xml:space="preserve"> </w:t>
      </w:r>
      <w:r w:rsidRPr="00E034F6">
        <w:rPr>
          <w:rFonts w:ascii="Times New Roman" w:eastAsia="Times New Roman" w:hAnsi="Times New Roman" w:cs="Times New Roman"/>
          <w:kern w:val="2"/>
          <w:lang w:val="en-US" w:eastAsia="fr-FR"/>
          <w14:cntxtAlts/>
        </w:rPr>
        <w:t>(</w:t>
      </w:r>
      <w:r w:rsidR="00E5724A" w:rsidRPr="00E034F6">
        <w:rPr>
          <w:rFonts w:ascii="Times New Roman" w:eastAsia="Times New Roman" w:hAnsi="Times New Roman" w:cs="Times New Roman"/>
          <w:b/>
          <w:kern w:val="2"/>
          <w:lang w:val="en-US" w:eastAsia="fr-FR"/>
          <w14:cntxtAlts/>
        </w:rPr>
        <w:t>65</w:t>
      </w:r>
      <w:r w:rsidRPr="00E034F6">
        <w:rPr>
          <w:rFonts w:ascii="Times New Roman" w:eastAsia="Times New Roman" w:hAnsi="Times New Roman" w:cs="Times New Roman"/>
          <w:b/>
          <w:kern w:val="2"/>
          <w:lang w:val="en-US" w:eastAsia="fr-FR"/>
          <w14:cntxtAlts/>
        </w:rPr>
        <w:t>,000,000</w:t>
      </w:r>
      <w:r w:rsidRPr="00E034F6">
        <w:rPr>
          <w:rFonts w:ascii="Times New Roman" w:eastAsia="Times New Roman" w:hAnsi="Times New Roman" w:cs="Times New Roman"/>
          <w:kern w:val="2"/>
          <w:lang w:val="en-US" w:eastAsia="fr-FR"/>
          <w14:cntxtAlts/>
        </w:rPr>
        <w:t>) CFA F is allocated for this contract by the Priority Investment Program</w:t>
      </w:r>
      <w:r w:rsidRPr="00E034F6">
        <w:rPr>
          <w:rFonts w:ascii="Times New Roman" w:eastAsia="Times New Roman" w:hAnsi="Times New Roman" w:cs="Times New Roman"/>
          <w:kern w:val="2"/>
          <w:sz w:val="20"/>
          <w:szCs w:val="20"/>
          <w:lang w:val="en-US" w:eastAsia="fr-FR"/>
          <w14:cntxtAlts/>
        </w:rPr>
        <w:t xml:space="preserve">; </w:t>
      </w:r>
      <w:r w:rsidRPr="00E034F6">
        <w:rPr>
          <w:rFonts w:ascii="Times New Roman" w:eastAsia="Times New Roman" w:hAnsi="Times New Roman" w:cs="Times New Roman"/>
          <w:kern w:val="2"/>
          <w:lang w:val="en-US" w:eastAsia="fr-FR"/>
          <w14:cntxtAlts/>
        </w:rPr>
        <w:t>Budget</w:t>
      </w:r>
      <w:r w:rsidR="00E5724A" w:rsidRPr="00E034F6">
        <w:rPr>
          <w:rFonts w:ascii="Times New Roman" w:eastAsia="Times New Roman" w:hAnsi="Times New Roman" w:cs="Times New Roman"/>
          <w:kern w:val="2"/>
          <w:lang w:val="en-US" w:eastAsia="fr-FR"/>
          <w14:cntxtAlts/>
        </w:rPr>
        <w:t xml:space="preserve"> </w:t>
      </w:r>
      <w:r w:rsidRPr="00E034F6">
        <w:rPr>
          <w:rFonts w:ascii="Times New Roman" w:eastAsia="Times New Roman" w:hAnsi="Times New Roman" w:cs="Times New Roman"/>
          <w:kern w:val="2"/>
          <w:lang w:val="en-US" w:eastAsia="fr-FR"/>
          <w14:cntxtAlts/>
        </w:rPr>
        <w:t xml:space="preserve">of the Minister of Economy, Planning and Regional Development, Year 2014. </w:t>
      </w:r>
      <w:r w:rsidRPr="00E034F6">
        <w:rPr>
          <w:rFonts w:ascii="Times New Roman" w:eastAsia="Times New Roman" w:hAnsi="Times New Roman" w:cs="Times New Roman"/>
          <w:b/>
          <w:kern w:val="2"/>
          <w:lang w:val="en-US" w:eastAsia="fr-FR"/>
          <w14:cntxtAlts/>
        </w:rPr>
        <w:t>Imputation: Chapter 22 Line.</w:t>
      </w:r>
    </w:p>
    <w:p w:rsidR="00BD05B1" w:rsidRPr="00E034F6" w:rsidRDefault="00BD05B1" w:rsidP="00BD05B1">
      <w:pPr>
        <w:spacing w:after="0" w:line="240" w:lineRule="auto"/>
        <w:jc w:val="both"/>
        <w:rPr>
          <w:rFonts w:ascii="Times New Roman" w:eastAsia="Times New Roman" w:hAnsi="Times New Roman" w:cs="Times New Roman"/>
          <w:kern w:val="2"/>
          <w:sz w:val="1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 xml:space="preserve">  5-</w:t>
      </w:r>
      <w:r w:rsidRPr="00E034F6">
        <w:rPr>
          <w:rFonts w:ascii="Times New Roman" w:eastAsia="Times New Roman" w:hAnsi="Times New Roman" w:cs="Times New Roman"/>
          <w:b/>
          <w:kern w:val="2"/>
          <w:u w:val="single"/>
          <w:lang w:val="en-US" w:eastAsia="fr-FR"/>
          <w14:cntxtAlts/>
        </w:rPr>
        <w:t>TENDER FILE CONSULTATION</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The tender file may be consulted during working hours at the Regional Delegation of Public Contracts for the Far North Region, especially at the TENDERS UNIT located near the Sub-Divisional office of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w:t>
      </w:r>
      <w:proofErr w:type="gramStart"/>
      <w:r w:rsidR="00E5724A" w:rsidRPr="00E034F6">
        <w:rPr>
          <w:rFonts w:ascii="Times New Roman" w:eastAsia="Times New Roman" w:hAnsi="Times New Roman" w:cs="Times New Roman"/>
          <w:kern w:val="2"/>
          <w:lang w:val="en-US" w:eastAsia="fr-FR"/>
          <w14:cntxtAlts/>
        </w:rPr>
        <w:t xml:space="preserve">hay </w:t>
      </w:r>
      <w:r w:rsidRPr="00E034F6">
        <w:rPr>
          <w:rFonts w:ascii="Times New Roman" w:eastAsia="Times New Roman" w:hAnsi="Times New Roman" w:cs="Times New Roman"/>
          <w:kern w:val="2"/>
          <w:lang w:val="en-US" w:eastAsia="fr-FR"/>
          <w14:cntxtAlts/>
        </w:rPr>
        <w:t>,</w:t>
      </w:r>
      <w:proofErr w:type="gramEnd"/>
      <w:r w:rsidRPr="00E034F6">
        <w:rPr>
          <w:rFonts w:ascii="Times New Roman" w:eastAsia="Times New Roman" w:hAnsi="Times New Roman" w:cs="Times New Roman"/>
          <w:kern w:val="2"/>
          <w:lang w:val="en-US" w:eastAsia="fr-FR"/>
          <w14:cntxtAlts/>
        </w:rPr>
        <w:t xml:space="preserve"> upon publication of this invitation to tender.</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 6-</w:t>
      </w:r>
      <w:r w:rsidRPr="00E034F6">
        <w:rPr>
          <w:rFonts w:ascii="Times New Roman" w:eastAsia="Times New Roman" w:hAnsi="Times New Roman" w:cs="Times New Roman"/>
          <w:b/>
          <w:kern w:val="2"/>
          <w:u w:val="single"/>
          <w:lang w:val="en-US" w:eastAsia="fr-FR"/>
          <w14:cntxtAlts/>
        </w:rPr>
        <w:t>TENDER FILE ACQUISITION</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The tender file may be obtained at the Tenders Unit located near the Sub-Divisional office of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 xml:space="preserve">-Hay </w:t>
      </w:r>
      <w:r w:rsidRPr="00E034F6">
        <w:rPr>
          <w:rFonts w:ascii="Times New Roman" w:eastAsia="Times New Roman" w:hAnsi="Times New Roman" w:cs="Times New Roman"/>
          <w:kern w:val="2"/>
          <w:lang w:val="en-US" w:eastAsia="fr-FR"/>
          <w14:cntxtAlts/>
        </w:rPr>
        <w:t xml:space="preserve">upon submission of the receipt attesting to the payment of a non-refundable fee of </w:t>
      </w:r>
      <w:r w:rsidR="00DA5116">
        <w:rPr>
          <w:rFonts w:ascii="Times New Roman" w:eastAsia="Times New Roman" w:hAnsi="Times New Roman" w:cs="Times New Roman"/>
          <w:b/>
          <w:kern w:val="2"/>
          <w:lang w:val="en-US" w:eastAsia="fr-FR"/>
          <w14:cntxtAlts/>
        </w:rPr>
        <w:t xml:space="preserve"> (8</w:t>
      </w:r>
      <w:r w:rsidRPr="00E034F6">
        <w:rPr>
          <w:rFonts w:ascii="Times New Roman" w:eastAsia="Times New Roman" w:hAnsi="Times New Roman" w:cs="Times New Roman"/>
          <w:b/>
          <w:kern w:val="2"/>
          <w:lang w:val="en-US" w:eastAsia="fr-FR"/>
          <w14:cntxtAlts/>
        </w:rPr>
        <w:t>0,000) CFA F</w:t>
      </w:r>
      <w:r w:rsidRPr="00E034F6">
        <w:rPr>
          <w:rFonts w:ascii="Times New Roman" w:eastAsia="Times New Roman" w:hAnsi="Times New Roman" w:cs="Times New Roman"/>
          <w:kern w:val="2"/>
          <w:lang w:val="en-US" w:eastAsia="fr-FR"/>
          <w14:cntxtAlts/>
        </w:rPr>
        <w:t xml:space="preserve"> into the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006157E3">
        <w:rPr>
          <w:rFonts w:ascii="Times New Roman" w:eastAsia="Times New Roman" w:hAnsi="Times New Roman" w:cs="Times New Roman"/>
          <w:kern w:val="2"/>
          <w:lang w:val="en-US" w:eastAsia="fr-FR"/>
          <w14:cntxtAlts/>
        </w:rPr>
        <w:t xml:space="preserve"> </w:t>
      </w:r>
      <w:r w:rsidRPr="00E034F6">
        <w:rPr>
          <w:rFonts w:ascii="Times New Roman" w:eastAsia="Times New Roman" w:hAnsi="Times New Roman" w:cs="Times New Roman"/>
          <w:kern w:val="2"/>
          <w:lang w:val="en-US" w:eastAsia="fr-FR"/>
          <w14:cntxtAlts/>
        </w:rPr>
        <w:t>Public Treasury.</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 7-</w:t>
      </w:r>
      <w:r w:rsidRPr="00E034F6">
        <w:rPr>
          <w:rFonts w:ascii="Times New Roman" w:eastAsia="Times New Roman" w:hAnsi="Times New Roman" w:cs="Times New Roman"/>
          <w:b/>
          <w:kern w:val="2"/>
          <w:u w:val="single"/>
          <w:lang w:val="en-US" w:eastAsia="fr-FR"/>
          <w14:cntxtAlts/>
        </w:rPr>
        <w:t>TENDERS PRESENTATION</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The documents include in the tender application must be classified in three different envelopes which must be sealed later. The following framework must be taken into consideration:</w:t>
      </w:r>
    </w:p>
    <w:p w:rsidR="00BD05B1" w:rsidRPr="00E034F6" w:rsidRDefault="00BD05B1" w:rsidP="0072011F">
      <w:pPr>
        <w:numPr>
          <w:ilvl w:val="0"/>
          <w:numId w:val="98"/>
        </w:numPr>
        <w:spacing w:after="200" w:line="240" w:lineRule="auto"/>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Envelope A must contain the administrative documents;</w:t>
      </w:r>
    </w:p>
    <w:p w:rsidR="00BD05B1" w:rsidRPr="00E034F6" w:rsidRDefault="00BD05B1" w:rsidP="0072011F">
      <w:pPr>
        <w:numPr>
          <w:ilvl w:val="0"/>
          <w:numId w:val="98"/>
        </w:numPr>
        <w:spacing w:after="120" w:line="240" w:lineRule="auto"/>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Envelope B must contain the technical proposal;</w:t>
      </w:r>
    </w:p>
    <w:p w:rsidR="00BD05B1" w:rsidRPr="00E034F6" w:rsidRDefault="00BD05B1" w:rsidP="0072011F">
      <w:pPr>
        <w:numPr>
          <w:ilvl w:val="0"/>
          <w:numId w:val="98"/>
        </w:numPr>
        <w:spacing w:after="200" w:line="240" w:lineRule="auto"/>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Envelope C must contain the financial allocation.</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The above-mentioned tenders presented as such will be inserted in a simple envelope bearing the main tender references .This one must also be closed and sealed for confidentiality. The different documents should be numbered in accordance with the tender file order and separated by some interpolated sheets of the same </w:t>
      </w:r>
      <w:proofErr w:type="spellStart"/>
      <w:r w:rsidRPr="00E034F6">
        <w:rPr>
          <w:rFonts w:ascii="Times New Roman" w:eastAsia="Times New Roman" w:hAnsi="Times New Roman" w:cs="Times New Roman"/>
          <w:kern w:val="2"/>
          <w:lang w:val="en-US" w:eastAsia="fr-FR"/>
          <w14:cntxtAlts/>
        </w:rPr>
        <w:t>colour</w:t>
      </w:r>
      <w:proofErr w:type="spellEnd"/>
      <w:r w:rsidRPr="00E034F6">
        <w:rPr>
          <w:rFonts w:ascii="Times New Roman" w:eastAsia="Times New Roman" w:hAnsi="Times New Roman" w:cs="Times New Roman"/>
          <w:kern w:val="2"/>
          <w:lang w:val="en-US" w:eastAsia="fr-FR"/>
          <w14:cntxtAlts/>
        </w:rPr>
        <w:t>.</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 8-</w:t>
      </w:r>
      <w:r w:rsidRPr="00E034F6">
        <w:rPr>
          <w:rFonts w:ascii="Times New Roman" w:eastAsia="Times New Roman" w:hAnsi="Times New Roman" w:cs="Times New Roman"/>
          <w:b/>
          <w:kern w:val="2"/>
          <w:u w:val="single"/>
          <w:lang w:val="en-US" w:eastAsia="fr-FR"/>
          <w14:cntxtAlts/>
        </w:rPr>
        <w:t>TENDERS SUBMISSION</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Seven copies of each tender application written either in English or in French; </w:t>
      </w:r>
      <w:proofErr w:type="spellStart"/>
      <w:r w:rsidRPr="00E034F6">
        <w:rPr>
          <w:rFonts w:ascii="Times New Roman" w:eastAsia="Times New Roman" w:hAnsi="Times New Roman" w:cs="Times New Roman"/>
          <w:kern w:val="2"/>
          <w:lang w:val="en-US" w:eastAsia="fr-FR"/>
          <w14:cntxtAlts/>
        </w:rPr>
        <w:t>viz</w:t>
      </w:r>
      <w:proofErr w:type="spellEnd"/>
      <w:r w:rsidRPr="00E034F6">
        <w:rPr>
          <w:rFonts w:ascii="Times New Roman" w:eastAsia="Times New Roman" w:hAnsi="Times New Roman" w:cs="Times New Roman"/>
          <w:kern w:val="2"/>
          <w:lang w:val="en-US" w:eastAsia="fr-FR"/>
          <w14:cntxtAlts/>
        </w:rPr>
        <w:t xml:space="preserve"> </w:t>
      </w:r>
      <w:r w:rsidRPr="00E034F6">
        <w:rPr>
          <w:rFonts w:ascii="Times New Roman" w:eastAsia="Times New Roman" w:hAnsi="Times New Roman" w:cs="Times New Roman"/>
          <w:b/>
          <w:kern w:val="2"/>
          <w:lang w:val="en-US" w:eastAsia="fr-FR"/>
          <w14:cntxtAlts/>
        </w:rPr>
        <w:t>one (01) original document and six (06)</w:t>
      </w:r>
      <w:r w:rsidRPr="00E034F6">
        <w:rPr>
          <w:rFonts w:ascii="Times New Roman" w:eastAsia="Times New Roman" w:hAnsi="Times New Roman" w:cs="Times New Roman"/>
          <w:kern w:val="2"/>
          <w:lang w:val="en-US" w:eastAsia="fr-FR"/>
          <w14:cntxtAlts/>
        </w:rPr>
        <w:t xml:space="preserve"> copies labelled as such, in accordance with the invitation to tender should be submitted in a sealed envelope against a receipt at the Regional Delegation of the Far North Region in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Pr="00E034F6">
        <w:rPr>
          <w:rFonts w:ascii="Times New Roman" w:eastAsia="Times New Roman" w:hAnsi="Times New Roman" w:cs="Times New Roman"/>
          <w:kern w:val="2"/>
          <w:lang w:val="en-US" w:eastAsia="fr-FR"/>
          <w14:cntxtAlts/>
        </w:rPr>
        <w:t xml:space="preserve">, Tenders Unit, located near the Sub-Divisional office of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Pr="00E034F6">
        <w:rPr>
          <w:rFonts w:ascii="Times New Roman" w:eastAsia="Times New Roman" w:hAnsi="Times New Roman" w:cs="Times New Roman"/>
          <w:kern w:val="2"/>
          <w:lang w:val="en-US" w:eastAsia="fr-FR"/>
          <w14:cntxtAlts/>
        </w:rPr>
        <w:t xml:space="preserve"> by </w:t>
      </w:r>
      <w:r w:rsidRPr="00E034F6">
        <w:rPr>
          <w:rFonts w:ascii="Times New Roman" w:eastAsia="Times New Roman" w:hAnsi="Times New Roman" w:cs="Times New Roman"/>
          <w:b/>
          <w:kern w:val="2"/>
          <w:lang w:val="en-US" w:eastAsia="fr-FR"/>
          <w14:cntxtAlts/>
        </w:rPr>
        <w:t>____________________</w:t>
      </w:r>
      <w:r w:rsidRPr="00E034F6">
        <w:rPr>
          <w:rFonts w:ascii="Times New Roman" w:eastAsia="Times New Roman" w:hAnsi="Times New Roman" w:cs="Times New Roman"/>
          <w:kern w:val="2"/>
          <w:lang w:val="en-US" w:eastAsia="fr-FR"/>
          <w14:cntxtAlts/>
        </w:rPr>
        <w:t xml:space="preserve"> at </w:t>
      </w:r>
      <w:r w:rsidR="00DA5116">
        <w:rPr>
          <w:rFonts w:ascii="Times New Roman" w:eastAsia="Times New Roman" w:hAnsi="Times New Roman" w:cs="Times New Roman"/>
          <w:b/>
          <w:kern w:val="2"/>
          <w:lang w:val="en-US" w:eastAsia="fr-FR"/>
          <w14:cntxtAlts/>
        </w:rPr>
        <w:t>14</w:t>
      </w:r>
      <w:r w:rsidRPr="00E034F6">
        <w:rPr>
          <w:rFonts w:ascii="Times New Roman" w:eastAsia="Times New Roman" w:hAnsi="Times New Roman" w:cs="Times New Roman"/>
          <w:b/>
          <w:kern w:val="2"/>
          <w:lang w:val="en-US" w:eastAsia="fr-FR"/>
          <w14:cntxtAlts/>
        </w:rPr>
        <w:t>.00 am (local time).</w:t>
      </w:r>
      <w:r w:rsidRPr="00E034F6">
        <w:rPr>
          <w:rFonts w:ascii="Times New Roman" w:eastAsia="Times New Roman" w:hAnsi="Times New Roman" w:cs="Times New Roman"/>
          <w:kern w:val="2"/>
          <w:lang w:val="en-US" w:eastAsia="fr-FR"/>
          <w14:cntxtAlts/>
        </w:rPr>
        <w:t xml:space="preserve"> </w:t>
      </w:r>
    </w:p>
    <w:p w:rsidR="00BD05B1" w:rsidRPr="00E034F6" w:rsidRDefault="00BD05B1" w:rsidP="00BD05B1">
      <w:pPr>
        <w:spacing w:after="0" w:line="36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They should bear the following:</w:t>
      </w:r>
    </w:p>
    <w:p w:rsidR="00BD05B1" w:rsidRPr="00E034F6" w:rsidRDefault="00BD05B1" w:rsidP="00BD05B1">
      <w:pPr>
        <w:spacing w:after="0" w:line="240" w:lineRule="auto"/>
        <w:jc w:val="center"/>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“OPEN NATIONAL INVITATION TO TENDER</w:t>
      </w:r>
      <w:r w:rsidRPr="00E034F6">
        <w:rPr>
          <w:rFonts w:ascii="Times New Roman" w:eastAsia="Times New Roman" w:hAnsi="Times New Roman" w:cs="Times New Roman"/>
          <w:b/>
          <w:kern w:val="2"/>
          <w:lang w:val="en-US" w:eastAsia="fr-FR"/>
          <w14:cntxtAlts/>
        </w:rPr>
        <w:br/>
        <w:t>N° __________/ONIT/PR/MINPUCO/RDFN/RTB-RM/PIP/2014 OF ____________________</w:t>
      </w:r>
    </w:p>
    <w:p w:rsidR="00E5724A" w:rsidRPr="00E034F6" w:rsidRDefault="00BD05B1" w:rsidP="00E5724A">
      <w:pPr>
        <w:spacing w:after="0" w:line="240" w:lineRule="auto"/>
        <w:jc w:val="both"/>
        <w:rPr>
          <w:rFonts w:ascii="Times New Roman" w:eastAsia="Times New Roman" w:hAnsi="Times New Roman" w:cs="Times New Roman"/>
          <w:b/>
          <w:kern w:val="2"/>
          <w:lang w:eastAsia="fr-FR"/>
          <w14:cntxtAlts/>
        </w:rPr>
      </w:pPr>
      <w:r w:rsidRPr="00E034F6">
        <w:rPr>
          <w:rFonts w:ascii="Times New Roman" w:eastAsia="Times New Roman" w:hAnsi="Times New Roman" w:cs="Times New Roman"/>
          <w:b/>
          <w:kern w:val="2"/>
          <w:lang w:eastAsia="fr-FR"/>
          <w14:cntxtAlts/>
        </w:rPr>
        <w:t xml:space="preserve">EMERGENCY PROCEDURE RELATIVE TO REHABILITATION, </w:t>
      </w:r>
      <w:r w:rsidR="00E5724A" w:rsidRPr="00E034F6">
        <w:rPr>
          <w:rFonts w:ascii="Times New Roman" w:eastAsia="Times New Roman" w:hAnsi="Times New Roman" w:cs="Times New Roman"/>
          <w:b/>
          <w:kern w:val="2"/>
          <w:lang w:eastAsia="fr-FR"/>
          <w14:cntxtAlts/>
        </w:rPr>
        <w:t xml:space="preserve">TO REHABILITATION, </w:t>
      </w:r>
      <w:r w:rsidR="00E5724A" w:rsidRPr="00E034F6">
        <w:rPr>
          <w:rFonts w:ascii="Times New Roman" w:hAnsi="Times New Roman" w:cs="Times New Roman"/>
          <w:b/>
          <w:sz w:val="20"/>
          <w:szCs w:val="20"/>
        </w:rPr>
        <w:t xml:space="preserve">POUR L’EXECUTION DES TRAVAUX DE REHABILITATION DES ROUTES COMMUNALES : </w:t>
      </w:r>
      <w:r w:rsidR="00AF1E9D" w:rsidRPr="0051331F">
        <w:rPr>
          <w:rFonts w:ascii="Times New Roman" w:eastAsia="Times New Roman" w:hAnsi="Times New Roman" w:cs="Times New Roman"/>
          <w:bCs/>
          <w:sz w:val="24"/>
          <w:szCs w:val="24"/>
          <w:lang w:eastAsia="fr-FR"/>
        </w:rPr>
        <w:t xml:space="preserve">Piste  1: </w:t>
      </w:r>
      <w:r w:rsidR="00AF1E9D"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AF1E9D"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AF1E9D" w:rsidRPr="0051331F">
        <w:rPr>
          <w:rFonts w:ascii="Times New Roman" w:eastAsia="Times New Roman" w:hAnsi="Times New Roman" w:cs="Times New Roman"/>
          <w:i/>
          <w:iCs/>
          <w:sz w:val="24"/>
          <w:szCs w:val="24"/>
          <w:lang w:eastAsia="fr-FR"/>
        </w:rPr>
        <w:t>Carrefour rond-point Cinquantenaire -carrefour HASSAN</w:t>
      </w:r>
      <w:r w:rsidR="00AF1E9D" w:rsidRPr="0051331F">
        <w:rPr>
          <w:rFonts w:ascii="Times New Roman" w:eastAsia="Times New Roman" w:hAnsi="Times New Roman" w:cs="Times New Roman"/>
          <w:bCs/>
          <w:i/>
          <w:iCs/>
          <w:sz w:val="24"/>
          <w:szCs w:val="24"/>
          <w:lang w:eastAsia="fr-FR"/>
        </w:rPr>
        <w:t xml:space="preserve">-intersection route </w:t>
      </w:r>
      <w:proofErr w:type="spellStart"/>
      <w:r w:rsidR="00AF1E9D" w:rsidRPr="0051331F">
        <w:rPr>
          <w:rFonts w:ascii="Times New Roman" w:eastAsia="Times New Roman" w:hAnsi="Times New Roman" w:cs="Times New Roman"/>
          <w:bCs/>
          <w:i/>
          <w:iCs/>
          <w:sz w:val="24"/>
          <w:szCs w:val="24"/>
          <w:lang w:eastAsia="fr-FR"/>
        </w:rPr>
        <w:t>Golongticogue</w:t>
      </w:r>
      <w:proofErr w:type="spellEnd"/>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AF1E9D" w:rsidRPr="0051331F">
        <w:rPr>
          <w:rFonts w:ascii="Times New Roman" w:eastAsia="Times New Roman" w:hAnsi="Times New Roman" w:cs="Times New Roman"/>
          <w:bCs/>
          <w:sz w:val="24"/>
          <w:szCs w:val="24"/>
          <w:lang w:eastAsia="fr-FR"/>
        </w:rPr>
        <w:t>Golontikogue</w:t>
      </w:r>
      <w:proofErr w:type="spellEnd"/>
      <w:r w:rsidR="00AF1E9D" w:rsidRPr="0051331F">
        <w:rPr>
          <w:rFonts w:ascii="Times New Roman" w:eastAsia="Times New Roman" w:hAnsi="Times New Roman" w:cs="Times New Roman"/>
          <w:bCs/>
          <w:sz w:val="24"/>
          <w:szCs w:val="24"/>
          <w:lang w:eastAsia="fr-FR"/>
        </w:rPr>
        <w:t>, Piste 6:</w:t>
      </w:r>
      <w:r w:rsidR="00AF1E9D" w:rsidRPr="0051331F">
        <w:rPr>
          <w:rFonts w:ascii="Times New Roman" w:eastAsia="Times New Roman" w:hAnsi="Times New Roman" w:cs="Times New Roman"/>
          <w:i/>
          <w:iCs/>
          <w:sz w:val="24"/>
          <w:szCs w:val="24"/>
          <w:lang w:eastAsia="fr-FR"/>
        </w:rPr>
        <w:t>Rond-point WANGSO-mairie,</w:t>
      </w:r>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AF1E9D" w:rsidRPr="0051331F">
        <w:rPr>
          <w:rFonts w:ascii="Times New Roman" w:eastAsia="Times New Roman" w:hAnsi="Times New Roman" w:cs="Times New Roman"/>
          <w:i/>
          <w:iCs/>
          <w:sz w:val="24"/>
          <w:szCs w:val="24"/>
          <w:lang w:eastAsia="fr-FR"/>
        </w:rPr>
        <w:t xml:space="preserve"> Rond-point WANGSO- carrefour HOULI</w:t>
      </w:r>
      <w:r w:rsidR="00AF1E9D" w:rsidRPr="0051331F">
        <w:rPr>
          <w:rFonts w:ascii="Times New Roman" w:eastAsia="Times New Roman" w:hAnsi="Times New Roman" w:cs="Times New Roman"/>
          <w:bCs/>
          <w:sz w:val="24"/>
          <w:szCs w:val="24"/>
          <w:lang w:eastAsia="fr-FR"/>
        </w:rPr>
        <w:t>, Piste  10:Intersection route crédit du Sahel-Commissariat</w:t>
      </w:r>
      <w:r w:rsidR="00AF1E9D" w:rsidRPr="0051331F">
        <w:rPr>
          <w:rFonts w:ascii="Times New Roman" w:eastAsia="Times New Roman" w:hAnsi="Times New Roman" w:cs="Times New Roman"/>
          <w:i/>
          <w:iCs/>
          <w:sz w:val="24"/>
          <w:szCs w:val="24"/>
          <w:lang w:eastAsia="fr-FR"/>
        </w:rPr>
        <w:t xml:space="preserve">-intersection route DATCHEKA </w:t>
      </w:r>
      <w:r w:rsidR="00AF1E9D" w:rsidRPr="0051331F">
        <w:rPr>
          <w:rFonts w:ascii="Times New Roman" w:eastAsia="Times New Roman" w:hAnsi="Times New Roman" w:cs="Times New Roman"/>
          <w:bCs/>
          <w:i/>
          <w:iCs/>
          <w:sz w:val="24"/>
          <w:szCs w:val="24"/>
          <w:lang w:eastAsia="fr-FR"/>
        </w:rPr>
        <w:t xml:space="preserve">(11,9 km) </w:t>
      </w:r>
      <w:r w:rsidR="00E5724A" w:rsidRPr="00E034F6">
        <w:rPr>
          <w:rFonts w:ascii="Times New Roman" w:hAnsi="Times New Roman" w:cs="Times New Roman"/>
          <w:b/>
          <w:bCs/>
          <w:i/>
          <w:iCs/>
          <w:sz w:val="20"/>
          <w:szCs w:val="20"/>
        </w:rPr>
        <w:t>IN KAR-HAY CUNCIL, MAYO-DANAY SUBDIVISION,</w:t>
      </w:r>
      <w:r w:rsidR="00E5724A" w:rsidRPr="00E034F6">
        <w:rPr>
          <w:rFonts w:ascii="Times New Roman" w:eastAsia="Times New Roman" w:hAnsi="Times New Roman" w:cs="Times New Roman"/>
          <w:b/>
          <w:kern w:val="2"/>
          <w:lang w:eastAsia="fr-FR"/>
          <w14:cntxtAlts/>
        </w:rPr>
        <w:t xml:space="preserve"> OF THE FAR NORTH REGION  </w:t>
      </w:r>
    </w:p>
    <w:p w:rsidR="00BD05B1" w:rsidRPr="00E034F6" w:rsidRDefault="00E5724A" w:rsidP="00BD05B1">
      <w:pPr>
        <w:spacing w:after="0" w:line="240" w:lineRule="auto"/>
        <w:jc w:val="center"/>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 xml:space="preserve">FINANCE: </w:t>
      </w:r>
      <w:r w:rsidR="00BD05B1" w:rsidRPr="00E034F6">
        <w:rPr>
          <w:rFonts w:ascii="Times New Roman" w:eastAsia="Times New Roman" w:hAnsi="Times New Roman" w:cs="Times New Roman"/>
          <w:b/>
          <w:kern w:val="2"/>
          <w:lang w:val="en-US" w:eastAsia="fr-FR"/>
          <w14:cntxtAlts/>
        </w:rPr>
        <w:t>MINEPRD PIP FISCAL YEAR 2014</w:t>
      </w:r>
    </w:p>
    <w:p w:rsidR="00BD05B1" w:rsidRPr="00E034F6" w:rsidRDefault="00BD05B1" w:rsidP="00BD05B1">
      <w:pPr>
        <w:spacing w:after="0" w:line="240" w:lineRule="auto"/>
        <w:jc w:val="center"/>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b/>
          <w:kern w:val="2"/>
          <w:lang w:val="en-US" w:eastAsia="fr-FR"/>
          <w14:cntxtAlts/>
        </w:rPr>
        <w:t>DISCLOSE ONLY DURING THE EVALUATION SESSION OF TENDER APPLICATIONS</w:t>
      </w:r>
      <w:r w:rsidRPr="00E034F6">
        <w:rPr>
          <w:rFonts w:ascii="Times New Roman" w:eastAsia="Times New Roman" w:hAnsi="Times New Roman" w:cs="Times New Roman"/>
          <w:kern w:val="2"/>
          <w:lang w:val="en-US" w:eastAsia="fr-FR"/>
          <w14:cntxtAlts/>
        </w:rPr>
        <w:t xml:space="preserve">” </w:t>
      </w: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NB: Beyond the submission’s deadline any tender will no longer be received.</w:t>
      </w: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9</w:t>
      </w:r>
      <w:r w:rsidRPr="00E034F6">
        <w:rPr>
          <w:rFonts w:ascii="Times New Roman" w:eastAsia="Times New Roman" w:hAnsi="Times New Roman" w:cs="Times New Roman"/>
          <w:b/>
          <w:kern w:val="2"/>
          <w:u w:val="single"/>
          <w:lang w:val="en-US" w:eastAsia="fr-FR"/>
          <w14:cntxtAlts/>
        </w:rPr>
        <w:t>-TENDERS COMPLIANCE</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Each applicant will include in his administrative file a deposit (in compliance with the model attached) issued by </w:t>
      </w:r>
      <w:r w:rsidR="00DA5116" w:rsidRPr="007162C1">
        <w:rPr>
          <w:rFonts w:ascii="Times New Roman" w:eastAsia="Times New Roman" w:hAnsi="Times New Roman" w:cs="Times New Roman"/>
          <w:sz w:val="24"/>
          <w:szCs w:val="24"/>
          <w:lang w:val="en-US" w:eastAsia="fr-FR"/>
        </w:rPr>
        <w:t>CDEC (</w:t>
      </w:r>
      <w:proofErr w:type="spellStart"/>
      <w:r w:rsidR="00DA5116" w:rsidRPr="007162C1">
        <w:rPr>
          <w:rFonts w:ascii="Times New Roman" w:eastAsia="Times New Roman" w:hAnsi="Times New Roman" w:cs="Times New Roman"/>
          <w:sz w:val="24"/>
          <w:szCs w:val="24"/>
          <w:lang w:val="en-US" w:eastAsia="fr-FR"/>
        </w:rPr>
        <w:t>caisse</w:t>
      </w:r>
      <w:proofErr w:type="spellEnd"/>
      <w:r w:rsidR="00DA5116" w:rsidRPr="007162C1">
        <w:rPr>
          <w:rFonts w:ascii="Times New Roman" w:eastAsia="Times New Roman" w:hAnsi="Times New Roman" w:cs="Times New Roman"/>
          <w:sz w:val="24"/>
          <w:szCs w:val="24"/>
          <w:lang w:val="en-US" w:eastAsia="fr-FR"/>
        </w:rPr>
        <w:t xml:space="preserve"> des </w:t>
      </w:r>
      <w:proofErr w:type="spellStart"/>
      <w:r w:rsidR="00DA5116" w:rsidRPr="007162C1">
        <w:rPr>
          <w:rFonts w:ascii="Times New Roman" w:eastAsia="Times New Roman" w:hAnsi="Times New Roman" w:cs="Times New Roman"/>
          <w:sz w:val="24"/>
          <w:szCs w:val="24"/>
          <w:lang w:val="en-US" w:eastAsia="fr-FR"/>
        </w:rPr>
        <w:t>dépôts</w:t>
      </w:r>
      <w:proofErr w:type="spellEnd"/>
      <w:r w:rsidR="00DA5116" w:rsidRPr="007162C1">
        <w:rPr>
          <w:rFonts w:ascii="Times New Roman" w:eastAsia="Times New Roman" w:hAnsi="Times New Roman" w:cs="Times New Roman"/>
          <w:sz w:val="24"/>
          <w:szCs w:val="24"/>
          <w:lang w:val="en-US" w:eastAsia="fr-FR"/>
        </w:rPr>
        <w:t xml:space="preserve"> et consignations)</w:t>
      </w:r>
      <w:r w:rsidR="00DA5116">
        <w:rPr>
          <w:rFonts w:ascii="Times New Roman" w:eastAsia="Times New Roman" w:hAnsi="Times New Roman" w:cs="Times New Roman"/>
          <w:sz w:val="24"/>
          <w:szCs w:val="24"/>
          <w:lang w:val="en-US" w:eastAsia="fr-FR"/>
        </w:rPr>
        <w:t xml:space="preserve"> </w:t>
      </w:r>
      <w:r w:rsidRPr="00E034F6">
        <w:rPr>
          <w:rFonts w:ascii="Times New Roman" w:eastAsia="Times New Roman" w:hAnsi="Times New Roman" w:cs="Times New Roman"/>
          <w:kern w:val="2"/>
          <w:lang w:val="en-US" w:eastAsia="fr-FR"/>
          <w14:cntxtAlts/>
        </w:rPr>
        <w:t xml:space="preserve">and whose the list features in Document twelve (12) of the tender file, and valid </w:t>
      </w:r>
      <w:proofErr w:type="gramStart"/>
      <w:r w:rsidRPr="00E034F6">
        <w:rPr>
          <w:rFonts w:ascii="Times New Roman" w:eastAsia="Times New Roman" w:hAnsi="Times New Roman" w:cs="Times New Roman"/>
          <w:kern w:val="2"/>
          <w:lang w:val="en-US" w:eastAsia="fr-FR"/>
          <w14:cntxtAlts/>
        </w:rPr>
        <w:t>for  thirty</w:t>
      </w:r>
      <w:proofErr w:type="gramEnd"/>
      <w:r w:rsidRPr="00E034F6">
        <w:rPr>
          <w:rFonts w:ascii="Times New Roman" w:eastAsia="Times New Roman" w:hAnsi="Times New Roman" w:cs="Times New Roman"/>
          <w:kern w:val="2"/>
          <w:lang w:val="en-US" w:eastAsia="fr-FR"/>
          <w14:cntxtAlts/>
        </w:rPr>
        <w:t xml:space="preserve"> (30) days with effect from the tender- validity deadline. The deposit’s amount stands at </w:t>
      </w:r>
      <w:r w:rsidRPr="00E034F6">
        <w:rPr>
          <w:rFonts w:ascii="Times New Roman" w:eastAsia="Times New Roman" w:hAnsi="Times New Roman" w:cs="Times New Roman"/>
          <w:b/>
          <w:kern w:val="2"/>
          <w:lang w:val="en-US" w:eastAsia="fr-FR"/>
          <w14:cntxtAlts/>
        </w:rPr>
        <w:t>one mi</w:t>
      </w:r>
      <w:r w:rsidR="00DA5116">
        <w:rPr>
          <w:rFonts w:ascii="Times New Roman" w:eastAsia="Times New Roman" w:hAnsi="Times New Roman" w:cs="Times New Roman"/>
          <w:b/>
          <w:kern w:val="2"/>
          <w:lang w:val="en-US" w:eastAsia="fr-FR"/>
          <w14:cntxtAlts/>
        </w:rPr>
        <w:t>llion two thousand (1,3</w:t>
      </w:r>
      <w:r w:rsidRPr="00E034F6">
        <w:rPr>
          <w:rFonts w:ascii="Times New Roman" w:eastAsia="Times New Roman" w:hAnsi="Times New Roman" w:cs="Times New Roman"/>
          <w:b/>
          <w:kern w:val="2"/>
          <w:lang w:val="en-US" w:eastAsia="fr-FR"/>
          <w14:cntxtAlts/>
        </w:rPr>
        <w:t>00,000) CFA F</w:t>
      </w:r>
      <w:r w:rsidRPr="00E034F6">
        <w:rPr>
          <w:rFonts w:ascii="Times New Roman" w:eastAsia="Times New Roman" w:hAnsi="Times New Roman" w:cs="Times New Roman"/>
          <w:kern w:val="2"/>
          <w:lang w:val="en-US" w:eastAsia="fr-FR"/>
          <w14:cntxtAlts/>
        </w:rPr>
        <w:t>.</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They must date less than three (3) months and valid on the day of the tender disclosure.</w:t>
      </w:r>
    </w:p>
    <w:p w:rsidR="00BD05B1" w:rsidRPr="00E034F6" w:rsidRDefault="00BD05B1" w:rsidP="00BD05B1">
      <w:pPr>
        <w:spacing w:after="0" w:line="240" w:lineRule="auto"/>
        <w:rPr>
          <w:rFonts w:ascii="Times New Roman" w:eastAsia="Times New Roman" w:hAnsi="Times New Roman" w:cs="Times New Roman"/>
          <w:kern w:val="2"/>
          <w:sz w:val="20"/>
          <w:szCs w:val="20"/>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10</w:t>
      </w:r>
      <w:r w:rsidRPr="00E034F6">
        <w:rPr>
          <w:rFonts w:ascii="Times New Roman" w:eastAsia="Times New Roman" w:hAnsi="Times New Roman" w:cs="Times New Roman"/>
          <w:b/>
          <w:kern w:val="2"/>
          <w:u w:val="single"/>
          <w:lang w:val="en-US" w:eastAsia="fr-FR"/>
          <w14:cntxtAlts/>
        </w:rPr>
        <w:t>-TENDERS DISCLOSURE</w:t>
      </w:r>
    </w:p>
    <w:p w:rsidR="00BD05B1" w:rsidRPr="00E034F6" w:rsidRDefault="00BD05B1" w:rsidP="00BD05B1">
      <w:pPr>
        <w:spacing w:after="0" w:line="240" w:lineRule="auto"/>
        <w:ind w:firstLine="708"/>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Tenders disclosure will be done in one stage on </w:t>
      </w:r>
      <w:r w:rsidR="00DA5116">
        <w:rPr>
          <w:rFonts w:ascii="Times New Roman" w:eastAsia="Times New Roman" w:hAnsi="Times New Roman" w:cs="Times New Roman"/>
          <w:b/>
          <w:kern w:val="2"/>
          <w:lang w:val="en-US" w:eastAsia="fr-FR"/>
          <w14:cntxtAlts/>
        </w:rPr>
        <w:t>_____________________</w:t>
      </w:r>
      <w:r w:rsidRPr="00E034F6">
        <w:rPr>
          <w:rFonts w:ascii="Times New Roman" w:eastAsia="Times New Roman" w:hAnsi="Times New Roman" w:cs="Times New Roman"/>
          <w:kern w:val="2"/>
          <w:lang w:val="en-US" w:eastAsia="fr-FR"/>
          <w14:cntxtAlts/>
        </w:rPr>
        <w:t xml:space="preserve"> at </w:t>
      </w:r>
      <w:r w:rsidR="00DA5116">
        <w:rPr>
          <w:rFonts w:ascii="Times New Roman" w:eastAsia="Times New Roman" w:hAnsi="Times New Roman" w:cs="Times New Roman"/>
          <w:b/>
          <w:kern w:val="2"/>
          <w:lang w:val="en-US" w:eastAsia="fr-FR"/>
          <w14:cntxtAlts/>
        </w:rPr>
        <w:t>15</w:t>
      </w:r>
      <w:r w:rsidRPr="00E034F6">
        <w:rPr>
          <w:rFonts w:ascii="Times New Roman" w:eastAsia="Times New Roman" w:hAnsi="Times New Roman" w:cs="Times New Roman"/>
          <w:b/>
          <w:kern w:val="2"/>
          <w:lang w:val="en-US" w:eastAsia="fr-FR"/>
          <w14:cntxtAlts/>
        </w:rPr>
        <w:t>.00 am</w:t>
      </w:r>
      <w:r w:rsidRPr="00E034F6">
        <w:rPr>
          <w:rFonts w:ascii="Times New Roman" w:eastAsia="Times New Roman" w:hAnsi="Times New Roman" w:cs="Times New Roman"/>
          <w:kern w:val="2"/>
          <w:lang w:val="en-US" w:eastAsia="fr-FR"/>
          <w14:cntxtAlts/>
        </w:rPr>
        <w:t xml:space="preserve"> prompt at the meeting Hall of the Regional Delegation of the Far North Region in the presence of the tender applicants. Only them may attend the opening session or have themselves represented by a duly person of their choice (even in case of joint venture) having a sound knowledge of their file.</w:t>
      </w:r>
    </w:p>
    <w:p w:rsidR="00BD05B1" w:rsidRPr="00E034F6" w:rsidRDefault="00BD05B1" w:rsidP="00BD05B1">
      <w:pPr>
        <w:spacing w:after="0" w:line="240" w:lineRule="auto"/>
        <w:jc w:val="both"/>
        <w:rPr>
          <w:rFonts w:ascii="Times New Roman" w:eastAsia="Times New Roman" w:hAnsi="Times New Roman" w:cs="Times New Roman"/>
          <w:kern w:val="2"/>
          <w:sz w:val="14"/>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11- </w:t>
      </w:r>
      <w:r w:rsidRPr="00E034F6">
        <w:rPr>
          <w:rFonts w:ascii="Times New Roman" w:eastAsia="Times New Roman" w:hAnsi="Times New Roman" w:cs="Times New Roman"/>
          <w:b/>
          <w:kern w:val="2"/>
          <w:u w:val="single"/>
          <w:lang w:val="en-US" w:eastAsia="fr-FR"/>
          <w14:cntxtAlts/>
        </w:rPr>
        <w:t>APPLICATION DEADLINE</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Tender applicants will have </w:t>
      </w:r>
      <w:r w:rsidRPr="00E034F6">
        <w:rPr>
          <w:rFonts w:ascii="Times New Roman" w:eastAsia="Times New Roman" w:hAnsi="Times New Roman" w:cs="Times New Roman"/>
          <w:b/>
          <w:kern w:val="2"/>
          <w:lang w:val="en-US" w:eastAsia="fr-FR"/>
          <w14:cntxtAlts/>
        </w:rPr>
        <w:t>twenty (20)</w:t>
      </w:r>
      <w:r w:rsidRPr="00E034F6">
        <w:rPr>
          <w:rFonts w:ascii="Times New Roman" w:eastAsia="Times New Roman" w:hAnsi="Times New Roman" w:cs="Times New Roman"/>
          <w:kern w:val="2"/>
          <w:lang w:val="en-US" w:eastAsia="fr-FR"/>
          <w14:cntxtAlts/>
        </w:rPr>
        <w:t xml:space="preserve"> days to apply upon publication of this notification.</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12-</w:t>
      </w:r>
      <w:r w:rsidRPr="00E034F6">
        <w:rPr>
          <w:rFonts w:ascii="Times New Roman" w:eastAsia="Times New Roman" w:hAnsi="Times New Roman" w:cs="Times New Roman"/>
          <w:b/>
          <w:kern w:val="2"/>
          <w:u w:val="single"/>
          <w:lang w:val="en-US" w:eastAsia="fr-FR"/>
          <w14:cntxtAlts/>
        </w:rPr>
        <w:t>TIME FRAME</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 The execution deadline sets by the Foreman is </w:t>
      </w:r>
      <w:r w:rsidRPr="00E034F6">
        <w:rPr>
          <w:rFonts w:ascii="Times New Roman" w:eastAsia="Times New Roman" w:hAnsi="Times New Roman" w:cs="Times New Roman"/>
          <w:b/>
          <w:kern w:val="2"/>
          <w:lang w:val="en-US" w:eastAsia="fr-FR"/>
          <w14:cntxtAlts/>
        </w:rPr>
        <w:t>five (05) months</w:t>
      </w:r>
      <w:r w:rsidRPr="00E034F6">
        <w:rPr>
          <w:rFonts w:ascii="Times New Roman" w:eastAsia="Times New Roman" w:hAnsi="Times New Roman" w:cs="Times New Roman"/>
          <w:kern w:val="2"/>
          <w:lang w:val="en-US" w:eastAsia="fr-FR"/>
          <w14:cntxtAlts/>
        </w:rPr>
        <w:t>. This period includes the Rainy seasons, weather and some other factors with effect from the day of   works’ notification; signing’s date of contract.</w:t>
      </w:r>
    </w:p>
    <w:p w:rsidR="00BD05B1" w:rsidRPr="00E034F6" w:rsidRDefault="00BD05B1" w:rsidP="00BD05B1">
      <w:pPr>
        <w:spacing w:after="0" w:line="240" w:lineRule="auto"/>
        <w:jc w:val="both"/>
        <w:rPr>
          <w:rFonts w:ascii="Times New Roman" w:eastAsia="Times New Roman" w:hAnsi="Times New Roman" w:cs="Times New Roman"/>
          <w:kern w:val="2"/>
          <w:sz w:val="14"/>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13-</w:t>
      </w:r>
      <w:r w:rsidRPr="00E034F6">
        <w:rPr>
          <w:rFonts w:ascii="Times New Roman" w:eastAsia="Times New Roman" w:hAnsi="Times New Roman" w:cs="Times New Roman"/>
          <w:b/>
          <w:kern w:val="2"/>
          <w:u w:val="single"/>
          <w:lang w:val="en-US" w:eastAsia="fr-FR"/>
          <w14:cntxtAlts/>
        </w:rPr>
        <w:t>TENDER EVALUATION CRITERIA</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Tender evaluation will be done in three (3) stages:</w:t>
      </w:r>
    </w:p>
    <w:p w:rsidR="00BD05B1" w:rsidRPr="00E034F6" w:rsidRDefault="00BD05B1" w:rsidP="0072011F">
      <w:pPr>
        <w:numPr>
          <w:ilvl w:val="0"/>
          <w:numId w:val="99"/>
        </w:numPr>
        <w:spacing w:after="200" w:line="240" w:lineRule="auto"/>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First stage: Verification of the administrative file regularity.</w:t>
      </w:r>
    </w:p>
    <w:p w:rsidR="00BD05B1" w:rsidRPr="00E034F6" w:rsidRDefault="00BD05B1" w:rsidP="0072011F">
      <w:pPr>
        <w:numPr>
          <w:ilvl w:val="0"/>
          <w:numId w:val="99"/>
        </w:numPr>
        <w:spacing w:after="200" w:line="240" w:lineRule="auto"/>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Second stage: Technical appraisal of the administrative tender attested as regular.</w:t>
      </w:r>
    </w:p>
    <w:p w:rsidR="00BD05B1" w:rsidRPr="00E034F6" w:rsidRDefault="00BD05B1" w:rsidP="0072011F">
      <w:pPr>
        <w:numPr>
          <w:ilvl w:val="0"/>
          <w:numId w:val="99"/>
        </w:numPr>
        <w:spacing w:after="200" w:line="240" w:lineRule="auto"/>
        <w:contextualSpacing/>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Third stage: Verification of the financial offer of those companies </w:t>
      </w:r>
      <w:proofErr w:type="gramStart"/>
      <w:r w:rsidRPr="00E034F6">
        <w:rPr>
          <w:rFonts w:ascii="Times New Roman" w:eastAsia="Times New Roman" w:hAnsi="Times New Roman" w:cs="Times New Roman"/>
          <w:kern w:val="2"/>
          <w:lang w:val="en-US" w:eastAsia="fr-FR"/>
          <w14:cntxtAlts/>
        </w:rPr>
        <w:t>whose</w:t>
      </w:r>
      <w:proofErr w:type="gramEnd"/>
      <w:r w:rsidRPr="00E034F6">
        <w:rPr>
          <w:rFonts w:ascii="Times New Roman" w:eastAsia="Times New Roman" w:hAnsi="Times New Roman" w:cs="Times New Roman"/>
          <w:kern w:val="2"/>
          <w:lang w:val="en-US" w:eastAsia="fr-FR"/>
          <w14:cntxtAlts/>
        </w:rPr>
        <w:t xml:space="preserve"> the tender files have been previously admitted as far as the technical and administrative stages are concerned.</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The tender evaluation criteria are the followings: </w:t>
      </w:r>
    </w:p>
    <w:p w:rsidR="00BD05B1" w:rsidRPr="00E034F6" w:rsidRDefault="00BD05B1" w:rsidP="00BD05B1">
      <w:pPr>
        <w:spacing w:after="0" w:line="240" w:lineRule="auto"/>
        <w:jc w:val="both"/>
        <w:rPr>
          <w:rFonts w:ascii="Times New Roman" w:eastAsia="Times New Roman" w:hAnsi="Times New Roman" w:cs="Times New Roman"/>
          <w:kern w:val="2"/>
          <w:sz w:val="14"/>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u w:val="single"/>
          <w:lang w:val="en-US" w:eastAsia="fr-FR"/>
          <w14:cntxtAlts/>
        </w:rPr>
        <w:t>13.1 Eliminatory criteria</w:t>
      </w:r>
    </w:p>
    <w:p w:rsidR="00BD05B1" w:rsidRPr="00E034F6" w:rsidRDefault="00BD05B1" w:rsidP="00BD05B1">
      <w:pPr>
        <w:spacing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13.1.1 Administrative documents</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a) Incomplete or non-compliant administrative file</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b) False declaration or forged document</w:t>
      </w:r>
    </w:p>
    <w:p w:rsidR="00BD05B1" w:rsidRPr="00E034F6" w:rsidRDefault="00BD05B1" w:rsidP="00BD05B1">
      <w:pPr>
        <w:spacing w:after="0" w:line="240" w:lineRule="auto"/>
        <w:jc w:val="both"/>
        <w:rPr>
          <w:rFonts w:ascii="Times New Roman" w:eastAsia="Times New Roman" w:hAnsi="Times New Roman" w:cs="Times New Roman"/>
          <w:kern w:val="2"/>
          <w:sz w:val="10"/>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13.1.2 Technical proposal</w:t>
      </w:r>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Incomplete or non-compliant file</w:t>
      </w:r>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False declaration or forged document</w:t>
      </w:r>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Absence of the certificate testifying of the site’ supervision.</w:t>
      </w:r>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The turnover of at least fifty million (50,000,000) CFA F for the last three (3) years in Building and Public Works sector.     </w:t>
      </w:r>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Failure to implement a ma</w:t>
      </w:r>
      <w:r w:rsidR="00E5724A" w:rsidRPr="00E034F6">
        <w:rPr>
          <w:rFonts w:ascii="Times New Roman" w:eastAsia="Times New Roman" w:hAnsi="Times New Roman" w:cs="Times New Roman"/>
          <w:kern w:val="2"/>
          <w:lang w:val="en-US" w:eastAsia="fr-FR"/>
          <w14:cntxtAlts/>
        </w:rPr>
        <w:t>rket road than sixty million (65</w:t>
      </w:r>
      <w:r w:rsidRPr="00E034F6">
        <w:rPr>
          <w:rFonts w:ascii="Times New Roman" w:eastAsia="Times New Roman" w:hAnsi="Times New Roman" w:cs="Times New Roman"/>
          <w:kern w:val="2"/>
          <w:lang w:val="en-US" w:eastAsia="fr-FR"/>
          <w14:cntxtAlts/>
        </w:rPr>
        <w:t xml:space="preserve">,000,000) </w:t>
      </w:r>
      <w:proofErr w:type="spellStart"/>
      <w:r w:rsidRPr="00E034F6">
        <w:rPr>
          <w:rFonts w:ascii="Times New Roman" w:eastAsia="Times New Roman" w:hAnsi="Times New Roman" w:cs="Times New Roman"/>
          <w:kern w:val="2"/>
          <w:lang w:val="en-US" w:eastAsia="fr-FR"/>
          <w14:cntxtAlts/>
        </w:rPr>
        <w:t>CFA</w:t>
      </w:r>
      <w:r w:rsidRPr="00E034F6">
        <w:rPr>
          <w:rFonts w:ascii="Times New Roman" w:eastAsia="Times New Roman" w:hAnsi="Times New Roman" w:cs="Times New Roman"/>
          <w:kern w:val="2"/>
          <w:sz w:val="20"/>
          <w:szCs w:val="20"/>
          <w:lang w:val="en-US" w:eastAsia="fr-FR"/>
          <w14:cntxtAlts/>
        </w:rPr>
        <w:t>Francs</w:t>
      </w:r>
      <w:proofErr w:type="spellEnd"/>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Failure to show proof as the main contractor, of road maintenance or renovation’s building site over the last three (3) years.</w:t>
      </w:r>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Absence in the technical proposal of a column indicating the organization, planning and understanding of the project.</w:t>
      </w:r>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Failure to score at least thirty-six (36) essential criteria over fifty-one (51)</w:t>
      </w:r>
    </w:p>
    <w:p w:rsidR="00BD05B1" w:rsidRPr="00E034F6" w:rsidRDefault="00BD05B1" w:rsidP="0072011F">
      <w:pPr>
        <w:numPr>
          <w:ilvl w:val="0"/>
          <w:numId w:val="100"/>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Absence of a cement-mixer and some civil engineering vehicles in the required material presentation.</w:t>
      </w:r>
    </w:p>
    <w:p w:rsidR="00BD05B1" w:rsidRPr="00E034F6" w:rsidRDefault="00BD05B1" w:rsidP="00BD05B1">
      <w:pPr>
        <w:spacing w:after="0" w:line="240" w:lineRule="auto"/>
        <w:ind w:left="360"/>
        <w:jc w:val="both"/>
        <w:rPr>
          <w:rFonts w:ascii="Times New Roman" w:eastAsia="Times New Roman" w:hAnsi="Times New Roman" w:cs="Times New Roman"/>
          <w:kern w:val="2"/>
          <w:sz w:val="1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13.1.3 Financial offer</w:t>
      </w:r>
    </w:p>
    <w:p w:rsidR="00BD05B1" w:rsidRPr="00E034F6" w:rsidRDefault="00BD05B1" w:rsidP="00BD05B1">
      <w:pPr>
        <w:spacing w:after="0" w:line="240" w:lineRule="auto"/>
        <w:ind w:firstLine="284"/>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 Incomplete financial tender</w:t>
      </w:r>
    </w:p>
    <w:p w:rsidR="00BD05B1" w:rsidRPr="00E034F6" w:rsidRDefault="00BD05B1" w:rsidP="00BD05B1">
      <w:pPr>
        <w:spacing w:after="0" w:line="240" w:lineRule="auto"/>
        <w:ind w:firstLine="284"/>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b) Non-compliant file</w:t>
      </w:r>
    </w:p>
    <w:p w:rsidR="00BD05B1" w:rsidRPr="00E034F6" w:rsidRDefault="00BD05B1" w:rsidP="00BD05B1">
      <w:pPr>
        <w:spacing w:after="0" w:line="240" w:lineRule="auto"/>
        <w:ind w:firstLine="284"/>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c) Omission of a quantified unit price from the price schedule</w:t>
      </w:r>
    </w:p>
    <w:p w:rsidR="00BD05B1" w:rsidRPr="00E034F6" w:rsidRDefault="00BD05B1" w:rsidP="00BD05B1">
      <w:pPr>
        <w:spacing w:after="0" w:line="240" w:lineRule="auto"/>
        <w:ind w:firstLine="284"/>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d) Absence of prices sub-detail</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u w:val="single"/>
          <w:lang w:val="en-US" w:eastAsia="fr-FR"/>
          <w14:cntxtAlts/>
        </w:rPr>
        <w:t>13.2 ESSENTIAL CRITERIA</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Assessment of the technical proposal will be carried out on the basis of fifty-one (51) main criteria shared as follows:</w:t>
      </w:r>
    </w:p>
    <w:p w:rsidR="00BD05B1" w:rsidRPr="00E034F6" w:rsidRDefault="00BD05B1" w:rsidP="0072011F">
      <w:pPr>
        <w:numPr>
          <w:ilvl w:val="0"/>
          <w:numId w:val="101"/>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Presentation based on four (4) criteria</w:t>
      </w:r>
    </w:p>
    <w:p w:rsidR="00BD05B1" w:rsidRPr="00E034F6" w:rsidRDefault="00BD05B1" w:rsidP="0072011F">
      <w:pPr>
        <w:numPr>
          <w:ilvl w:val="0"/>
          <w:numId w:val="101"/>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The turnover three (3) criteria</w:t>
      </w:r>
    </w:p>
    <w:p w:rsidR="00BD05B1" w:rsidRPr="00E034F6" w:rsidRDefault="00BD05B1" w:rsidP="0072011F">
      <w:pPr>
        <w:numPr>
          <w:ilvl w:val="0"/>
          <w:numId w:val="101"/>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Credit line access three (3) criteria</w:t>
      </w:r>
    </w:p>
    <w:p w:rsidR="00BD05B1" w:rsidRPr="00E034F6" w:rsidRDefault="00BD05B1" w:rsidP="0072011F">
      <w:pPr>
        <w:numPr>
          <w:ilvl w:val="0"/>
          <w:numId w:val="101"/>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Staff experience based on ten (10) criteria</w:t>
      </w:r>
    </w:p>
    <w:p w:rsidR="00BD05B1" w:rsidRPr="00E034F6" w:rsidRDefault="00BD05B1" w:rsidP="0072011F">
      <w:pPr>
        <w:numPr>
          <w:ilvl w:val="0"/>
          <w:numId w:val="101"/>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The availability of the required equipment based on ten (10) criteria</w:t>
      </w:r>
    </w:p>
    <w:p w:rsidR="00BD05B1" w:rsidRPr="00E034F6" w:rsidRDefault="00BD05B1" w:rsidP="0072011F">
      <w:pPr>
        <w:numPr>
          <w:ilvl w:val="0"/>
          <w:numId w:val="101"/>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The company’s training personnel based on ten (10) criteria</w:t>
      </w:r>
    </w:p>
    <w:p w:rsidR="00BD05B1" w:rsidRPr="00E034F6" w:rsidRDefault="00BD05B1" w:rsidP="0072011F">
      <w:pPr>
        <w:numPr>
          <w:ilvl w:val="0"/>
          <w:numId w:val="101"/>
        </w:num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Organization, planning and file presentation on eleven (11) criteria</w:t>
      </w:r>
    </w:p>
    <w:p w:rsidR="00BD05B1" w:rsidRPr="00E034F6" w:rsidRDefault="00BD05B1" w:rsidP="00BD05B1">
      <w:pPr>
        <w:spacing w:after="0" w:line="240" w:lineRule="auto"/>
        <w:ind w:left="720"/>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14</w:t>
      </w:r>
      <w:r w:rsidRPr="00E034F6">
        <w:rPr>
          <w:rFonts w:ascii="Times New Roman" w:eastAsia="Times New Roman" w:hAnsi="Times New Roman" w:cs="Times New Roman"/>
          <w:b/>
          <w:kern w:val="2"/>
          <w:u w:val="single"/>
          <w:lang w:val="en-US" w:eastAsia="fr-FR"/>
          <w14:cntxtAlts/>
        </w:rPr>
        <w:t>-CONTRACT AWARD</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The Regional Delegate for the Public Contracts of the Far North Region, Contracting Authority grants the contract to the applicant whose file, technically skilled, assessed appealing with the lowest bid deemed to be and substantially in accordance with the tender file.</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lang w:val="en-US" w:eastAsia="fr-FR"/>
          <w14:cntxtAlts/>
        </w:rPr>
      </w:pPr>
      <w:r w:rsidRPr="00E034F6">
        <w:rPr>
          <w:rFonts w:ascii="Times New Roman" w:eastAsia="Times New Roman" w:hAnsi="Times New Roman" w:cs="Times New Roman"/>
          <w:b/>
          <w:kern w:val="2"/>
          <w:lang w:val="en-US" w:eastAsia="fr-FR"/>
          <w14:cntxtAlts/>
        </w:rPr>
        <w:t>15</w:t>
      </w:r>
      <w:r w:rsidRPr="00E034F6">
        <w:rPr>
          <w:rFonts w:ascii="Times New Roman" w:eastAsia="Times New Roman" w:hAnsi="Times New Roman" w:cs="Times New Roman"/>
          <w:b/>
          <w:kern w:val="2"/>
          <w:u w:val="single"/>
          <w:lang w:val="en-US" w:eastAsia="fr-FR"/>
          <w14:cntxtAlts/>
        </w:rPr>
        <w:t>-TENDER VALIDITY</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Applicants will be bound by their tenders for </w:t>
      </w:r>
      <w:r w:rsidRPr="00E034F6">
        <w:rPr>
          <w:rFonts w:ascii="Times New Roman" w:eastAsia="Times New Roman" w:hAnsi="Times New Roman" w:cs="Times New Roman"/>
          <w:b/>
          <w:kern w:val="2"/>
          <w:lang w:val="en-US" w:eastAsia="fr-FR"/>
          <w14:cntxtAlts/>
        </w:rPr>
        <w:t>ninety (90) days</w:t>
      </w:r>
      <w:r w:rsidRPr="00E034F6">
        <w:rPr>
          <w:rFonts w:ascii="Times New Roman" w:eastAsia="Times New Roman" w:hAnsi="Times New Roman" w:cs="Times New Roman"/>
          <w:kern w:val="2"/>
          <w:lang w:val="en-US" w:eastAsia="fr-FR"/>
          <w14:cntxtAlts/>
        </w:rPr>
        <w:t xml:space="preserve"> with effect from the tender-submission deadline.</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both"/>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lang w:val="en-US" w:eastAsia="fr-FR"/>
          <w14:cntxtAlts/>
        </w:rPr>
        <w:t xml:space="preserve"> 16</w:t>
      </w:r>
      <w:r w:rsidRPr="00E034F6">
        <w:rPr>
          <w:rFonts w:ascii="Times New Roman" w:eastAsia="Times New Roman" w:hAnsi="Times New Roman" w:cs="Times New Roman"/>
          <w:b/>
          <w:kern w:val="2"/>
          <w:u w:val="single"/>
          <w:lang w:val="en-US" w:eastAsia="fr-FR"/>
          <w14:cntxtAlts/>
        </w:rPr>
        <w:t>-FURTHER INFORMATION</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ab/>
        <w:t xml:space="preserve">Some technical information may be obtained during working hours </w:t>
      </w:r>
      <w:proofErr w:type="gramStart"/>
      <w:r w:rsidRPr="00E034F6">
        <w:rPr>
          <w:rFonts w:ascii="Times New Roman" w:eastAsia="Times New Roman" w:hAnsi="Times New Roman" w:cs="Times New Roman"/>
          <w:kern w:val="2"/>
          <w:lang w:val="en-US" w:eastAsia="fr-FR"/>
          <w14:cntxtAlts/>
        </w:rPr>
        <w:t>either  at</w:t>
      </w:r>
      <w:proofErr w:type="gramEnd"/>
      <w:r w:rsidRPr="00E034F6">
        <w:rPr>
          <w:rFonts w:ascii="Times New Roman" w:eastAsia="Times New Roman" w:hAnsi="Times New Roman" w:cs="Times New Roman"/>
          <w:kern w:val="2"/>
          <w:lang w:val="en-US" w:eastAsia="fr-FR"/>
          <w14:cntxtAlts/>
        </w:rPr>
        <w:t xml:space="preserve"> the Public Contracts’ Regional Delegation of the Far North Region located near the Sub-Divisional office of </w:t>
      </w:r>
      <w:proofErr w:type="spellStart"/>
      <w:r w:rsidR="00E5724A" w:rsidRPr="00E034F6">
        <w:rPr>
          <w:rFonts w:ascii="Times New Roman" w:eastAsia="Times New Roman" w:hAnsi="Times New Roman" w:cs="Times New Roman"/>
          <w:kern w:val="2"/>
          <w:lang w:val="en-US" w:eastAsia="fr-FR"/>
          <w14:cntxtAlts/>
        </w:rPr>
        <w:t>Kar</w:t>
      </w:r>
      <w:proofErr w:type="spellEnd"/>
      <w:r w:rsidR="00E5724A" w:rsidRPr="00E034F6">
        <w:rPr>
          <w:rFonts w:ascii="Times New Roman" w:eastAsia="Times New Roman" w:hAnsi="Times New Roman" w:cs="Times New Roman"/>
          <w:kern w:val="2"/>
          <w:lang w:val="en-US" w:eastAsia="fr-FR"/>
          <w14:cntxtAlts/>
        </w:rPr>
        <w:t>-Hay</w:t>
      </w:r>
      <w:r w:rsidRPr="00E034F6">
        <w:rPr>
          <w:rFonts w:ascii="Times New Roman" w:eastAsia="Times New Roman" w:hAnsi="Times New Roman" w:cs="Times New Roman"/>
          <w:kern w:val="2"/>
          <w:lang w:val="en-US" w:eastAsia="fr-FR"/>
          <w14:cntxtAlts/>
        </w:rPr>
        <w:t>.</w:t>
      </w:r>
    </w:p>
    <w:p w:rsidR="00BD05B1" w:rsidRPr="00E034F6" w:rsidRDefault="00BD05B1" w:rsidP="00BD05B1">
      <w:pPr>
        <w:spacing w:after="0" w:line="240" w:lineRule="auto"/>
        <w:jc w:val="both"/>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kern w:val="2"/>
          <w:lang w:val="en-US" w:eastAsia="fr-FR"/>
          <w14:cntxtAlts/>
        </w:rPr>
        <w:t xml:space="preserve">                                                                                               </w:t>
      </w:r>
      <w:r w:rsidR="000E3263">
        <w:rPr>
          <w:rFonts w:ascii="Times New Roman" w:eastAsia="Times New Roman" w:hAnsi="Times New Roman" w:cs="Times New Roman"/>
          <w:kern w:val="2"/>
          <w:lang w:val="en-US" w:eastAsia="fr-FR"/>
          <w14:cntxtAlts/>
        </w:rPr>
        <w:t xml:space="preserve">         </w:t>
      </w:r>
      <w:proofErr w:type="spellStart"/>
      <w:r w:rsidRPr="00E034F6">
        <w:rPr>
          <w:rFonts w:ascii="Times New Roman" w:eastAsia="Times New Roman" w:hAnsi="Times New Roman" w:cs="Times New Roman"/>
          <w:kern w:val="2"/>
          <w:lang w:val="en-US" w:eastAsia="fr-FR"/>
          <w14:cntxtAlts/>
        </w:rPr>
        <w:t>Maroua</w:t>
      </w:r>
      <w:proofErr w:type="spellEnd"/>
      <w:r w:rsidRPr="00E034F6">
        <w:rPr>
          <w:rFonts w:ascii="Times New Roman" w:eastAsia="Times New Roman" w:hAnsi="Times New Roman" w:cs="Times New Roman"/>
          <w:kern w:val="2"/>
          <w:lang w:val="en-US" w:eastAsia="fr-FR"/>
          <w14:cntxtAlts/>
        </w:rPr>
        <w:t>, on ________________________</w:t>
      </w: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r w:rsidRPr="00E034F6">
        <w:rPr>
          <w:rFonts w:ascii="Times New Roman" w:eastAsia="Times New Roman" w:hAnsi="Times New Roman" w:cs="Times New Roman"/>
          <w:noProof/>
          <w:kern w:val="2"/>
          <w:sz w:val="20"/>
          <w:szCs w:val="20"/>
          <w:lang w:eastAsia="fr-FR"/>
          <w14:cntxtAlts/>
        </w:rPr>
        <mc:AlternateContent>
          <mc:Choice Requires="wps">
            <w:drawing>
              <wp:anchor distT="0" distB="0" distL="114300" distR="114300" simplePos="0" relativeHeight="251656192" behindDoc="0" locked="0" layoutInCell="1" allowOverlap="1" wp14:anchorId="42B19099" wp14:editId="310503CB">
                <wp:simplePos x="0" y="0"/>
                <wp:positionH relativeFrom="page">
                  <wp:posOffset>4733925</wp:posOffset>
                </wp:positionH>
                <wp:positionV relativeFrom="paragraph">
                  <wp:posOffset>39370</wp:posOffset>
                </wp:positionV>
                <wp:extent cx="2371725" cy="1334135"/>
                <wp:effectExtent l="0" t="0" r="0" b="0"/>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359" w:rsidRPr="005346CF" w:rsidRDefault="00A67359" w:rsidP="00BD05B1">
                            <w:pPr>
                              <w:rPr>
                                <w:rFonts w:ascii="Cambria" w:hAnsi="Cambria"/>
                                <w:b/>
                                <w:color w:val="FF0000"/>
                                <w:lang w:val="en-US"/>
                              </w:rPr>
                            </w:pPr>
                            <w:r w:rsidRPr="005346CF">
                              <w:rPr>
                                <w:rFonts w:ascii="Cambria" w:hAnsi="Cambria"/>
                                <w:b/>
                                <w:color w:val="FF0000"/>
                                <w:lang w:val="en-US"/>
                              </w:rPr>
                              <w:t>The Regional Delegate of Public Contracts of the Far North Region</w:t>
                            </w:r>
                          </w:p>
                          <w:p w:rsidR="00A67359" w:rsidRPr="005346CF" w:rsidRDefault="00A67359" w:rsidP="00BD05B1">
                            <w:pPr>
                              <w:rPr>
                                <w:rFonts w:ascii="Cambria" w:hAnsi="Cambria"/>
                                <w:b/>
                                <w:color w:val="FF0000"/>
                                <w:lang w:val="en-US"/>
                              </w:rPr>
                            </w:pPr>
                            <w:r w:rsidRPr="005346CF">
                              <w:rPr>
                                <w:rFonts w:ascii="Cambria" w:hAnsi="Cambria"/>
                                <w:b/>
                                <w:color w:val="FF0000"/>
                                <w:lang w:val="en-US"/>
                              </w:rPr>
                              <w:t>(Contracting Authority)</w:t>
                            </w:r>
                          </w:p>
                          <w:p w:rsidR="00A67359" w:rsidRPr="005346CF" w:rsidRDefault="00A67359" w:rsidP="00BD05B1">
                            <w:pPr>
                              <w:jc w:val="center"/>
                              <w:rPr>
                                <w:rFonts w:ascii="Cambria" w:hAnsi="Cambria"/>
                                <w:b/>
                                <w:color w:val="FF0000"/>
                                <w:lang w:val="en-US"/>
                              </w:rPr>
                            </w:pPr>
                          </w:p>
                          <w:p w:rsidR="00A67359" w:rsidRPr="005346CF" w:rsidRDefault="00A67359" w:rsidP="00BD05B1">
                            <w:pPr>
                              <w:jc w:val="center"/>
                              <w:rPr>
                                <w:rFonts w:ascii="Cambria" w:hAnsi="Cambria"/>
                                <w:b/>
                                <w:color w:val="FF0000"/>
                                <w:lang w:val="en-US"/>
                              </w:rPr>
                            </w:pPr>
                          </w:p>
                          <w:p w:rsidR="00A67359" w:rsidRPr="005346CF" w:rsidRDefault="00A67359" w:rsidP="00BD05B1">
                            <w:pPr>
                              <w:jc w:val="center"/>
                              <w:rPr>
                                <w:rFonts w:ascii="Cambria" w:hAnsi="Cambria"/>
                                <w:b/>
                                <w:color w:val="FF0000"/>
                                <w:lang w:val="en-US"/>
                              </w:rPr>
                            </w:pPr>
                          </w:p>
                          <w:p w:rsidR="00A67359" w:rsidRPr="005346CF" w:rsidRDefault="00A67359" w:rsidP="00BD05B1">
                            <w:pPr>
                              <w:jc w:val="center"/>
                              <w:rPr>
                                <w:rFonts w:ascii="Cambria" w:hAnsi="Cambria"/>
                                <w:b/>
                                <w:color w:val="FF0000"/>
                                <w:lang w:val="en-US"/>
                              </w:rPr>
                            </w:pPr>
                            <w:r>
                              <w:rPr>
                                <w:rFonts w:ascii="Cambria" w:hAnsi="Cambria"/>
                                <w:b/>
                                <w:color w:val="FF0000"/>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B19099" id="Zone de texte 3" o:spid="_x0000_s1033" type="#_x0000_t202" style="position:absolute;margin-left:372.75pt;margin-top:3.1pt;width:186.75pt;height:10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" filled="f" stroked="f">
                <v:textbox>
                  <w:txbxContent>
                    <w:p w:rsidR="00A67359" w:rsidRPr="005346CF" w:rsidRDefault="00A67359" w:rsidP="00BD05B1">
                      <w:pPr>
                        <w:rPr>
                          <w:rFonts w:ascii="Cambria" w:hAnsi="Cambria"/>
                          <w:b/>
                          <w:color w:val="FF0000"/>
                          <w:lang w:val="en-US"/>
                        </w:rPr>
                      </w:pPr>
                      <w:r w:rsidRPr="005346CF">
                        <w:rPr>
                          <w:rFonts w:ascii="Cambria" w:hAnsi="Cambria"/>
                          <w:b/>
                          <w:color w:val="FF0000"/>
                          <w:lang w:val="en-US"/>
                        </w:rPr>
                        <w:t>The Regional Delegate of Public Contracts of the Far North Region</w:t>
                      </w:r>
                    </w:p>
                    <w:p w:rsidR="00A67359" w:rsidRPr="005346CF" w:rsidRDefault="00A67359" w:rsidP="00BD05B1">
                      <w:pPr>
                        <w:rPr>
                          <w:rFonts w:ascii="Cambria" w:hAnsi="Cambria"/>
                          <w:b/>
                          <w:color w:val="FF0000"/>
                          <w:lang w:val="en-US"/>
                        </w:rPr>
                      </w:pPr>
                      <w:r w:rsidRPr="005346CF">
                        <w:rPr>
                          <w:rFonts w:ascii="Cambria" w:hAnsi="Cambria"/>
                          <w:b/>
                          <w:color w:val="FF0000"/>
                          <w:lang w:val="en-US"/>
                        </w:rPr>
                        <w:t>(Contracting Authority)</w:t>
                      </w:r>
                    </w:p>
                    <w:p w:rsidR="00A67359" w:rsidRPr="005346CF" w:rsidRDefault="00A67359" w:rsidP="00BD05B1">
                      <w:pPr>
                        <w:jc w:val="center"/>
                        <w:rPr>
                          <w:rFonts w:ascii="Cambria" w:hAnsi="Cambria"/>
                          <w:b/>
                          <w:color w:val="FF0000"/>
                          <w:lang w:val="en-US"/>
                        </w:rPr>
                      </w:pPr>
                    </w:p>
                    <w:p w:rsidR="00A67359" w:rsidRPr="005346CF" w:rsidRDefault="00A67359" w:rsidP="00BD05B1">
                      <w:pPr>
                        <w:jc w:val="center"/>
                        <w:rPr>
                          <w:rFonts w:ascii="Cambria" w:hAnsi="Cambria"/>
                          <w:b/>
                          <w:color w:val="FF0000"/>
                          <w:lang w:val="en-US"/>
                        </w:rPr>
                      </w:pPr>
                    </w:p>
                    <w:p w:rsidR="00A67359" w:rsidRPr="005346CF" w:rsidRDefault="00A67359" w:rsidP="00BD05B1">
                      <w:pPr>
                        <w:jc w:val="center"/>
                        <w:rPr>
                          <w:rFonts w:ascii="Cambria" w:hAnsi="Cambria"/>
                          <w:b/>
                          <w:color w:val="FF0000"/>
                          <w:lang w:val="en-US"/>
                        </w:rPr>
                      </w:pPr>
                    </w:p>
                    <w:p w:rsidR="00A67359" w:rsidRPr="005346CF" w:rsidRDefault="00A67359" w:rsidP="00BD05B1">
                      <w:pPr>
                        <w:jc w:val="center"/>
                        <w:rPr>
                          <w:rFonts w:ascii="Cambria" w:hAnsi="Cambria"/>
                          <w:b/>
                          <w:color w:val="FF0000"/>
                          <w:lang w:val="en-US"/>
                        </w:rPr>
                      </w:pPr>
                      <w:r>
                        <w:rPr>
                          <w:rFonts w:ascii="Cambria" w:hAnsi="Cambria"/>
                          <w:b/>
                          <w:color w:val="FF0000"/>
                          <w:lang w:val="en-US"/>
                        </w:rPr>
                        <w:t>(………………………)</w:t>
                      </w:r>
                    </w:p>
                  </w:txbxContent>
                </v:textbox>
                <w10:wrap anchorx="page"/>
              </v:shape>
            </w:pict>
          </mc:Fallback>
        </mc:AlternateContent>
      </w: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rPr>
          <w:rFonts w:ascii="Times New Roman" w:eastAsia="Times New Roman" w:hAnsi="Times New Roman" w:cs="Times New Roman"/>
          <w:b/>
          <w:kern w:val="2"/>
          <w:u w:val="single"/>
          <w:lang w:val="en-US" w:eastAsia="fr-FR"/>
          <w14:cntxtAlts/>
        </w:rPr>
      </w:pPr>
      <w:r w:rsidRPr="00E034F6">
        <w:rPr>
          <w:rFonts w:ascii="Times New Roman" w:eastAsia="Times New Roman" w:hAnsi="Times New Roman" w:cs="Times New Roman"/>
          <w:b/>
          <w:kern w:val="2"/>
          <w:u w:val="single"/>
          <w:lang w:val="en-US" w:eastAsia="fr-FR"/>
          <w14:cntxtAlts/>
        </w:rPr>
        <w:t>Carbon Copies</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MINPUCO/GDIM (for information)</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GVREN (for information)</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DO/DIA (for information)</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MAYOR OF BOGO (for publication and information)</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SOPECAM (for publication)</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CRTV (for broadcasting)</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PRESIDENT/RTB (for information)</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PUCORA (for publication in the tenders’ newspaper)</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DRPUCO/SMI (for recording)</w:t>
      </w:r>
    </w:p>
    <w:p w:rsidR="00BD05B1" w:rsidRPr="00E034F6" w:rsidRDefault="00BD05B1" w:rsidP="00BD05B1">
      <w:pPr>
        <w:spacing w:after="0" w:line="240" w:lineRule="auto"/>
        <w:ind w:left="284" w:hanging="284"/>
        <w:rPr>
          <w:rFonts w:ascii="Times New Roman" w:eastAsia="Times New Roman" w:hAnsi="Times New Roman" w:cs="Times New Roman"/>
          <w:kern w:val="2"/>
          <w:sz w:val="20"/>
          <w:lang w:val="en-US" w:eastAsia="fr-FR"/>
          <w14:cntxtAlts/>
        </w:rPr>
      </w:pPr>
      <w:r w:rsidRPr="00E034F6">
        <w:rPr>
          <w:rFonts w:ascii="Times New Roman" w:eastAsia="Times New Roman" w:hAnsi="Times New Roman" w:cs="Times New Roman"/>
          <w:kern w:val="2"/>
          <w:sz w:val="20"/>
          <w:lang w:val="en-US" w:eastAsia="fr-FR"/>
          <w14:cntxtAlts/>
        </w:rPr>
        <w:t xml:space="preserve">        - DDPW/DIA (for information &amp; recording)</w:t>
      </w:r>
    </w:p>
    <w:p w:rsidR="00BD05B1" w:rsidRPr="00E034F6" w:rsidRDefault="00BD05B1" w:rsidP="00BD05B1">
      <w:pPr>
        <w:spacing w:after="0" w:line="240" w:lineRule="auto"/>
        <w:jc w:val="both"/>
        <w:rPr>
          <w:rFonts w:ascii="Times New Roman" w:eastAsia="Calibri" w:hAnsi="Times New Roman" w:cs="Times New Roman"/>
          <w:kern w:val="2"/>
          <w:sz w:val="20"/>
          <w:lang w:val="en-US"/>
          <w14:cntxtAlts/>
        </w:rPr>
      </w:pPr>
      <w:r w:rsidRPr="00E034F6">
        <w:rPr>
          <w:rFonts w:ascii="Times New Roman" w:eastAsia="Calibri" w:hAnsi="Times New Roman" w:cs="Times New Roman"/>
          <w:kern w:val="2"/>
          <w:sz w:val="20"/>
          <w:lang w:val="en-US"/>
          <w14:cntxtAlts/>
        </w:rPr>
        <w:t xml:space="preserve">        - BILLPOSTING/ RECORDS (for information &amp; memoirs) </w:t>
      </w:r>
    </w:p>
    <w:p w:rsidR="00BD05B1" w:rsidRPr="00E034F6" w:rsidRDefault="00BD05B1" w:rsidP="00BD05B1">
      <w:pPr>
        <w:spacing w:after="0" w:line="240" w:lineRule="auto"/>
        <w:rPr>
          <w:rFonts w:ascii="Times New Roman" w:eastAsia="Times New Roman" w:hAnsi="Times New Roman" w:cs="Times New Roman"/>
          <w:kern w:val="2"/>
          <w:lang w:val="en-US" w:eastAsia="fr-FR"/>
          <w14:cntxtAlts/>
        </w:rPr>
      </w:pPr>
    </w:p>
    <w:p w:rsidR="00BD05B1" w:rsidRPr="00E034F6"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color w:val="FF0000"/>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color w:val="FF0000"/>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color w:val="FF0000"/>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color w:val="FF0000"/>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E5724A" w:rsidRPr="002E26B7" w:rsidRDefault="00E5724A" w:rsidP="00BD05B1">
      <w:pPr>
        <w:spacing w:after="0" w:line="240" w:lineRule="auto"/>
        <w:jc w:val="center"/>
        <w:rPr>
          <w:rFonts w:ascii="Times New Roman" w:eastAsia="Times New Roman" w:hAnsi="Times New Roman" w:cs="Times New Roman"/>
          <w:b/>
          <w:bCs/>
          <w:kern w:val="2"/>
          <w:u w:val="single"/>
          <w:lang w:val="en-US" w:eastAsia="fr-FR"/>
          <w14:cntxtAlts/>
        </w:rPr>
      </w:pPr>
    </w:p>
    <w:p w:rsidR="00E5724A" w:rsidRPr="002E26B7" w:rsidRDefault="00E5724A" w:rsidP="00BD05B1">
      <w:pPr>
        <w:spacing w:after="0" w:line="240" w:lineRule="auto"/>
        <w:jc w:val="center"/>
        <w:rPr>
          <w:rFonts w:ascii="Times New Roman" w:eastAsia="Times New Roman" w:hAnsi="Times New Roman" w:cs="Times New Roman"/>
          <w:b/>
          <w:bCs/>
          <w:kern w:val="2"/>
          <w:u w:val="single"/>
          <w:lang w:val="en-US" w:eastAsia="fr-FR"/>
          <w14:cntxtAlts/>
        </w:rPr>
      </w:pPr>
    </w:p>
    <w:p w:rsidR="00E5724A" w:rsidRPr="002E26B7" w:rsidRDefault="00E5724A"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2E26B7" w:rsidRDefault="002E26B7" w:rsidP="00BD05B1">
      <w:pPr>
        <w:spacing w:after="0" w:line="240" w:lineRule="auto"/>
        <w:jc w:val="center"/>
        <w:rPr>
          <w:rFonts w:ascii="Times New Roman" w:eastAsia="Times New Roman" w:hAnsi="Times New Roman" w:cs="Times New Roman"/>
          <w:b/>
          <w:bCs/>
          <w:kern w:val="2"/>
          <w:u w:val="single"/>
          <w:lang w:val="en-US" w:eastAsia="fr-FR"/>
          <w14:cntxtAlts/>
        </w:rPr>
      </w:pPr>
    </w:p>
    <w:p w:rsidR="002E26B7" w:rsidRDefault="002E26B7" w:rsidP="00BD05B1">
      <w:pPr>
        <w:spacing w:after="0" w:line="240" w:lineRule="auto"/>
        <w:jc w:val="center"/>
        <w:rPr>
          <w:rFonts w:ascii="Times New Roman" w:eastAsia="Times New Roman" w:hAnsi="Times New Roman" w:cs="Times New Roman"/>
          <w:b/>
          <w:bCs/>
          <w:kern w:val="2"/>
          <w:u w:val="single"/>
          <w:lang w:val="en-US" w:eastAsia="fr-FR"/>
          <w14:cntxtAlts/>
        </w:rPr>
      </w:pPr>
    </w:p>
    <w:p w:rsidR="002E26B7" w:rsidRPr="002E26B7" w:rsidRDefault="002E26B7"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val="en-US"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Pièce 2</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BD05B1" w:rsidRPr="002E26B7" w:rsidTr="00BD05B1">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p>
          <w:p w:rsidR="00BD05B1" w:rsidRPr="002E26B7" w:rsidRDefault="00BD05B1" w:rsidP="00BD05B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 xml:space="preserve">RÈGLEMENT GÉNÉRAL </w:t>
            </w:r>
          </w:p>
          <w:p w:rsidR="00BD05B1" w:rsidRPr="002E26B7" w:rsidRDefault="00BD05B1" w:rsidP="00BD05B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DE L’APPEL D’OFFRES [RGAO]</w:t>
            </w:r>
          </w:p>
          <w:p w:rsidR="00BD05B1" w:rsidRPr="002E26B7" w:rsidRDefault="00BD05B1" w:rsidP="00BD05B1">
            <w:pPr>
              <w:tabs>
                <w:tab w:val="left" w:pos="9325"/>
              </w:tabs>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br w:type="page"/>
      </w:r>
    </w:p>
    <w:p w:rsidR="00BD05B1" w:rsidRPr="002E26B7" w:rsidRDefault="00BD05B1" w:rsidP="00BD05B1">
      <w:pPr>
        <w:widowControl w:val="0"/>
        <w:autoSpaceDE w:val="0"/>
        <w:autoSpaceDN w:val="0"/>
        <w:adjustRightInd w:val="0"/>
        <w:spacing w:before="11" w:after="0" w:line="260" w:lineRule="exact"/>
        <w:jc w:val="center"/>
        <w:rPr>
          <w:rFonts w:ascii="Times New Roman" w:eastAsia="Times New Roman" w:hAnsi="Times New Roman" w:cs="Times New Roman"/>
          <w:color w:val="000000"/>
          <w:spacing w:val="34"/>
          <w:kern w:val="2"/>
          <w:lang w:eastAsia="fr-FR"/>
          <w14:cntxtAlts/>
        </w:rPr>
      </w:pPr>
      <w:r w:rsidRPr="002E26B7">
        <w:rPr>
          <w:rFonts w:ascii="Times New Roman" w:eastAsia="Times New Roman" w:hAnsi="Times New Roman" w:cs="Times New Roman"/>
          <w:color w:val="000000"/>
          <w:spacing w:val="34"/>
          <w:kern w:val="2"/>
          <w:lang w:eastAsia="fr-FR"/>
          <w14:cntxtAlts/>
        </w:rPr>
        <w:t>TABLE DES MATIERES</w:t>
      </w:r>
    </w:p>
    <w:p w:rsidR="00BD05B1" w:rsidRPr="002E26B7" w:rsidRDefault="00BD05B1" w:rsidP="00BD05B1">
      <w:pPr>
        <w:widowControl w:val="0"/>
        <w:autoSpaceDE w:val="0"/>
        <w:autoSpaceDN w:val="0"/>
        <w:adjustRightInd w:val="0"/>
        <w:spacing w:before="11" w:after="0" w:line="260" w:lineRule="exact"/>
        <w:jc w:val="center"/>
        <w:rPr>
          <w:rFonts w:ascii="Times New Roman" w:eastAsia="Times New Roman" w:hAnsi="Times New Roman" w:cs="Times New Roman"/>
          <w:color w:val="000000"/>
          <w:spacing w:val="34"/>
          <w:kern w:val="2"/>
          <w:lang w:eastAsia="fr-FR"/>
          <w14:cntxtAlts/>
        </w:rPr>
      </w:pPr>
    </w:p>
    <w:p w:rsidR="00BD05B1" w:rsidRPr="002E26B7" w:rsidRDefault="00BD05B1" w:rsidP="0072011F">
      <w:pPr>
        <w:widowControl w:val="0"/>
        <w:numPr>
          <w:ilvl w:val="0"/>
          <w:numId w:val="102"/>
        </w:numPr>
        <w:tabs>
          <w:tab w:val="left" w:pos="9498"/>
        </w:tabs>
        <w:autoSpaceDE w:val="0"/>
        <w:autoSpaceDN w:val="0"/>
        <w:adjustRightInd w:val="0"/>
        <w:spacing w:after="0" w:line="240" w:lineRule="auto"/>
        <w:ind w:right="-18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Généralités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 . . . ..</w:t>
      </w:r>
    </w:p>
    <w:p w:rsidR="00BD05B1" w:rsidRPr="002E26B7" w:rsidRDefault="00BD05B1" w:rsidP="00BD05B1">
      <w:pPr>
        <w:widowControl w:val="0"/>
        <w:tabs>
          <w:tab w:val="left" w:pos="10440"/>
        </w:tabs>
        <w:autoSpaceDE w:val="0"/>
        <w:autoSpaceDN w:val="0"/>
        <w:adjustRightInd w:val="0"/>
        <w:spacing w:after="0" w:line="240" w:lineRule="auto"/>
        <w:ind w:left="467" w:right="-18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BD05B1" w:rsidRPr="002E26B7" w:rsidTr="00BD05B1">
        <w:trPr>
          <w:trHeight w:hRule="exact" w:val="335"/>
        </w:trPr>
        <w:tc>
          <w:tcPr>
            <w:tcW w:w="1047"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w:t>
            </w:r>
          </w:p>
        </w:tc>
        <w:tc>
          <w:tcPr>
            <w:tcW w:w="8105"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73" w:right="-6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:Portée de la soumission.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w:t>
            </w:r>
          </w:p>
        </w:tc>
        <w:tc>
          <w:tcPr>
            <w:tcW w:w="8105"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73"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w:t>
            </w:r>
          </w:p>
        </w:tc>
        <w:tc>
          <w:tcPr>
            <w:tcW w:w="8105"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73"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:Fraude et 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w:t>
            </w:r>
          </w:p>
        </w:tc>
        <w:tc>
          <w:tcPr>
            <w:tcW w:w="8105"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73"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:Candidats admis à concourir.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5"/>
                <w:kern w:val="2"/>
                <w:lang w:eastAsia="fr-FR"/>
                <w14:cntxtAlts/>
              </w:rPr>
              <w:t>Article5</w:t>
            </w:r>
          </w:p>
        </w:tc>
        <w:tc>
          <w:tcPr>
            <w:tcW w:w="8105"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73"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5"/>
                <w:kern w:val="2"/>
                <w:lang w:eastAsia="fr-FR"/>
                <w14:cntxtAlts/>
              </w:rPr>
              <w:t>: Matériaux, matériels, fournitures, équipements et services autorisés</w:t>
            </w:r>
            <w:r w:rsidRPr="002E26B7">
              <w:rPr>
                <w:rFonts w:ascii="Times New Roman" w:eastAsia="Times New Roman" w:hAnsi="Times New Roman" w:cs="Times New Roman"/>
                <w:color w:val="221F1F"/>
                <w:kern w:val="2"/>
                <w:lang w:eastAsia="fr-FR"/>
                <w14:cntxtAlts/>
              </w:rPr>
              <w:t>.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200"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047"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Article6</w:t>
            </w:r>
          </w:p>
        </w:tc>
        <w:tc>
          <w:tcPr>
            <w:tcW w:w="8105"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73"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:Qualification du Soumissionnaire.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047"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Article7</w:t>
            </w:r>
          </w:p>
        </w:tc>
        <w:tc>
          <w:tcPr>
            <w:tcW w:w="8105"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73" w:right="-6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:Visite du site des travaux.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102"/>
        </w:numPr>
        <w:tabs>
          <w:tab w:val="left" w:pos="10440"/>
        </w:tabs>
        <w:autoSpaceDE w:val="0"/>
        <w:autoSpaceDN w:val="0"/>
        <w:adjustRightInd w:val="0"/>
        <w:spacing w:after="0" w:line="240" w:lineRule="exact"/>
        <w:ind w:right="-426"/>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Dossier d’Appel d’Offres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BD05B1" w:rsidRPr="002E26B7" w:rsidRDefault="00BD05B1" w:rsidP="00BD05B1">
      <w:pPr>
        <w:widowControl w:val="0"/>
        <w:tabs>
          <w:tab w:val="left" w:pos="10440"/>
        </w:tabs>
        <w:autoSpaceDE w:val="0"/>
        <w:autoSpaceDN w:val="0"/>
        <w:adjustRightInd w:val="0"/>
        <w:spacing w:after="0" w:line="240" w:lineRule="exact"/>
        <w:ind w:left="467" w:right="-426"/>
        <w:rPr>
          <w:rFonts w:ascii="Times New Roman" w:eastAsia="Times New Roman" w:hAnsi="Times New Roman" w:cs="Times New Roman"/>
          <w:color w:val="000000"/>
          <w:kern w:val="2"/>
          <w:lang w:eastAsia="fr-FR"/>
          <w14:cntxtAlts/>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BD05B1" w:rsidRPr="002E26B7" w:rsidTr="00BD05B1">
        <w:trPr>
          <w:trHeight w:hRule="exact" w:val="335"/>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Article8</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06" w:right="-64"/>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:Contenu du Dossier d’Appel d’Offres.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Article9</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Eclaircissements apportés au Dossier d’Appel d’Offres et recours.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Article10</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120" w:line="240" w:lineRule="auto"/>
              <w:ind w:left="108"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Modification du Dossier d’Appel d’Offres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102"/>
        </w:numPr>
        <w:tabs>
          <w:tab w:val="left" w:pos="10440"/>
        </w:tabs>
        <w:autoSpaceDE w:val="0"/>
        <w:autoSpaceDN w:val="0"/>
        <w:adjustRightInd w:val="0"/>
        <w:spacing w:after="0" w:line="240" w:lineRule="exact"/>
        <w:ind w:right="-18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Préparation des offres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BD05B1" w:rsidRPr="002E26B7" w:rsidRDefault="00BD05B1" w:rsidP="00BD05B1">
      <w:pPr>
        <w:widowControl w:val="0"/>
        <w:tabs>
          <w:tab w:val="left" w:pos="10440"/>
        </w:tabs>
        <w:autoSpaceDE w:val="0"/>
        <w:autoSpaceDN w:val="0"/>
        <w:adjustRightInd w:val="0"/>
        <w:spacing w:after="0" w:line="240" w:lineRule="exact"/>
        <w:ind w:left="467" w:right="-180"/>
        <w:rPr>
          <w:rFonts w:ascii="Times New Roman" w:eastAsia="Times New Roman" w:hAnsi="Times New Roman" w:cs="Times New Roman"/>
          <w:color w:val="000000"/>
          <w:kern w:val="2"/>
          <w:lang w:eastAsia="fr-FR"/>
          <w14:cntxtAlts/>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BD05B1" w:rsidRPr="002E26B7" w:rsidTr="00BD05B1">
        <w:trPr>
          <w:trHeight w:hRule="exact" w:val="335"/>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Article11</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0"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:Frais de 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Article12</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:Langue de 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Article13</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:Documents constituant l’offre.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Article14</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:Montant de 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Article15</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Monnaies de soumission et de règlement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Article16</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:Validité des 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Article17</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:Caution de Soumission.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Article18</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Propositions variantes des soumissionnaires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Article19</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Réunion préparatoire à l’établissement des offres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Article20</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:Forme et signature de l’offre.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102"/>
        </w:numPr>
        <w:tabs>
          <w:tab w:val="left" w:pos="10440"/>
        </w:tabs>
        <w:autoSpaceDE w:val="0"/>
        <w:autoSpaceDN w:val="0"/>
        <w:adjustRightInd w:val="0"/>
        <w:spacing w:after="0" w:line="240" w:lineRule="exact"/>
        <w:ind w:right="-18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Dépôt des offres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w:t>
      </w:r>
    </w:p>
    <w:p w:rsidR="00BD05B1" w:rsidRPr="002E26B7" w:rsidRDefault="00BD05B1" w:rsidP="00BD05B1">
      <w:pPr>
        <w:widowControl w:val="0"/>
        <w:tabs>
          <w:tab w:val="left" w:pos="10440"/>
        </w:tabs>
        <w:autoSpaceDE w:val="0"/>
        <w:autoSpaceDN w:val="0"/>
        <w:adjustRightInd w:val="0"/>
        <w:spacing w:after="0" w:line="240" w:lineRule="exact"/>
        <w:ind w:left="467" w:right="-18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BD05B1" w:rsidRPr="002E26B7" w:rsidTr="00BD05B1">
        <w:trPr>
          <w:trHeight w:hRule="exact" w:val="335"/>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Article21</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:Cachetage et marquage des offres.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Article22</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Date et heure limite de dépôt des offres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Article23</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:Offres hors 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3"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Article24</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Modification, substitution et retrait des offres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before="11" w:after="0" w:line="12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103"/>
        </w:numPr>
        <w:tabs>
          <w:tab w:val="left" w:pos="10460"/>
        </w:tabs>
        <w:autoSpaceDE w:val="0"/>
        <w:autoSpaceDN w:val="0"/>
        <w:adjustRightInd w:val="0"/>
        <w:spacing w:before="53" w:after="0" w:line="240" w:lineRule="auto"/>
        <w:ind w:right="-127"/>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Ouverture des plis et évaluation des offres</w:t>
      </w:r>
      <w:r w:rsidRPr="002E26B7">
        <w:rPr>
          <w:rFonts w:ascii="Times New Roman" w:eastAsia="Times New Roman" w:hAnsi="Times New Roman" w:cs="Times New Roman"/>
          <w:color w:val="221F1F"/>
          <w:kern w:val="2"/>
          <w:lang w:eastAsia="fr-FR"/>
          <w14:cntxtAlts/>
        </w:rPr>
        <w:t xml:space="preserve">. . . . . . . . . . . . . . . . . . . . . . . . . . . . . . . . . . . . . . . . . . . . . . . . . . </w:t>
      </w:r>
    </w:p>
    <w:p w:rsidR="00BD05B1" w:rsidRPr="002E26B7" w:rsidRDefault="00BD05B1" w:rsidP="00BD05B1">
      <w:pPr>
        <w:widowControl w:val="0"/>
        <w:tabs>
          <w:tab w:val="left" w:pos="10460"/>
        </w:tabs>
        <w:autoSpaceDE w:val="0"/>
        <w:autoSpaceDN w:val="0"/>
        <w:adjustRightInd w:val="0"/>
        <w:spacing w:before="53" w:after="0" w:line="240" w:lineRule="auto"/>
        <w:ind w:left="467" w:right="-1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BD05B1" w:rsidRPr="002E26B7" w:rsidTr="00BD05B1">
        <w:trPr>
          <w:trHeight w:hRule="exact" w:val="335"/>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Article25</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:Ouverture des plis et recours.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Article26</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Caractère confidentiel de la procédure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7"/>
                <w:kern w:val="2"/>
                <w:lang w:eastAsia="fr-FR"/>
                <w14:cntxtAlts/>
              </w:rPr>
              <w:t>Article27</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7"/>
                <w:kern w:val="2"/>
                <w:lang w:eastAsia="fr-FR"/>
                <w14:cntxtAlts/>
              </w:rPr>
              <w:t>: Eclaircissements sur les offres et contacts avec l’Autorité Contractante</w:t>
            </w:r>
            <w:r w:rsidRPr="002E26B7">
              <w:rPr>
                <w:rFonts w:ascii="Times New Roman" w:eastAsia="Times New Roman" w:hAnsi="Times New Roman" w:cs="Times New Roman"/>
                <w:color w:val="221F1F"/>
                <w:kern w:val="2"/>
                <w:lang w:eastAsia="fr-FR"/>
                <w14:cntxtAlts/>
              </w:rPr>
              <w:t>.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Article28</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Détermination de la conformité des offres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Article29</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:Qualification du soumissionnaire.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Article30</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:Correction des erreurs.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Article31</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:Conversion en une seule monnaie.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Article32</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Evaluation</w:t>
            </w:r>
            <w:r w:rsidRPr="002E26B7">
              <w:rPr>
                <w:rFonts w:ascii="Times New Roman" w:eastAsia="Times New Roman" w:hAnsi="Times New Roman" w:cs="Times New Roman"/>
                <w:color w:val="221F1F"/>
                <w:spacing w:val="7"/>
                <w:kern w:val="2"/>
                <w:lang w:eastAsia="fr-FR"/>
                <w14:cntxtAlts/>
              </w:rPr>
              <w:t xml:space="preserve"> et Comparaison </w:t>
            </w:r>
            <w:r w:rsidRPr="002E26B7">
              <w:rPr>
                <w:rFonts w:ascii="Times New Roman" w:eastAsia="Times New Roman" w:hAnsi="Times New Roman" w:cs="Times New Roman"/>
                <w:color w:val="221F1F"/>
                <w:kern w:val="2"/>
                <w:lang w:eastAsia="fr-FR"/>
                <w14:cntxtAlts/>
              </w:rPr>
              <w:t>des offres au plan financier.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Article33</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Préférence accordée aux soumissionnaires nationaux.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103"/>
        </w:numPr>
        <w:tabs>
          <w:tab w:val="left" w:pos="10460"/>
        </w:tabs>
        <w:autoSpaceDE w:val="0"/>
        <w:autoSpaceDN w:val="0"/>
        <w:adjustRightInd w:val="0"/>
        <w:spacing w:after="0" w:line="240" w:lineRule="exact"/>
        <w:ind w:right="-127"/>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Attribution du Marché</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w:t>
      </w:r>
    </w:p>
    <w:p w:rsidR="00BD05B1" w:rsidRPr="002E26B7" w:rsidRDefault="00BD05B1" w:rsidP="00BD05B1">
      <w:pPr>
        <w:widowControl w:val="0"/>
        <w:tabs>
          <w:tab w:val="left" w:pos="10460"/>
        </w:tabs>
        <w:autoSpaceDE w:val="0"/>
        <w:autoSpaceDN w:val="0"/>
        <w:adjustRightInd w:val="0"/>
        <w:spacing w:after="0" w:line="240" w:lineRule="exact"/>
        <w:ind w:left="467" w:right="-1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BD05B1" w:rsidRPr="002E26B7" w:rsidTr="00BD05B1">
        <w:trPr>
          <w:trHeight w:hRule="exact" w:val="335"/>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Article34</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:Attribution du marché.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Article35</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Droit de l’Autorité Contractante de déclarer un Appel d’Offres infructueux</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auto"/>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auto"/>
              <w:rPr>
                <w:rFonts w:ascii="Times New Roman" w:eastAsia="Times New Roman" w:hAnsi="Times New Roman" w:cs="Times New Roman"/>
                <w:kern w:val="2"/>
                <w:lang w:eastAsia="fr-FR"/>
                <w14:cntxtAlts/>
              </w:rPr>
            </w:pP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253" w:right="-6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Ou d’annuler une procédure.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Article36</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:Notification de l’attribution du marché.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Article37</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Publication des résultats d’attribution du marché et recours.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Article38</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:Signature du marché. . . . . .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1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Article39</w:t>
            </w:r>
          </w:p>
        </w:tc>
        <w:tc>
          <w:tcPr>
            <w:tcW w:w="8031"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0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:Cautionnement définitif. . . . . . . . .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before="17" w:after="0" w:line="12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before="6" w:after="0" w:line="280" w:lineRule="exact"/>
        <w:rPr>
          <w:rFonts w:ascii="Times New Roman" w:eastAsia="Times New Roman" w:hAnsi="Times New Roman" w:cs="Times New Roman"/>
          <w:color w:val="000000"/>
          <w:kern w:val="2"/>
          <w:lang w:eastAsia="fr-FR"/>
          <w14:cntxtAlts/>
        </w:rPr>
        <w:sectPr w:rsidR="00BD05B1" w:rsidRPr="002E26B7" w:rsidSect="004F4DAA">
          <w:footerReference w:type="default" r:id="rId9"/>
          <w:type w:val="nextColumn"/>
          <w:pgSz w:w="11900" w:h="16820"/>
          <w:pgMar w:top="964" w:right="566" w:bottom="851" w:left="851" w:header="720" w:footer="720" w:gutter="0"/>
          <w:cols w:space="720"/>
          <w:noEndnote/>
        </w:sectPr>
      </w:pPr>
    </w:p>
    <w:p w:rsidR="00BD05B1" w:rsidRPr="002E26B7" w:rsidRDefault="00BD05B1" w:rsidP="00BD05B1">
      <w:pPr>
        <w:widowControl w:val="0"/>
        <w:autoSpaceDE w:val="0"/>
        <w:autoSpaceDN w:val="0"/>
        <w:adjustRightInd w:val="0"/>
        <w:spacing w:before="56" w:after="0" w:line="240" w:lineRule="auto"/>
        <w:ind w:left="2359"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Règlement Général de l'Appel d'Offres</w:t>
      </w:r>
    </w:p>
    <w:p w:rsidR="00BD05B1" w:rsidRPr="002E26B7" w:rsidRDefault="00BD05B1" w:rsidP="00BD05B1">
      <w:pPr>
        <w:widowControl w:val="0"/>
        <w:autoSpaceDE w:val="0"/>
        <w:autoSpaceDN w:val="0"/>
        <w:adjustRightInd w:val="0"/>
        <w:spacing w:after="0" w:line="220" w:lineRule="exact"/>
        <w:ind w:left="114" w:right="-2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Généralités</w:t>
      </w:r>
    </w:p>
    <w:p w:rsidR="00BD05B1" w:rsidRPr="002E26B7" w:rsidRDefault="00BD05B1" w:rsidP="00BD05B1">
      <w:pPr>
        <w:widowControl w:val="0"/>
        <w:autoSpaceDE w:val="0"/>
        <w:autoSpaceDN w:val="0"/>
        <w:adjustRightInd w:val="0"/>
        <w:spacing w:after="0" w:line="220" w:lineRule="exact"/>
        <w:ind w:left="114" w:right="-20"/>
        <w:rPr>
          <w:rFonts w:ascii="Times New Roman" w:eastAsia="Times New Roman" w:hAnsi="Times New Roman" w:cs="Times New Roman"/>
          <w:b/>
          <w:bCs/>
          <w:color w:val="221F1F"/>
          <w:kern w:val="2"/>
          <w:lang w:eastAsia="fr-FR"/>
          <w14:cntxtAlts/>
        </w:rPr>
      </w:pPr>
    </w:p>
    <w:p w:rsidR="00BD05B1" w:rsidRPr="002E26B7" w:rsidRDefault="00BD05B1" w:rsidP="00BD05B1">
      <w:pPr>
        <w:widowControl w:val="0"/>
        <w:autoSpaceDE w:val="0"/>
        <w:autoSpaceDN w:val="0"/>
        <w:adjustRightInd w:val="0"/>
        <w:spacing w:after="0" w:line="220" w:lineRule="exact"/>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Article1:Portéedelasoumission</w:t>
      </w:r>
    </w:p>
    <w:p w:rsidR="00BD05B1" w:rsidRPr="002E26B7" w:rsidRDefault="00BD05B1" w:rsidP="00BD05B1">
      <w:pPr>
        <w:widowControl w:val="0"/>
        <w:autoSpaceDE w:val="0"/>
        <w:autoSpaceDN w:val="0"/>
        <w:adjustRightInd w:val="0"/>
        <w:spacing w:after="0" w:line="240" w:lineRule="auto"/>
        <w:ind w:left="567" w:right="-148" w:hanging="425"/>
        <w:jc w:val="both"/>
        <w:rPr>
          <w:rFonts w:ascii="Times New Roman" w:eastAsia="Times New Roman" w:hAnsi="Times New Roman" w:cs="Times New Roman"/>
          <w:color w:val="221F1F"/>
          <w:kern w:val="2"/>
          <w:lang w:eastAsia="fr-FR"/>
          <w14:cntxtAlts/>
        </w:rPr>
      </w:pPr>
    </w:p>
    <w:p w:rsidR="00BD05B1" w:rsidRPr="002E26B7" w:rsidRDefault="00BD05B1" w:rsidP="00E5724A">
      <w:pPr>
        <w:widowControl w:val="0"/>
        <w:autoSpaceDE w:val="0"/>
        <w:autoSpaceDN w:val="0"/>
        <w:adjustRightInd w:val="0"/>
        <w:spacing w:after="0" w:line="240" w:lineRule="auto"/>
        <w:ind w:left="142" w:right="-148"/>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1.1. Le Maire de commune de KAR-HAY, tel qu’il est défini dans le </w:t>
      </w:r>
      <w:r w:rsidRPr="002E26B7">
        <w:rPr>
          <w:rFonts w:ascii="Times New Roman" w:eastAsia="Times New Roman" w:hAnsi="Times New Roman" w:cs="Times New Roman"/>
          <w:color w:val="221F1F"/>
          <w:spacing w:val="5"/>
          <w:kern w:val="2"/>
          <w:lang w:eastAsia="fr-FR"/>
          <w14:cntxtAlts/>
        </w:rPr>
        <w:t>Règlemen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Particulie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l’Appe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d’Offres (RPAO)</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ci-aprè</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dénomm</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“Autorité Contractante</w:t>
      </w:r>
      <w:r w:rsidRPr="002E26B7">
        <w:rPr>
          <w:rFonts w:ascii="Times New Roman" w:eastAsia="Times New Roman" w:hAnsi="Times New Roman" w:cs="Times New Roman"/>
          <w:color w:val="221F1F"/>
          <w:kern w:val="2"/>
          <w:lang w:eastAsia="fr-FR"/>
          <w14:cntxtAlts/>
        </w:rPr>
        <w:t>”, lance un Appel d’Offres pour des Travaux décrits dans le Dossier d’Appel d’Offres et brièvement définis dans le RPAO.</w:t>
      </w:r>
    </w:p>
    <w:p w:rsidR="00BD05B1" w:rsidRPr="002E26B7" w:rsidRDefault="00BD05B1" w:rsidP="00E5724A">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nom, le numéro d’identification et le nombre de lots faisant l’objet de l’appel d’offres figurent dans le RPAO. Il y est fait ci-après référence sous le terme “les Travaux”.</w:t>
      </w:r>
    </w:p>
    <w:p w:rsidR="00BD05B1" w:rsidRPr="002E26B7" w:rsidRDefault="00BD05B1" w:rsidP="00E5724A">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1.2. 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p>
    <w:p w:rsidR="00BD05B1" w:rsidRPr="002E26B7" w:rsidRDefault="00BD05B1" w:rsidP="00E5724A">
      <w:pPr>
        <w:widowControl w:val="0"/>
        <w:tabs>
          <w:tab w:val="left" w:pos="1580"/>
          <w:tab w:val="left" w:pos="2580"/>
          <w:tab w:val="left" w:pos="4000"/>
          <w:tab w:val="left" w:pos="4460"/>
        </w:tabs>
        <w:autoSpaceDE w:val="0"/>
        <w:autoSpaceDN w:val="0"/>
        <w:adjustRightInd w:val="0"/>
        <w:spacing w:after="0" w:line="25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1.3. Dans le présent Dossier d’Appel d’Offres, les </w:t>
      </w:r>
      <w:r w:rsidRPr="002E26B7">
        <w:rPr>
          <w:rFonts w:ascii="Times New Roman" w:eastAsia="Times New Roman" w:hAnsi="Times New Roman" w:cs="Times New Roman"/>
          <w:color w:val="221F1F"/>
          <w:spacing w:val="5"/>
          <w:kern w:val="2"/>
          <w:lang w:eastAsia="fr-FR"/>
          <w14:cntxtAlts/>
        </w:rPr>
        <w:t>terme</w:t>
      </w:r>
      <w:r w:rsidRPr="002E26B7">
        <w:rPr>
          <w:rFonts w:ascii="Times New Roman" w:eastAsia="Times New Roman" w:hAnsi="Times New Roman" w:cs="Times New Roman"/>
          <w:color w:val="221F1F"/>
          <w:kern w:val="2"/>
          <w:lang w:eastAsia="fr-FR"/>
          <w14:cntxtAlts/>
        </w:rPr>
        <w:t>s</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d’Ouvrage</w:t>
      </w:r>
      <w:r w:rsidRPr="002E26B7">
        <w:rPr>
          <w:rFonts w:ascii="Times New Roman" w:eastAsia="Times New Roman" w:hAnsi="Times New Roman" w:cs="Times New Roman"/>
          <w:color w:val="221F1F"/>
          <w:kern w:val="2"/>
          <w:lang w:eastAsia="fr-FR"/>
          <w14:cntxtAlts/>
        </w:rPr>
        <w:t>”  est interchangeables et le terme“ jour” désigne un jour calendaire.</w:t>
      </w:r>
    </w:p>
    <w:p w:rsidR="00BD05B1" w:rsidRPr="002E26B7" w:rsidRDefault="00BD05B1" w:rsidP="00E5724A">
      <w:pPr>
        <w:widowControl w:val="0"/>
        <w:autoSpaceDE w:val="0"/>
        <w:autoSpaceDN w:val="0"/>
        <w:adjustRightInd w:val="0"/>
        <w:spacing w:before="4" w:after="0" w:line="260" w:lineRule="exact"/>
        <w:ind w:left="142"/>
        <w:jc w:val="both"/>
        <w:rPr>
          <w:rFonts w:ascii="Times New Roman" w:eastAsia="Times New Roman" w:hAnsi="Times New Roman" w:cs="Times New Roman"/>
          <w:color w:val="000000"/>
          <w:kern w:val="2"/>
          <w:lang w:eastAsia="fr-FR"/>
          <w14:cntxtAlts/>
        </w:rPr>
      </w:pPr>
    </w:p>
    <w:p w:rsidR="00BD05B1" w:rsidRPr="002E26B7" w:rsidRDefault="00BD05B1" w:rsidP="00E5724A">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Article2:Financement</w:t>
      </w:r>
    </w:p>
    <w:p w:rsidR="00BD05B1" w:rsidRPr="002E26B7" w:rsidRDefault="00BD05B1" w:rsidP="00E5724A">
      <w:pPr>
        <w:widowControl w:val="0"/>
        <w:autoSpaceDE w:val="0"/>
        <w:autoSpaceDN w:val="0"/>
        <w:adjustRightInd w:val="0"/>
        <w:spacing w:after="0" w:line="250" w:lineRule="auto"/>
        <w:ind w:left="142" w:right="-158"/>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source de financement des travaux objet du présent appel d’offres est précisée dans le RPAO.</w:t>
      </w:r>
    </w:p>
    <w:p w:rsidR="00BD05B1" w:rsidRPr="002E26B7" w:rsidRDefault="00BD05B1" w:rsidP="00E5724A">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Article3:Fraude et corruption</w:t>
      </w:r>
    </w:p>
    <w:p w:rsidR="00BD05B1" w:rsidRPr="002E26B7" w:rsidRDefault="00BD05B1" w:rsidP="00E5724A">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3.1. L’Autorité Contractante exige des soumissionnaires et des entrepreneurs, qu’ils </w:t>
      </w:r>
      <w:r w:rsidR="00E5724A" w:rsidRPr="002E26B7">
        <w:rPr>
          <w:rFonts w:ascii="Times New Roman" w:eastAsia="Times New Roman" w:hAnsi="Times New Roman" w:cs="Times New Roman"/>
          <w:color w:val="221F1F"/>
          <w:kern w:val="2"/>
          <w:lang w:eastAsia="fr-FR"/>
          <w14:cntxtAlts/>
        </w:rPr>
        <w:t xml:space="preserve">respectent les règles d’éthique </w:t>
      </w:r>
      <w:r w:rsidRPr="002E26B7">
        <w:rPr>
          <w:rFonts w:ascii="Times New Roman" w:eastAsia="Times New Roman" w:hAnsi="Times New Roman" w:cs="Times New Roman"/>
          <w:color w:val="221F1F"/>
          <w:kern w:val="2"/>
          <w:lang w:eastAsia="fr-FR"/>
          <w14:cntxtAlts/>
        </w:rPr>
        <w:t>professionnelle les plus strictes durant la passation et l’exécution de ces marchés. En vertu de ce principe, L’Autorité Contractante:</w:t>
      </w:r>
    </w:p>
    <w:p w:rsidR="00BD05B1" w:rsidRPr="002E26B7" w:rsidRDefault="00BD05B1" w:rsidP="00E5724A">
      <w:pPr>
        <w:widowControl w:val="0"/>
        <w:autoSpaceDE w:val="0"/>
        <w:autoSpaceDN w:val="0"/>
        <w:adjustRightInd w:val="0"/>
        <w:spacing w:after="0" w:line="250" w:lineRule="auto"/>
        <w:ind w:left="142"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Définit, aux fins de cette clause, les expressions ci-dessous de la façon suivante:</w:t>
      </w:r>
    </w:p>
    <w:p w:rsidR="00BD05B1" w:rsidRPr="002E26B7" w:rsidRDefault="00BD05B1" w:rsidP="00E5724A">
      <w:pPr>
        <w:widowControl w:val="0"/>
        <w:tabs>
          <w:tab w:val="left" w:pos="500"/>
        </w:tabs>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w:t>
      </w:r>
      <w:r w:rsidRPr="002E26B7">
        <w:rPr>
          <w:rFonts w:ascii="Times New Roman" w:eastAsia="Times New Roman" w:hAnsi="Times New Roman" w:cs="Times New Roman"/>
          <w:color w:val="221F1F"/>
          <w:kern w:val="2"/>
          <w:lang w:eastAsia="fr-FR"/>
          <w14:cntxtAlts/>
        </w:rPr>
        <w:tab/>
        <w:t>Est coupable de “corruption” quiconque offre, donne, sollicite ou accepte un quelconque avantage en vue d’influencer l’action d’un agent public au cours de l’attribution ou de l’exécution d’un marché,</w:t>
      </w:r>
    </w:p>
    <w:p w:rsidR="00BD05B1" w:rsidRPr="002E26B7" w:rsidRDefault="00BD05B1" w:rsidP="00E5724A">
      <w:pPr>
        <w:widowControl w:val="0"/>
        <w:tabs>
          <w:tab w:val="left" w:pos="500"/>
        </w:tabs>
        <w:autoSpaceDE w:val="0"/>
        <w:autoSpaceDN w:val="0"/>
        <w:adjustRightInd w:val="0"/>
        <w:spacing w:after="0" w:line="250" w:lineRule="auto"/>
        <w:ind w:left="142" w:right="-19"/>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livr</w:t>
      </w:r>
      <w:r w:rsidRPr="002E26B7">
        <w:rPr>
          <w:rFonts w:ascii="Times New Roman" w:eastAsia="Times New Roman" w:hAnsi="Times New Roman" w:cs="Times New Roman"/>
          <w:color w:val="221F1F"/>
          <w:kern w:val="2"/>
          <w:lang w:eastAsia="fr-FR"/>
          <w14:cntxtAlts/>
        </w:rPr>
        <w:t>e à d</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“manœuvres frauduleuses” </w:t>
      </w:r>
      <w:r w:rsidRPr="002E26B7">
        <w:rPr>
          <w:rFonts w:ascii="Times New Roman" w:eastAsia="Times New Roman" w:hAnsi="Times New Roman" w:cs="Times New Roman"/>
          <w:color w:val="221F1F"/>
          <w:kern w:val="2"/>
          <w:lang w:eastAsia="fr-FR"/>
          <w14:cntxtAlts/>
        </w:rPr>
        <w:t xml:space="preserve">quiconque déforme ou dénature des faits afin </w:t>
      </w:r>
      <w:r w:rsidRPr="002E26B7">
        <w:rPr>
          <w:rFonts w:ascii="Times New Roman" w:eastAsia="Times New Roman" w:hAnsi="Times New Roman" w:cs="Times New Roman"/>
          <w:color w:val="221F1F"/>
          <w:spacing w:val="5"/>
          <w:kern w:val="2"/>
          <w:lang w:eastAsia="fr-FR"/>
          <w14:cntxtAlts/>
        </w:rPr>
        <w:t>d’influence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l’attributio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l’exécutio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d’un </w:t>
      </w:r>
      <w:r w:rsidRPr="002E26B7">
        <w:rPr>
          <w:rFonts w:ascii="Times New Roman" w:eastAsia="Times New Roman" w:hAnsi="Times New Roman" w:cs="Times New Roman"/>
          <w:color w:val="221F1F"/>
          <w:kern w:val="2"/>
          <w:lang w:eastAsia="fr-FR"/>
          <w14:cntxtAlts/>
        </w:rPr>
        <w:t>marché;</w:t>
      </w:r>
    </w:p>
    <w:p w:rsidR="00BD05B1" w:rsidRPr="002E26B7" w:rsidRDefault="00BD05B1" w:rsidP="00E5724A">
      <w:pPr>
        <w:widowControl w:val="0"/>
        <w:autoSpaceDE w:val="0"/>
        <w:autoSpaceDN w:val="0"/>
        <w:adjustRightInd w:val="0"/>
        <w:spacing w:after="0" w:line="276" w:lineRule="auto"/>
        <w:ind w:left="142" w:right="-3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iii.  “Pratiques collusoires” désignent toute forme d’entente entre deux ou plusieurs soumissionnaires(que l’Autorité Contractante en ait connaissance ou non)visant à maintenir artificiellement les prix des offres à des niveaux ne correspondant pas à ceux qui résulteraient du jeu de la concurrence;</w:t>
      </w:r>
    </w:p>
    <w:p w:rsidR="00BD05B1" w:rsidRPr="002E26B7" w:rsidRDefault="00BD05B1" w:rsidP="00E5724A">
      <w:pPr>
        <w:widowControl w:val="0"/>
        <w:autoSpaceDE w:val="0"/>
        <w:autoSpaceDN w:val="0"/>
        <w:adjustRightInd w:val="0"/>
        <w:spacing w:after="0" w:line="250" w:lineRule="auto"/>
        <w:ind w:left="142" w:right="9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iv.  “Pratiques coercitives” désignent toute forme d’atteinte aux personnes ou à leurs biens ou de menaces à leur encontre afin d’influencer leur action au cours de l’attribution ou de l’exécution d’un marché.</w:t>
      </w:r>
    </w:p>
    <w:p w:rsidR="00BD05B1" w:rsidRPr="002E26B7" w:rsidRDefault="00BD05B1" w:rsidP="00E5724A">
      <w:pPr>
        <w:widowControl w:val="0"/>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Rejettera une proposition d’attribution si elle détermine que l’attributaire proposé est, direc</w:t>
      </w:r>
      <w:r w:rsidRPr="002E26B7">
        <w:rPr>
          <w:rFonts w:ascii="Times New Roman" w:eastAsia="Times New Roman" w:hAnsi="Times New Roman" w:cs="Times New Roman"/>
          <w:color w:val="221F1F"/>
          <w:spacing w:val="5"/>
          <w:kern w:val="2"/>
          <w:lang w:eastAsia="fr-FR"/>
          <w14:cntxtAlts/>
        </w:rPr>
        <w:t>temen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l’intermédiair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agent, </w:t>
      </w:r>
      <w:r w:rsidRPr="002E26B7">
        <w:rPr>
          <w:rFonts w:ascii="Times New Roman" w:eastAsia="Times New Roman" w:hAnsi="Times New Roman" w:cs="Times New Roman"/>
          <w:color w:val="221F1F"/>
          <w:kern w:val="2"/>
          <w:lang w:eastAsia="fr-FR"/>
          <w14:cntxtAlts/>
        </w:rPr>
        <w:t>coupable de corruption ou s’est livré à des manœuvres frauduleuses, des pratiques collusoires ou coercitives pour l’attribution de ce marché.</w:t>
      </w:r>
    </w:p>
    <w:p w:rsidR="00BD05B1" w:rsidRPr="002E26B7" w:rsidRDefault="00BD05B1" w:rsidP="00E5724A">
      <w:pPr>
        <w:widowControl w:val="0"/>
        <w:tabs>
          <w:tab w:val="left" w:pos="1120"/>
          <w:tab w:val="left" w:pos="2700"/>
          <w:tab w:val="left" w:pos="3440"/>
          <w:tab w:val="left" w:pos="3860"/>
        </w:tabs>
        <w:autoSpaceDE w:val="0"/>
        <w:autoSpaceDN w:val="0"/>
        <w:adjustRightInd w:val="0"/>
        <w:spacing w:after="0" w:line="250" w:lineRule="auto"/>
        <w:ind w:left="142" w:right="9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1"/>
          <w:kern w:val="2"/>
          <w:lang w:eastAsia="fr-FR"/>
          <w14:cntxtAlts/>
        </w:rPr>
        <w:t>3.2</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Ministre des Marchés Publics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
          <w:kern w:val="2"/>
          <w:lang w:eastAsia="fr-FR"/>
          <w14:cntxtAlts/>
        </w:rPr>
        <w:t>Autorit</w:t>
      </w:r>
      <w:r w:rsidRPr="002E26B7">
        <w:rPr>
          <w:rFonts w:ascii="Times New Roman" w:eastAsia="Times New Roman" w:hAnsi="Times New Roman" w:cs="Times New Roman"/>
          <w:color w:val="221F1F"/>
          <w:kern w:val="2"/>
          <w:lang w:eastAsia="fr-FR"/>
          <w14:cntxtAlts/>
        </w:rPr>
        <w:t xml:space="preserve">é Contractante, peut à titre conservatoire, prendre une décision d’interdiction de soumissionner pendant une période n’excédant pas deux(2) ans, àl’encontredetoutsoumissionnairereconnucoupabledetraficd’influence, de conflits d’intérêts, de délit d’initiés, de fraude, de corruption ou de production de documents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n</w:t>
      </w:r>
    </w:p>
    <w:p w:rsidR="00BD05B1" w:rsidRPr="002E26B7" w:rsidRDefault="00BD05B1" w:rsidP="00E5724A">
      <w:pPr>
        <w:widowControl w:val="0"/>
        <w:tabs>
          <w:tab w:val="left" w:pos="1120"/>
          <w:tab w:val="left" w:pos="2700"/>
          <w:tab w:val="left" w:pos="3440"/>
          <w:tab w:val="left" w:pos="3860"/>
        </w:tabs>
        <w:autoSpaceDE w:val="0"/>
        <w:autoSpaceDN w:val="0"/>
        <w:adjustRightInd w:val="0"/>
        <w:spacing w:after="0" w:line="250" w:lineRule="auto"/>
        <w:ind w:left="142" w:right="9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Authentique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soumission, </w:t>
      </w:r>
      <w:r w:rsidRPr="002E26B7">
        <w:rPr>
          <w:rFonts w:ascii="Times New Roman" w:eastAsia="Times New Roman" w:hAnsi="Times New Roman" w:cs="Times New Roman"/>
          <w:color w:val="221F1F"/>
          <w:kern w:val="2"/>
          <w:lang w:eastAsia="fr-FR"/>
          <w14:cntxtAlts/>
        </w:rPr>
        <w:t>sans  préjudice  des  poursuites  pénales  qui pourraient être engagées contre lui.</w:t>
      </w:r>
    </w:p>
    <w:p w:rsidR="00BD05B1" w:rsidRPr="002E26B7" w:rsidRDefault="00BD05B1" w:rsidP="00E5724A">
      <w:pPr>
        <w:widowControl w:val="0"/>
        <w:tabs>
          <w:tab w:val="left" w:pos="1120"/>
          <w:tab w:val="left" w:pos="2700"/>
          <w:tab w:val="left" w:pos="3440"/>
          <w:tab w:val="left" w:pos="3860"/>
        </w:tabs>
        <w:autoSpaceDE w:val="0"/>
        <w:autoSpaceDN w:val="0"/>
        <w:adjustRightInd w:val="0"/>
        <w:spacing w:after="0" w:line="250" w:lineRule="auto"/>
        <w:ind w:left="142" w:right="90"/>
        <w:jc w:val="both"/>
        <w:rPr>
          <w:rFonts w:ascii="Times New Roman" w:eastAsia="Times New Roman" w:hAnsi="Times New Roman" w:cs="Times New Roman"/>
          <w:color w:val="221F1F"/>
          <w:kern w:val="2"/>
          <w:lang w:eastAsia="fr-FR"/>
          <w14:cntxtAlts/>
        </w:rPr>
      </w:pPr>
    </w:p>
    <w:p w:rsidR="00BD05B1" w:rsidRPr="002E26B7" w:rsidRDefault="00BD05B1" w:rsidP="00E5724A">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 4:Candidatsadmisàconcourir</w:t>
      </w:r>
    </w:p>
    <w:p w:rsidR="00BD05B1" w:rsidRPr="002E26B7" w:rsidRDefault="00BD05B1" w:rsidP="00E5724A">
      <w:pPr>
        <w:widowControl w:val="0"/>
        <w:autoSpaceDE w:val="0"/>
        <w:autoSpaceDN w:val="0"/>
        <w:adjustRightInd w:val="0"/>
        <w:spacing w:before="14" w:after="0" w:line="140" w:lineRule="exact"/>
        <w:ind w:left="142"/>
        <w:jc w:val="both"/>
        <w:rPr>
          <w:rFonts w:ascii="Times New Roman" w:eastAsia="Times New Roman" w:hAnsi="Times New Roman" w:cs="Times New Roman"/>
          <w:color w:val="000000"/>
          <w:kern w:val="2"/>
          <w:lang w:eastAsia="fr-FR"/>
          <w14:cntxtAlts/>
        </w:rPr>
      </w:pPr>
    </w:p>
    <w:p w:rsidR="00BD05B1" w:rsidRPr="002E26B7" w:rsidRDefault="00BD05B1" w:rsidP="00E5724A">
      <w:pPr>
        <w:widowControl w:val="0"/>
        <w:autoSpaceDE w:val="0"/>
        <w:autoSpaceDN w:val="0"/>
        <w:adjustRightInd w:val="0"/>
        <w:spacing w:after="0" w:line="250" w:lineRule="auto"/>
        <w:ind w:left="142" w:right="9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4.1. Si l’appel d’offres est restreint, la consultation s’adresse à tous les candidats retenus à l’issue de la procédure de pré qualification.</w:t>
      </w:r>
    </w:p>
    <w:p w:rsidR="00BD05B1" w:rsidRPr="002E26B7" w:rsidRDefault="00BD05B1" w:rsidP="00E5724A">
      <w:pPr>
        <w:widowControl w:val="0"/>
        <w:autoSpaceDE w:val="0"/>
        <w:autoSpaceDN w:val="0"/>
        <w:adjustRightInd w:val="0"/>
        <w:spacing w:after="0" w:line="250" w:lineRule="auto"/>
        <w:ind w:left="142" w:right="91"/>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4.2. En règle générale, l’appel d’offres s’adresse à </w:t>
      </w:r>
      <w:r w:rsidRPr="002E26B7">
        <w:rPr>
          <w:rFonts w:ascii="Times New Roman" w:eastAsia="Times New Roman" w:hAnsi="Times New Roman" w:cs="Times New Roman"/>
          <w:color w:val="221F1F"/>
          <w:spacing w:val="4"/>
          <w:kern w:val="2"/>
          <w:lang w:eastAsia="fr-FR"/>
          <w14:cntxtAlts/>
        </w:rPr>
        <w:t>tou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entrepreneurs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4"/>
          <w:kern w:val="2"/>
          <w:lang w:eastAsia="fr-FR"/>
          <w14:cntxtAlts/>
        </w:rPr>
        <w:t>sou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réserv</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4"/>
          <w:kern w:val="2"/>
          <w:lang w:eastAsia="fr-FR"/>
          <w14:cntxtAlts/>
        </w:rPr>
        <w:t xml:space="preserve">des </w:t>
      </w:r>
      <w:r w:rsidRPr="002E26B7">
        <w:rPr>
          <w:rFonts w:ascii="Times New Roman" w:eastAsia="Times New Roman" w:hAnsi="Times New Roman" w:cs="Times New Roman"/>
          <w:color w:val="221F1F"/>
          <w:kern w:val="2"/>
          <w:lang w:eastAsia="fr-FR"/>
          <w14:cntxtAlts/>
        </w:rPr>
        <w:t>dispositions ci-après:</w:t>
      </w:r>
    </w:p>
    <w:p w:rsidR="00BD05B1" w:rsidRPr="002E26B7" w:rsidRDefault="00BD05B1" w:rsidP="00E5724A">
      <w:pPr>
        <w:widowControl w:val="0"/>
        <w:tabs>
          <w:tab w:val="left" w:pos="840"/>
          <w:tab w:val="left" w:pos="2700"/>
          <w:tab w:val="left" w:pos="3120"/>
          <w:tab w:val="left" w:pos="4140"/>
          <w:tab w:val="left" w:pos="4780"/>
        </w:tabs>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w:t>
      </w:r>
      <w:r w:rsidRPr="002E26B7">
        <w:rPr>
          <w:rFonts w:ascii="Times New Roman" w:eastAsia="Times New Roman" w:hAnsi="Times New Roman" w:cs="Times New Roman"/>
          <w:color w:val="221F1F"/>
          <w:kern w:val="2"/>
          <w:lang w:eastAsia="fr-FR"/>
          <w14:cntxtAlts/>
        </w:rPr>
        <w:t xml:space="preserve">y </w:t>
      </w:r>
      <w:r w:rsidRPr="002E26B7">
        <w:rPr>
          <w:rFonts w:ascii="Times New Roman" w:eastAsia="Times New Roman" w:hAnsi="Times New Roman" w:cs="Times New Roman"/>
          <w:color w:val="221F1F"/>
          <w:spacing w:val="5"/>
          <w:kern w:val="2"/>
          <w:lang w:eastAsia="fr-FR"/>
          <w14:cntxtAlts/>
        </w:rPr>
        <w:t>compri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tou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les </w:t>
      </w:r>
      <w:r w:rsidRPr="002E26B7">
        <w:rPr>
          <w:rFonts w:ascii="Times New Roman" w:eastAsia="Times New Roman" w:hAnsi="Times New Roman" w:cs="Times New Roman"/>
          <w:color w:val="221F1F"/>
          <w:kern w:val="2"/>
          <w:lang w:eastAsia="fr-FR"/>
          <w14:cntxtAlts/>
        </w:rPr>
        <w:t>membres d’un groupement d’entreprises et tous les sous-traitants du soumissionnaire) doit être d’un pays éligible, conformément à la convention de financement;</w:t>
      </w:r>
    </w:p>
    <w:p w:rsidR="00BD05B1" w:rsidRPr="002E26B7" w:rsidRDefault="00BD05B1" w:rsidP="00E5724A">
      <w:pPr>
        <w:widowControl w:val="0"/>
        <w:tabs>
          <w:tab w:val="left" w:pos="10460"/>
        </w:tabs>
        <w:autoSpaceDE w:val="0"/>
        <w:autoSpaceDN w:val="0"/>
        <w:adjustRightInd w:val="0"/>
        <w:spacing w:after="0" w:line="310" w:lineRule="exact"/>
        <w:ind w:left="142" w:right="-186"/>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b.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w:t>
      </w:r>
      <w:r w:rsidRPr="002E26B7">
        <w:rPr>
          <w:rFonts w:ascii="Times New Roman" w:eastAsia="Times New Roman" w:hAnsi="Times New Roman" w:cs="Times New Roman"/>
          <w:color w:val="221F1F"/>
          <w:kern w:val="2"/>
          <w:lang w:eastAsia="fr-FR"/>
          <w14:cntxtAlts/>
        </w:rPr>
        <w:t xml:space="preserve">y </w:t>
      </w:r>
      <w:r w:rsidRPr="002E26B7">
        <w:rPr>
          <w:rFonts w:ascii="Times New Roman" w:eastAsia="Times New Roman" w:hAnsi="Times New Roman" w:cs="Times New Roman"/>
          <w:color w:val="221F1F"/>
          <w:spacing w:val="5"/>
          <w:kern w:val="2"/>
          <w:lang w:eastAsia="fr-FR"/>
          <w14:cntxtAlts/>
        </w:rPr>
        <w:t>compri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tou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les </w:t>
      </w:r>
      <w:r w:rsidRPr="002E26B7">
        <w:rPr>
          <w:rFonts w:ascii="Times New Roman" w:eastAsia="Times New Roman" w:hAnsi="Times New Roman" w:cs="Times New Roman"/>
          <w:color w:val="221F1F"/>
          <w:kern w:val="2"/>
          <w:lang w:eastAsia="fr-FR"/>
          <w14:cntxtAlts/>
        </w:rPr>
        <w:t>membres d’un groupement d’entreprises et tous les sous-traitants du soumissionnaire) ne doit passer trouver en situation de conflit d’intérêt.</w:t>
      </w:r>
    </w:p>
    <w:p w:rsidR="00BD05B1" w:rsidRPr="002E26B7" w:rsidRDefault="00BD05B1" w:rsidP="00E5724A">
      <w:pPr>
        <w:widowControl w:val="0"/>
        <w:autoSpaceDE w:val="0"/>
        <w:autoSpaceDN w:val="0"/>
        <w:adjustRightInd w:val="0"/>
        <w:spacing w:after="0" w:line="250" w:lineRule="auto"/>
        <w:ind w:left="142" w:right="-13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Un soumissionnaire peut être jugé comme étant en situation de conflit d’intérêt s’il:</w:t>
      </w:r>
    </w:p>
    <w:p w:rsidR="00BD05B1" w:rsidRPr="002E26B7" w:rsidRDefault="00BD05B1" w:rsidP="00E5724A">
      <w:pPr>
        <w:widowControl w:val="0"/>
        <w:autoSpaceDE w:val="0"/>
        <w:autoSpaceDN w:val="0"/>
        <w:adjustRightInd w:val="0"/>
        <w:spacing w:after="0" w:line="250" w:lineRule="auto"/>
        <w:ind w:left="142" w:right="-15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  Est associé ou a été associé dans le passé, à une entreprise(ou à une filiale de cette entreprise)qui a  </w:t>
      </w:r>
      <w:r w:rsidRPr="002E26B7">
        <w:rPr>
          <w:rFonts w:ascii="Times New Roman" w:eastAsia="Times New Roman" w:hAnsi="Times New Roman" w:cs="Times New Roman"/>
          <w:color w:val="221F1F"/>
          <w:spacing w:val="1"/>
          <w:kern w:val="2"/>
          <w:lang w:eastAsia="fr-FR"/>
          <w14:cntxtAlts/>
        </w:rPr>
        <w:t>fourn</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1"/>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service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consultan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 xml:space="preserve">la </w:t>
      </w:r>
      <w:r w:rsidRPr="002E26B7">
        <w:rPr>
          <w:rFonts w:ascii="Times New Roman" w:eastAsia="Times New Roman" w:hAnsi="Times New Roman" w:cs="Times New Roman"/>
          <w:color w:val="221F1F"/>
          <w:kern w:val="2"/>
          <w:lang w:eastAsia="fr-FR"/>
          <w14:cntxtAlts/>
        </w:rPr>
        <w:t>conception, la préparation des spécifications et autresdocumentsutilisésdanslecadredesmarchéspassésautitreduprésentappeld’offres;ou</w:t>
      </w:r>
    </w:p>
    <w:p w:rsidR="00BD05B1" w:rsidRPr="002E26B7" w:rsidRDefault="00BD05B1" w:rsidP="00E5724A">
      <w:pPr>
        <w:widowControl w:val="0"/>
        <w:autoSpaceDE w:val="0"/>
        <w:autoSpaceDN w:val="0"/>
        <w:adjustRightInd w:val="0"/>
        <w:spacing w:after="0" w:line="250" w:lineRule="auto"/>
        <w:ind w:left="142" w:right="-1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Présente plus d’une offre dans le cadre du pré</w:t>
      </w:r>
      <w:r w:rsidRPr="002E26B7">
        <w:rPr>
          <w:rFonts w:ascii="Times New Roman" w:eastAsia="Times New Roman" w:hAnsi="Times New Roman" w:cs="Times New Roman"/>
          <w:color w:val="221F1F"/>
          <w:spacing w:val="2"/>
          <w:kern w:val="2"/>
          <w:lang w:eastAsia="fr-FR"/>
          <w14:cntxtAlts/>
        </w:rPr>
        <w:t>sen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appe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2"/>
          <w:kern w:val="2"/>
          <w:lang w:eastAsia="fr-FR"/>
          <w14:cntxtAlts/>
        </w:rPr>
        <w:t>d’offres</w:t>
      </w:r>
      <w:r w:rsidRPr="002E26B7">
        <w:rPr>
          <w:rFonts w:ascii="Times New Roman" w:eastAsia="Times New Roman" w:hAnsi="Times New Roman" w:cs="Times New Roman"/>
          <w:color w:val="221F1F"/>
          <w:kern w:val="2"/>
          <w:lang w:eastAsia="fr-FR"/>
          <w14:cntxtAlts/>
        </w:rPr>
        <w:t xml:space="preserve">,  à  </w:t>
      </w:r>
      <w:r w:rsidRPr="002E26B7">
        <w:rPr>
          <w:rFonts w:ascii="Times New Roman" w:eastAsia="Times New Roman" w:hAnsi="Times New Roman" w:cs="Times New Roman"/>
          <w:color w:val="221F1F"/>
          <w:spacing w:val="2"/>
          <w:kern w:val="2"/>
          <w:lang w:eastAsia="fr-FR"/>
          <w14:cntxtAlts/>
        </w:rPr>
        <w:t>l’exceptio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offres </w:t>
      </w:r>
      <w:r w:rsidRPr="002E26B7">
        <w:rPr>
          <w:rFonts w:ascii="Times New Roman" w:eastAsia="Times New Roman" w:hAnsi="Times New Roman" w:cs="Times New Roman"/>
          <w:color w:val="221F1F"/>
          <w:kern w:val="2"/>
          <w:lang w:eastAsia="fr-FR"/>
          <w14:cntxtAlts/>
        </w:rPr>
        <w:t>variantes autorisées selon l’article 18, le cas échéant; cependant, ceci ne fait pas obstacle à la participation de sous-traitants dans plus d’une offre.</w:t>
      </w:r>
    </w:p>
    <w:p w:rsidR="00BD05B1" w:rsidRPr="002E26B7" w:rsidRDefault="00BD05B1" w:rsidP="00E5724A">
      <w:pPr>
        <w:widowControl w:val="0"/>
        <w:autoSpaceDE w:val="0"/>
        <w:autoSpaceDN w:val="0"/>
        <w:adjustRightInd w:val="0"/>
        <w:spacing w:after="0" w:line="250" w:lineRule="auto"/>
        <w:ind w:left="142" w:right="-143"/>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c. Le soumissionnaire ne doit pas être sous le coup d’une décision d’exclusion.</w:t>
      </w:r>
    </w:p>
    <w:p w:rsidR="00BD05B1" w:rsidRPr="002E26B7" w:rsidRDefault="00BD05B1" w:rsidP="00E5724A">
      <w:pPr>
        <w:widowControl w:val="0"/>
        <w:autoSpaceDE w:val="0"/>
        <w:autoSpaceDN w:val="0"/>
        <w:adjustRightInd w:val="0"/>
        <w:spacing w:after="0" w:line="250" w:lineRule="auto"/>
        <w:ind w:left="142" w:right="-2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d. Une entreprise publique camerounaise peut participer à la consultation si elle peut démontrer qu’elle est :</w:t>
      </w:r>
    </w:p>
    <w:p w:rsidR="00BD05B1" w:rsidRPr="002E26B7" w:rsidRDefault="00BD05B1" w:rsidP="00E5724A">
      <w:pPr>
        <w:widowControl w:val="0"/>
        <w:autoSpaceDE w:val="0"/>
        <w:autoSpaceDN w:val="0"/>
        <w:adjustRightInd w:val="0"/>
        <w:spacing w:after="0" w:line="250" w:lineRule="auto"/>
        <w:ind w:left="142" w:right="-2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(i) juridiquement et financièrement autonome, </w:t>
      </w:r>
    </w:p>
    <w:p w:rsidR="00BD05B1" w:rsidRPr="002E26B7" w:rsidRDefault="00BD05B1" w:rsidP="00E5724A">
      <w:pPr>
        <w:widowControl w:val="0"/>
        <w:autoSpaceDE w:val="0"/>
        <w:autoSpaceDN w:val="0"/>
        <w:adjustRightInd w:val="0"/>
        <w:spacing w:after="0" w:line="250" w:lineRule="auto"/>
        <w:ind w:left="142" w:right="-2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(ii) administrée selon les règles du droit commercial et</w:t>
      </w:r>
    </w:p>
    <w:p w:rsidR="00BD05B1" w:rsidRPr="002E26B7" w:rsidRDefault="00BD05B1" w:rsidP="00E5724A">
      <w:pPr>
        <w:widowControl w:val="0"/>
        <w:autoSpaceDE w:val="0"/>
        <w:autoSpaceDN w:val="0"/>
        <w:adjustRightInd w:val="0"/>
        <w:spacing w:after="0" w:line="25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(iii) n’est pas sous la tutelle ou </w:t>
      </w:r>
      <w:r w:rsidRPr="002E26B7">
        <w:rPr>
          <w:rFonts w:ascii="Times New Roman" w:eastAsia="Times New Roman" w:hAnsi="Times New Roman" w:cs="Times New Roman"/>
          <w:color w:val="221F1F"/>
          <w:spacing w:val="5"/>
          <w:kern w:val="2"/>
          <w:lang w:eastAsia="fr-FR"/>
          <w14:cntxtAlts/>
        </w:rPr>
        <w:t>l’autorit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direct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voir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indirect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 xml:space="preserve">Maître </w:t>
      </w:r>
      <w:r w:rsidRPr="002E26B7">
        <w:rPr>
          <w:rFonts w:ascii="Times New Roman" w:eastAsia="Times New Roman" w:hAnsi="Times New Roman" w:cs="Times New Roman"/>
          <w:color w:val="221F1F"/>
          <w:kern w:val="2"/>
          <w:lang w:eastAsia="fr-FR"/>
          <w14:cntxtAlts/>
        </w:rPr>
        <w:t>d’Ouvrage.</w:t>
      </w:r>
    </w:p>
    <w:p w:rsidR="00BD05B1" w:rsidRPr="002E26B7" w:rsidRDefault="00BD05B1" w:rsidP="00E5724A">
      <w:pPr>
        <w:widowControl w:val="0"/>
        <w:tabs>
          <w:tab w:val="left" w:pos="2580"/>
          <w:tab w:val="left" w:pos="3920"/>
        </w:tabs>
        <w:autoSpaceDE w:val="0"/>
        <w:autoSpaceDN w:val="0"/>
        <w:adjustRightInd w:val="0"/>
        <w:spacing w:after="0" w:line="250" w:lineRule="auto"/>
        <w:ind w:left="142" w:right="-149"/>
        <w:jc w:val="both"/>
        <w:rPr>
          <w:rFonts w:ascii="Times New Roman" w:eastAsia="Times New Roman" w:hAnsi="Times New Roman" w:cs="Times New Roman"/>
          <w:b/>
          <w:bCs/>
          <w:color w:val="221F1F"/>
          <w:kern w:val="2"/>
          <w:lang w:eastAsia="fr-FR"/>
          <w14:cntxtAlts/>
        </w:rPr>
      </w:pPr>
    </w:p>
    <w:p w:rsidR="00BD05B1" w:rsidRPr="002E26B7" w:rsidRDefault="00BD05B1" w:rsidP="00E5724A">
      <w:pPr>
        <w:widowControl w:val="0"/>
        <w:tabs>
          <w:tab w:val="left" w:pos="2580"/>
          <w:tab w:val="left" w:pos="3920"/>
        </w:tabs>
        <w:autoSpaceDE w:val="0"/>
        <w:autoSpaceDN w:val="0"/>
        <w:adjustRightInd w:val="0"/>
        <w:spacing w:after="0" w:line="250" w:lineRule="auto"/>
        <w:ind w:left="142" w:right="-149"/>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Article5:</w:t>
      </w:r>
      <w:r w:rsidRPr="002E26B7">
        <w:rPr>
          <w:rFonts w:ascii="Times New Roman" w:eastAsia="Times New Roman" w:hAnsi="Times New Roman" w:cs="Times New Roman"/>
          <w:b/>
          <w:bCs/>
          <w:color w:val="221F1F"/>
          <w:spacing w:val="5"/>
          <w:kern w:val="2"/>
          <w:lang w:eastAsia="fr-FR"/>
          <w14:cntxtAlts/>
        </w:rPr>
        <w:t>Matériaux</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matériels</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 xml:space="preserve">fournitures, </w:t>
      </w:r>
      <w:r w:rsidRPr="002E26B7">
        <w:rPr>
          <w:rFonts w:ascii="Times New Roman" w:eastAsia="Times New Roman" w:hAnsi="Times New Roman" w:cs="Times New Roman"/>
          <w:b/>
          <w:bCs/>
          <w:color w:val="221F1F"/>
          <w:kern w:val="2"/>
          <w:lang w:eastAsia="fr-FR"/>
          <w14:cntxtAlts/>
        </w:rPr>
        <w:t>équipements et services autorisés</w:t>
      </w:r>
    </w:p>
    <w:p w:rsidR="00BD05B1" w:rsidRPr="002E26B7" w:rsidRDefault="00BD05B1" w:rsidP="00E5724A">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limitéesauxditsmatériaux,matériels,fournitures,équipementsetservices.</w:t>
      </w:r>
    </w:p>
    <w:p w:rsidR="00BD05B1" w:rsidRPr="002E26B7" w:rsidRDefault="00BD05B1" w:rsidP="00E5724A">
      <w:pPr>
        <w:widowControl w:val="0"/>
        <w:autoSpaceDE w:val="0"/>
        <w:autoSpaceDN w:val="0"/>
        <w:adjustRightInd w:val="0"/>
        <w:spacing w:after="0" w:line="250" w:lineRule="auto"/>
        <w:ind w:left="142"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5.2. Auxfinsdel’article5.1ci-dessus, le terme “provenir” désigne le lieu où les biens sont extraits, cultivés, produits  ou fabriqués et d’où proviennent les services.</w:t>
      </w:r>
    </w:p>
    <w:p w:rsidR="00BD05B1" w:rsidRPr="002E26B7" w:rsidRDefault="00BD05B1" w:rsidP="00E5724A">
      <w:pPr>
        <w:widowControl w:val="0"/>
        <w:autoSpaceDE w:val="0"/>
        <w:autoSpaceDN w:val="0"/>
        <w:adjustRightInd w:val="0"/>
        <w:spacing w:after="0" w:line="240" w:lineRule="auto"/>
        <w:ind w:left="142" w:right="-20"/>
        <w:jc w:val="both"/>
        <w:rPr>
          <w:rFonts w:ascii="Times New Roman" w:eastAsia="Times New Roman" w:hAnsi="Times New Roman" w:cs="Times New Roman"/>
          <w:b/>
          <w:bCs/>
          <w:color w:val="221F1F"/>
          <w:kern w:val="2"/>
          <w:lang w:eastAsia="fr-FR"/>
          <w14:cntxtAlts/>
        </w:rPr>
      </w:pPr>
    </w:p>
    <w:p w:rsidR="00BD05B1" w:rsidRPr="002E26B7" w:rsidRDefault="00BD05B1" w:rsidP="00E5724A">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Article6:QualificationduSoumissionnaire</w:t>
      </w:r>
    </w:p>
    <w:p w:rsidR="00BD05B1" w:rsidRPr="002E26B7" w:rsidRDefault="00BD05B1" w:rsidP="00E5724A">
      <w:pPr>
        <w:widowControl w:val="0"/>
        <w:autoSpaceDE w:val="0"/>
        <w:autoSpaceDN w:val="0"/>
        <w:adjustRightInd w:val="0"/>
        <w:spacing w:after="0" w:line="250" w:lineRule="auto"/>
        <w:ind w:left="142" w:right="-143"/>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6.1. Les soumissionnaires doivent, comme partie intégrante de leur offre:</w:t>
      </w:r>
    </w:p>
    <w:p w:rsidR="00BD05B1" w:rsidRPr="002E26B7" w:rsidRDefault="00BD05B1" w:rsidP="00E5724A">
      <w:pPr>
        <w:widowControl w:val="0"/>
        <w:autoSpaceDE w:val="0"/>
        <w:autoSpaceDN w:val="0"/>
        <w:adjustRightInd w:val="0"/>
        <w:spacing w:after="0" w:line="250" w:lineRule="auto"/>
        <w:ind w:left="142" w:right="-143"/>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Soumettre un pouvoir  habilitant le signataire  de la soumission à engager le Soumissionnaire;</w:t>
      </w:r>
    </w:p>
    <w:p w:rsidR="00BD05B1" w:rsidRPr="002E26B7" w:rsidRDefault="00BD05B1" w:rsidP="00E5724A">
      <w:pPr>
        <w:widowControl w:val="0"/>
        <w:autoSpaceDE w:val="0"/>
        <w:autoSpaceDN w:val="0"/>
        <w:adjustRightInd w:val="0"/>
        <w:spacing w:after="0" w:line="250" w:lineRule="auto"/>
        <w:ind w:left="142" w:right="-16"/>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rsidR="00BD05B1" w:rsidRPr="002E26B7" w:rsidRDefault="00BD05B1" w:rsidP="00E5724A">
      <w:pPr>
        <w:widowControl w:val="0"/>
        <w:tabs>
          <w:tab w:val="left" w:pos="340"/>
        </w:tabs>
        <w:autoSpaceDE w:val="0"/>
        <w:autoSpaceDN w:val="0"/>
        <w:adjustRightInd w:val="0"/>
        <w:spacing w:after="0" w:line="240" w:lineRule="auto"/>
        <w:ind w:left="142" w:right="-3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La production des bilans certifiés et chiffres d’affaires récents;</w:t>
      </w:r>
    </w:p>
    <w:p w:rsidR="00BD05B1" w:rsidRPr="002E26B7" w:rsidRDefault="00BD05B1" w:rsidP="00E5724A">
      <w:pPr>
        <w:widowControl w:val="0"/>
        <w:autoSpaceDE w:val="0"/>
        <w:autoSpaceDN w:val="0"/>
        <w:adjustRightInd w:val="0"/>
        <w:spacing w:after="0" w:line="240" w:lineRule="auto"/>
        <w:ind w:left="142" w:right="-3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iii.  </w:t>
      </w:r>
      <w:r w:rsidRPr="002E26B7">
        <w:rPr>
          <w:rFonts w:ascii="Times New Roman" w:eastAsia="Times New Roman" w:hAnsi="Times New Roman" w:cs="Times New Roman"/>
          <w:color w:val="221F1F"/>
          <w:spacing w:val="2"/>
          <w:kern w:val="2"/>
          <w:lang w:eastAsia="fr-FR"/>
          <w14:cntxtAlts/>
        </w:rPr>
        <w:t>Accè</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2"/>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lign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crédi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2"/>
          <w:kern w:val="2"/>
          <w:lang w:eastAsia="fr-FR"/>
          <w14:cntxtAlts/>
        </w:rPr>
        <w:t xml:space="preserve">disposition </w:t>
      </w:r>
      <w:r w:rsidRPr="002E26B7">
        <w:rPr>
          <w:rFonts w:ascii="Times New Roman" w:eastAsia="Times New Roman" w:hAnsi="Times New Roman" w:cs="Times New Roman"/>
          <w:color w:val="221F1F"/>
          <w:kern w:val="2"/>
          <w:lang w:eastAsia="fr-FR"/>
          <w14:cntxtAlts/>
        </w:rPr>
        <w:t>d’autres ressources financières;</w:t>
      </w:r>
    </w:p>
    <w:p w:rsidR="00BD05B1" w:rsidRPr="002E26B7" w:rsidRDefault="00BD05B1" w:rsidP="00E5724A">
      <w:pPr>
        <w:widowControl w:val="0"/>
        <w:autoSpaceDE w:val="0"/>
        <w:autoSpaceDN w:val="0"/>
        <w:adjustRightInd w:val="0"/>
        <w:spacing w:after="0" w:line="240" w:lineRule="auto"/>
        <w:ind w:left="142" w:right="-39"/>
        <w:jc w:val="both"/>
        <w:rPr>
          <w:rFonts w:ascii="Times New Roman" w:eastAsia="Times New Roman" w:hAnsi="Times New Roman" w:cs="Times New Roman"/>
          <w:color w:val="000000"/>
          <w:kern w:val="2"/>
          <w:lang w:eastAsia="fr-FR"/>
          <w14:cntxtAlts/>
        </w:rPr>
      </w:pPr>
      <w:proofErr w:type="spellStart"/>
      <w:r w:rsidRPr="002E26B7">
        <w:rPr>
          <w:rFonts w:ascii="Times New Roman" w:eastAsia="Times New Roman" w:hAnsi="Times New Roman" w:cs="Times New Roman"/>
          <w:color w:val="221F1F"/>
          <w:kern w:val="2"/>
          <w:lang w:eastAsia="fr-FR"/>
          <w14:cntxtAlts/>
        </w:rPr>
        <w:t>iiii</w:t>
      </w:r>
      <w:proofErr w:type="spell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commande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acquise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marchés </w:t>
      </w:r>
      <w:r w:rsidRPr="002E26B7">
        <w:rPr>
          <w:rFonts w:ascii="Times New Roman" w:eastAsia="Times New Roman" w:hAnsi="Times New Roman" w:cs="Times New Roman"/>
          <w:color w:val="221F1F"/>
          <w:kern w:val="2"/>
          <w:lang w:eastAsia="fr-FR"/>
          <w14:cntxtAlts/>
        </w:rPr>
        <w:t>attribués;</w:t>
      </w:r>
    </w:p>
    <w:p w:rsidR="00BD05B1" w:rsidRPr="002E26B7" w:rsidRDefault="00BD05B1" w:rsidP="00E5724A">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proofErr w:type="spellStart"/>
      <w:r w:rsidRPr="002E26B7">
        <w:rPr>
          <w:rFonts w:ascii="Times New Roman" w:eastAsia="Times New Roman" w:hAnsi="Times New Roman" w:cs="Times New Roman"/>
          <w:color w:val="221F1F"/>
          <w:kern w:val="2"/>
          <w:lang w:eastAsia="fr-FR"/>
          <w14:cntxtAlts/>
        </w:rPr>
        <w:t>iiv</w:t>
      </w:r>
      <w:proofErr w:type="spellEnd"/>
      <w:r w:rsidRPr="002E26B7">
        <w:rPr>
          <w:rFonts w:ascii="Times New Roman" w:eastAsia="Times New Roman" w:hAnsi="Times New Roman" w:cs="Times New Roman"/>
          <w:color w:val="221F1F"/>
          <w:kern w:val="2"/>
          <w:lang w:eastAsia="fr-FR"/>
          <w14:cntxtAlts/>
        </w:rPr>
        <w:t>. Les litiges en cours;</w:t>
      </w:r>
    </w:p>
    <w:p w:rsidR="00BD05B1" w:rsidRPr="002E26B7" w:rsidRDefault="00BD05B1" w:rsidP="00E5724A">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v.  La disponibilité du matériel indispensable.</w:t>
      </w:r>
    </w:p>
    <w:p w:rsidR="00BD05B1" w:rsidRPr="002E26B7" w:rsidRDefault="00BD05B1" w:rsidP="00E5724A">
      <w:pPr>
        <w:widowControl w:val="0"/>
        <w:autoSpaceDE w:val="0"/>
        <w:autoSpaceDN w:val="0"/>
        <w:adjustRightInd w:val="0"/>
        <w:spacing w:before="15" w:after="0" w:line="260" w:lineRule="exact"/>
        <w:ind w:left="142"/>
        <w:jc w:val="both"/>
        <w:rPr>
          <w:rFonts w:ascii="Times New Roman" w:eastAsia="Times New Roman" w:hAnsi="Times New Roman" w:cs="Times New Roman"/>
          <w:color w:val="000000"/>
          <w:kern w:val="2"/>
          <w:lang w:eastAsia="fr-FR"/>
          <w14:cntxtAlts/>
        </w:rPr>
      </w:pPr>
    </w:p>
    <w:p w:rsidR="00BD05B1" w:rsidRPr="002E26B7" w:rsidRDefault="00BD05B1" w:rsidP="00E5724A">
      <w:pPr>
        <w:widowControl w:val="0"/>
        <w:autoSpaceDE w:val="0"/>
        <w:autoSpaceDN w:val="0"/>
        <w:adjustRightInd w:val="0"/>
        <w:spacing w:after="0" w:line="250" w:lineRule="auto"/>
        <w:ind w:left="142" w:right="91"/>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6.2. </w:t>
      </w:r>
      <w:r w:rsidRPr="002E26B7">
        <w:rPr>
          <w:rFonts w:ascii="Times New Roman" w:eastAsia="Times New Roman" w:hAnsi="Times New Roman" w:cs="Times New Roman"/>
          <w:color w:val="221F1F"/>
          <w:spacing w:val="4"/>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soumission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présentée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4"/>
          <w:kern w:val="2"/>
          <w:lang w:eastAsia="fr-FR"/>
          <w14:cntxtAlts/>
        </w:rPr>
        <w:t>deu</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4"/>
          <w:kern w:val="2"/>
          <w:lang w:eastAsia="fr-FR"/>
          <w14:cntxtAlts/>
        </w:rPr>
        <w:t xml:space="preserve">ou </w:t>
      </w:r>
      <w:r w:rsidRPr="002E26B7">
        <w:rPr>
          <w:rFonts w:ascii="Times New Roman" w:eastAsia="Times New Roman" w:hAnsi="Times New Roman" w:cs="Times New Roman"/>
          <w:color w:val="221F1F"/>
          <w:kern w:val="2"/>
          <w:lang w:eastAsia="fr-FR"/>
          <w14:cntxtAlts/>
        </w:rPr>
        <w:t>plusieurs entrepreneurs groupés (</w:t>
      </w:r>
      <w:proofErr w:type="spellStart"/>
      <w:r w:rsidRPr="002E26B7">
        <w:rPr>
          <w:rFonts w:ascii="Times New Roman" w:eastAsia="Times New Roman" w:hAnsi="Times New Roman" w:cs="Times New Roman"/>
          <w:color w:val="221F1F"/>
          <w:kern w:val="2"/>
          <w:lang w:eastAsia="fr-FR"/>
          <w14:cntxtAlts/>
        </w:rPr>
        <w:t>co-traitance</w:t>
      </w:r>
      <w:proofErr w:type="spellEnd"/>
      <w:r w:rsidRPr="002E26B7">
        <w:rPr>
          <w:rFonts w:ascii="Times New Roman" w:eastAsia="Times New Roman" w:hAnsi="Times New Roman" w:cs="Times New Roman"/>
          <w:color w:val="221F1F"/>
          <w:kern w:val="2"/>
          <w:lang w:eastAsia="fr-FR"/>
          <w14:cntxtAlts/>
        </w:rPr>
        <w:t>) doivent satisfaire aux conditions suivantes:</w:t>
      </w:r>
    </w:p>
    <w:p w:rsidR="00BD05B1" w:rsidRPr="002E26B7" w:rsidRDefault="00BD05B1" w:rsidP="00E5724A">
      <w:pPr>
        <w:widowControl w:val="0"/>
        <w:tabs>
          <w:tab w:val="left" w:pos="1160"/>
          <w:tab w:val="left" w:pos="1980"/>
          <w:tab w:val="left" w:pos="2900"/>
          <w:tab w:val="left" w:pos="3600"/>
          <w:tab w:val="left" w:pos="4700"/>
        </w:tabs>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devr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inclur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chacun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des </w:t>
      </w:r>
      <w:r w:rsidRPr="002E26B7">
        <w:rPr>
          <w:rFonts w:ascii="Times New Roman" w:eastAsia="Times New Roman" w:hAnsi="Times New Roman" w:cs="Times New Roman"/>
          <w:color w:val="221F1F"/>
          <w:kern w:val="2"/>
          <w:lang w:eastAsia="fr-FR"/>
          <w14:cntxtAlts/>
        </w:rPr>
        <w:t xml:space="preserve">entreprises, tous les renseignements énumérés à l’Article 6.1 ci-dessus. Le RPAO devra préciser les informations à fournir par le groupement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celle</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5"/>
          <w:kern w:val="2"/>
          <w:lang w:eastAsia="fr-FR"/>
          <w14:cntxtAlts/>
        </w:rPr>
        <w:t>fourni</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chaqu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membr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du </w:t>
      </w:r>
      <w:r w:rsidRPr="002E26B7">
        <w:rPr>
          <w:rFonts w:ascii="Times New Roman" w:eastAsia="Times New Roman" w:hAnsi="Times New Roman" w:cs="Times New Roman"/>
          <w:color w:val="221F1F"/>
          <w:kern w:val="2"/>
          <w:lang w:eastAsia="fr-FR"/>
          <w14:cntxtAlts/>
        </w:rPr>
        <w:t>groupement;</w:t>
      </w:r>
    </w:p>
    <w:p w:rsidR="00BD05B1" w:rsidRPr="002E26B7" w:rsidRDefault="00BD05B1" w:rsidP="00E5724A">
      <w:pPr>
        <w:widowControl w:val="0"/>
        <w:autoSpaceDE w:val="0"/>
        <w:autoSpaceDN w:val="0"/>
        <w:adjustRightInd w:val="0"/>
        <w:spacing w:after="0" w:line="240" w:lineRule="auto"/>
        <w:ind w:left="142" w:right="-3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L’offre et le marché doivent être signés de façon à obliger tous les membres du groupement;</w:t>
      </w:r>
    </w:p>
    <w:p w:rsidR="00BD05B1" w:rsidRPr="002E26B7" w:rsidRDefault="00BD05B1" w:rsidP="00E5724A">
      <w:pPr>
        <w:widowControl w:val="0"/>
        <w:autoSpaceDE w:val="0"/>
        <w:autoSpaceDN w:val="0"/>
        <w:adjustRightInd w:val="0"/>
        <w:spacing w:after="0" w:line="250" w:lineRule="auto"/>
        <w:ind w:left="142" w:right="9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c. La nature du groupement (conjoint ou solidaire comme cela est requis dans le RPAO) doit être précisée et justifiée par la production d’une copie de l’accord de groupement en bonne et due forme</w:t>
      </w:r>
    </w:p>
    <w:p w:rsidR="00BD05B1" w:rsidRPr="002E26B7" w:rsidRDefault="00BD05B1" w:rsidP="00E5724A">
      <w:pPr>
        <w:widowControl w:val="0"/>
        <w:autoSpaceDE w:val="0"/>
        <w:autoSpaceDN w:val="0"/>
        <w:adjustRightInd w:val="0"/>
        <w:spacing w:after="0" w:line="250" w:lineRule="auto"/>
        <w:ind w:left="142" w:right="9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d. Le membre du groupement désigné comme mandataire, représentera l’ensemble des entreprises vis-à-vis du Maître d’Ouvrage pour l’exécution du marché;</w:t>
      </w:r>
    </w:p>
    <w:p w:rsidR="00BD05B1" w:rsidRPr="002E26B7" w:rsidRDefault="00BD05B1" w:rsidP="00E5724A">
      <w:pPr>
        <w:widowControl w:val="0"/>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e. En cas de groupement solidaire, les cotraitants se répartissent les sommes qui sont réglées par le Maître d’Ouvrage dans un compte unique; en revanche, chaque entreprise est payée par le </w:t>
      </w:r>
      <w:r w:rsidRPr="002E26B7">
        <w:rPr>
          <w:rFonts w:ascii="Times New Roman" w:eastAsia="Times New Roman" w:hAnsi="Times New Roman" w:cs="Times New Roman"/>
          <w:color w:val="221F1F"/>
          <w:spacing w:val="4"/>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4"/>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4"/>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so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4"/>
          <w:kern w:val="2"/>
          <w:lang w:eastAsia="fr-FR"/>
          <w14:cntxtAlts/>
        </w:rPr>
        <w:t>propr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4"/>
          <w:kern w:val="2"/>
          <w:lang w:eastAsia="fr-FR"/>
          <w14:cntxtAlts/>
        </w:rPr>
        <w:t xml:space="preserve">compte, </w:t>
      </w:r>
      <w:r w:rsidRPr="002E26B7">
        <w:rPr>
          <w:rFonts w:ascii="Times New Roman" w:eastAsia="Times New Roman" w:hAnsi="Times New Roman" w:cs="Times New Roman"/>
          <w:color w:val="221F1F"/>
          <w:kern w:val="2"/>
          <w:lang w:eastAsia="fr-FR"/>
          <w14:cntxtAlts/>
        </w:rPr>
        <w:t>lorsqu’il s’agit d’un groupement conjoint.</w:t>
      </w:r>
    </w:p>
    <w:p w:rsidR="00BD05B1" w:rsidRPr="002E26B7" w:rsidRDefault="00BD05B1" w:rsidP="00E5724A">
      <w:pPr>
        <w:widowControl w:val="0"/>
        <w:autoSpaceDE w:val="0"/>
        <w:autoSpaceDN w:val="0"/>
        <w:adjustRightInd w:val="0"/>
        <w:spacing w:before="4" w:after="0" w:line="260" w:lineRule="exact"/>
        <w:ind w:left="142"/>
        <w:jc w:val="both"/>
        <w:rPr>
          <w:rFonts w:ascii="Times New Roman" w:eastAsia="Times New Roman" w:hAnsi="Times New Roman" w:cs="Times New Roman"/>
          <w:color w:val="000000"/>
          <w:kern w:val="2"/>
          <w:lang w:eastAsia="fr-FR"/>
          <w14:cntxtAlts/>
        </w:rPr>
      </w:pPr>
    </w:p>
    <w:p w:rsidR="00BD05B1" w:rsidRPr="002E26B7" w:rsidRDefault="00BD05B1" w:rsidP="00E5724A">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6.3.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doiven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également présente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proposition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suffisamment détaillée</w:t>
      </w:r>
      <w:r w:rsidRPr="002E26B7">
        <w:rPr>
          <w:rFonts w:ascii="Times New Roman" w:eastAsia="Times New Roman" w:hAnsi="Times New Roman" w:cs="Times New Roman"/>
          <w:color w:val="221F1F"/>
          <w:kern w:val="2"/>
          <w:lang w:eastAsia="fr-FR"/>
          <w14:cntxtAlts/>
        </w:rPr>
        <w:t>s</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r</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démontre</w:t>
      </w:r>
      <w:r w:rsidRPr="002E26B7">
        <w:rPr>
          <w:rFonts w:ascii="Times New Roman" w:eastAsia="Times New Roman" w:hAnsi="Times New Roman" w:cs="Times New Roman"/>
          <w:color w:val="221F1F"/>
          <w:kern w:val="2"/>
          <w:lang w:eastAsia="fr-FR"/>
          <w14:cntxtAlts/>
        </w:rPr>
        <w:t>r</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qu’elle</w:t>
      </w:r>
      <w:r w:rsidRPr="002E26B7">
        <w:rPr>
          <w:rFonts w:ascii="Times New Roman" w:eastAsia="Times New Roman" w:hAnsi="Times New Roman" w:cs="Times New Roman"/>
          <w:color w:val="221F1F"/>
          <w:kern w:val="2"/>
          <w:lang w:eastAsia="fr-FR"/>
          <w14:cntxtAlts/>
        </w:rPr>
        <w:t>s</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 xml:space="preserve">sont </w:t>
      </w:r>
      <w:r w:rsidRPr="002E26B7">
        <w:rPr>
          <w:rFonts w:ascii="Times New Roman" w:eastAsia="Times New Roman" w:hAnsi="Times New Roman" w:cs="Times New Roman"/>
          <w:color w:val="221F1F"/>
          <w:kern w:val="2"/>
          <w:lang w:eastAsia="fr-FR"/>
          <w14:cntxtAlts/>
        </w:rPr>
        <w:t>conformes aux spécifications techniques et aux délais d’exécution visés dans le RPAO.</w:t>
      </w:r>
    </w:p>
    <w:p w:rsidR="00BD05B1" w:rsidRPr="002E26B7" w:rsidRDefault="00BD05B1" w:rsidP="00E5724A">
      <w:pPr>
        <w:widowControl w:val="0"/>
        <w:autoSpaceDE w:val="0"/>
        <w:autoSpaceDN w:val="0"/>
        <w:adjustRightInd w:val="0"/>
        <w:spacing w:before="57" w:after="0" w:line="250" w:lineRule="auto"/>
        <w:ind w:left="142" w:right="-2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6.4. Les soumissionnaires demandant à bénéficier d’une marge de préférence, doivent fournir </w:t>
      </w:r>
      <w:r w:rsidRPr="002E26B7">
        <w:rPr>
          <w:rFonts w:ascii="Times New Roman" w:eastAsia="Times New Roman" w:hAnsi="Times New Roman" w:cs="Times New Roman"/>
          <w:color w:val="221F1F"/>
          <w:spacing w:val="2"/>
          <w:kern w:val="2"/>
          <w:lang w:eastAsia="fr-FR"/>
          <w14:cntxtAlts/>
        </w:rPr>
        <w:t>tou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renseignement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nécessaire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pour </w:t>
      </w:r>
      <w:r w:rsidRPr="002E26B7">
        <w:rPr>
          <w:rFonts w:ascii="Times New Roman" w:eastAsia="Times New Roman" w:hAnsi="Times New Roman" w:cs="Times New Roman"/>
          <w:color w:val="221F1F"/>
          <w:kern w:val="2"/>
          <w:lang w:eastAsia="fr-FR"/>
          <w14:cntxtAlts/>
        </w:rPr>
        <w:t>prouver qu’ils satisfont aux critères d’éligibilité décritsàl’article32duRGAO.</w:t>
      </w:r>
    </w:p>
    <w:p w:rsidR="00BD05B1" w:rsidRPr="002E26B7" w:rsidRDefault="00BD05B1" w:rsidP="00E5724A">
      <w:pPr>
        <w:widowControl w:val="0"/>
        <w:autoSpaceDE w:val="0"/>
        <w:autoSpaceDN w:val="0"/>
        <w:adjustRightInd w:val="0"/>
        <w:spacing w:before="57" w:after="0" w:line="250" w:lineRule="auto"/>
        <w:ind w:left="142" w:right="-20"/>
        <w:jc w:val="both"/>
        <w:rPr>
          <w:rFonts w:ascii="Times New Roman" w:eastAsia="Times New Roman" w:hAnsi="Times New Roman" w:cs="Times New Roman"/>
          <w:color w:val="000000"/>
          <w:kern w:val="2"/>
          <w:lang w:eastAsia="fr-FR"/>
          <w14:cntxtAlts/>
        </w:rPr>
      </w:pPr>
    </w:p>
    <w:p w:rsidR="00BD05B1" w:rsidRPr="002E26B7" w:rsidRDefault="00BD05B1" w:rsidP="00E5724A">
      <w:pPr>
        <w:widowControl w:val="0"/>
        <w:autoSpaceDE w:val="0"/>
        <w:autoSpaceDN w:val="0"/>
        <w:adjustRightInd w:val="0"/>
        <w:spacing w:after="0" w:line="24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 7:Visitedusitedestravaux</w:t>
      </w:r>
    </w:p>
    <w:p w:rsidR="00BD05B1" w:rsidRPr="002E26B7" w:rsidRDefault="00BD05B1" w:rsidP="00E5724A">
      <w:pPr>
        <w:widowControl w:val="0"/>
        <w:autoSpaceDE w:val="0"/>
        <w:autoSpaceDN w:val="0"/>
        <w:adjustRightInd w:val="0"/>
        <w:spacing w:after="0" w:line="250" w:lineRule="auto"/>
        <w:ind w:left="142" w:right="-18"/>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BD05B1" w:rsidRPr="002E26B7" w:rsidRDefault="00BD05B1" w:rsidP="00E5724A">
      <w:pPr>
        <w:widowControl w:val="0"/>
        <w:tabs>
          <w:tab w:val="left" w:pos="1100"/>
          <w:tab w:val="left" w:pos="2100"/>
          <w:tab w:val="left" w:pos="3520"/>
          <w:tab w:val="left" w:pos="4900"/>
        </w:tabs>
        <w:autoSpaceDE w:val="0"/>
        <w:autoSpaceDN w:val="0"/>
        <w:adjustRightInd w:val="0"/>
        <w:spacing w:before="57" w:after="0" w:line="250" w:lineRule="auto"/>
        <w:ind w:left="142" w:right="9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7.2.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autoriser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kern w:val="2"/>
          <w:lang w:eastAsia="fr-FR"/>
          <w14:cntxtAlts/>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2E26B7">
        <w:rPr>
          <w:rFonts w:ascii="Times New Roman" w:eastAsia="Times New Roman" w:hAnsi="Times New Roman" w:cs="Times New Roman"/>
          <w:color w:val="221F1F"/>
          <w:spacing w:val="5"/>
          <w:kern w:val="2"/>
          <w:lang w:eastAsia="fr-FR"/>
          <w14:cntxtAlts/>
        </w:rPr>
        <w:t>nisen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nécessaire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qu’il</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demeurent </w:t>
      </w:r>
      <w:r w:rsidRPr="002E26B7">
        <w:rPr>
          <w:rFonts w:ascii="Times New Roman" w:eastAsia="Times New Roman" w:hAnsi="Times New Roman" w:cs="Times New Roman"/>
          <w:color w:val="221F1F"/>
          <w:kern w:val="2"/>
          <w:lang w:eastAsia="fr-FR"/>
          <w14:cntxtAlts/>
        </w:rPr>
        <w:t>responsablesdesaccidentsmortelsoucorporels,despertesoudommagesmatériels,coûts et frais encourus du fait de cette visite.</w:t>
      </w:r>
    </w:p>
    <w:p w:rsidR="00BD05B1" w:rsidRPr="002E26B7" w:rsidRDefault="00BD05B1" w:rsidP="00E5724A">
      <w:pPr>
        <w:widowControl w:val="0"/>
        <w:autoSpaceDE w:val="0"/>
        <w:autoSpaceDN w:val="0"/>
        <w:adjustRightInd w:val="0"/>
        <w:spacing w:after="0" w:line="250" w:lineRule="auto"/>
        <w:ind w:left="142" w:right="9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7.3. Le Maître d’Ouvrage peut organiser une visite du site des travaux au moment de la réunion </w:t>
      </w:r>
      <w:r w:rsidRPr="002E26B7">
        <w:rPr>
          <w:rFonts w:ascii="Times New Roman" w:eastAsia="Times New Roman" w:hAnsi="Times New Roman" w:cs="Times New Roman"/>
          <w:color w:val="221F1F"/>
          <w:spacing w:val="5"/>
          <w:kern w:val="2"/>
          <w:lang w:eastAsia="fr-FR"/>
          <w14:cntxtAlts/>
        </w:rPr>
        <w:t>préparatoir</w:t>
      </w:r>
      <w:r w:rsidRPr="002E26B7">
        <w:rPr>
          <w:rFonts w:ascii="Times New Roman" w:eastAsia="Times New Roman" w:hAnsi="Times New Roman" w:cs="Times New Roman"/>
          <w:color w:val="221F1F"/>
          <w:kern w:val="2"/>
          <w:lang w:eastAsia="fr-FR"/>
          <w14:cntxtAlts/>
        </w:rPr>
        <w:t xml:space="preserve">e à </w:t>
      </w:r>
      <w:r w:rsidRPr="002E26B7">
        <w:rPr>
          <w:rFonts w:ascii="Times New Roman" w:eastAsia="Times New Roman" w:hAnsi="Times New Roman" w:cs="Times New Roman"/>
          <w:color w:val="221F1F"/>
          <w:spacing w:val="5"/>
          <w:kern w:val="2"/>
          <w:lang w:eastAsia="fr-FR"/>
          <w14:cntxtAlts/>
        </w:rPr>
        <w:t>l’établissemen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offres </w:t>
      </w:r>
      <w:r w:rsidRPr="002E26B7">
        <w:rPr>
          <w:rFonts w:ascii="Times New Roman" w:eastAsia="Times New Roman" w:hAnsi="Times New Roman" w:cs="Times New Roman"/>
          <w:color w:val="221F1F"/>
          <w:kern w:val="2"/>
          <w:lang w:eastAsia="fr-FR"/>
          <w14:cntxtAlts/>
        </w:rPr>
        <w:t>mentionnéesàl’article19duRGAO.</w:t>
      </w:r>
    </w:p>
    <w:p w:rsidR="00BD05B1" w:rsidRPr="002E26B7" w:rsidRDefault="00BD05B1" w:rsidP="00E5724A">
      <w:pPr>
        <w:widowControl w:val="0"/>
        <w:autoSpaceDE w:val="0"/>
        <w:autoSpaceDN w:val="0"/>
        <w:adjustRightInd w:val="0"/>
        <w:spacing w:after="0" w:line="200" w:lineRule="exact"/>
        <w:ind w:left="142"/>
        <w:jc w:val="both"/>
        <w:rPr>
          <w:rFonts w:ascii="Times New Roman" w:eastAsia="Times New Roman" w:hAnsi="Times New Roman" w:cs="Times New Roman"/>
          <w:b/>
          <w:bCs/>
          <w:color w:val="221F1F"/>
          <w:kern w:val="2"/>
          <w:lang w:eastAsia="fr-FR"/>
          <w14:cntxtAlts/>
        </w:rPr>
      </w:pPr>
    </w:p>
    <w:p w:rsidR="00BD05B1" w:rsidRPr="002E26B7" w:rsidRDefault="00BD05B1" w:rsidP="00E5724A">
      <w:pPr>
        <w:widowControl w:val="0"/>
        <w:autoSpaceDE w:val="0"/>
        <w:autoSpaceDN w:val="0"/>
        <w:adjustRightInd w:val="0"/>
        <w:spacing w:after="0" w:line="200" w:lineRule="exact"/>
        <w:ind w:left="142"/>
        <w:jc w:val="both"/>
        <w:rPr>
          <w:rFonts w:ascii="Times New Roman" w:eastAsia="Times New Roman" w:hAnsi="Times New Roman" w:cs="Times New Roman"/>
          <w:b/>
          <w:bCs/>
          <w:color w:val="221F1F"/>
          <w:kern w:val="2"/>
          <w:lang w:eastAsia="fr-FR"/>
          <w14:cntxtAlts/>
        </w:rPr>
      </w:pPr>
    </w:p>
    <w:p w:rsidR="00BD05B1" w:rsidRPr="002E26B7" w:rsidRDefault="00BD05B1" w:rsidP="00E5724A">
      <w:pPr>
        <w:widowControl w:val="0"/>
        <w:autoSpaceDE w:val="0"/>
        <w:autoSpaceDN w:val="0"/>
        <w:adjustRightInd w:val="0"/>
        <w:spacing w:after="0" w:line="200" w:lineRule="exact"/>
        <w:ind w:left="142"/>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B. Dossier d’Appel d’Offres</w:t>
      </w:r>
    </w:p>
    <w:p w:rsidR="00BD05B1" w:rsidRPr="002E26B7" w:rsidRDefault="00BD05B1" w:rsidP="00E5724A">
      <w:pPr>
        <w:widowControl w:val="0"/>
        <w:autoSpaceDE w:val="0"/>
        <w:autoSpaceDN w:val="0"/>
        <w:adjustRightInd w:val="0"/>
        <w:spacing w:after="0" w:line="220" w:lineRule="exact"/>
        <w:ind w:left="142" w:right="-98"/>
        <w:jc w:val="both"/>
        <w:rPr>
          <w:rFonts w:ascii="Times New Roman" w:eastAsia="Times New Roman" w:hAnsi="Times New Roman" w:cs="Times New Roman"/>
          <w:b/>
          <w:bCs/>
          <w:color w:val="221F1F"/>
          <w:kern w:val="2"/>
          <w:lang w:eastAsia="fr-FR"/>
          <w14:cntxtAlts/>
        </w:rPr>
      </w:pPr>
    </w:p>
    <w:p w:rsidR="00BD05B1" w:rsidRPr="002E26B7" w:rsidRDefault="00BD05B1" w:rsidP="00E5724A">
      <w:pPr>
        <w:widowControl w:val="0"/>
        <w:autoSpaceDE w:val="0"/>
        <w:autoSpaceDN w:val="0"/>
        <w:adjustRightInd w:val="0"/>
        <w:spacing w:after="0" w:line="220" w:lineRule="exact"/>
        <w:ind w:left="142" w:right="-98"/>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 8:ContenuduDossierd’Appeld’Offres</w:t>
      </w:r>
    </w:p>
    <w:p w:rsidR="00BD05B1" w:rsidRPr="002E26B7" w:rsidRDefault="00BD05B1" w:rsidP="00E5724A">
      <w:pPr>
        <w:widowControl w:val="0"/>
        <w:autoSpaceDE w:val="0"/>
        <w:autoSpaceDN w:val="0"/>
        <w:adjustRightInd w:val="0"/>
        <w:spacing w:before="14" w:after="0" w:line="140" w:lineRule="exact"/>
        <w:ind w:left="142"/>
        <w:jc w:val="both"/>
        <w:rPr>
          <w:rFonts w:ascii="Times New Roman" w:eastAsia="Times New Roman" w:hAnsi="Times New Roman" w:cs="Times New Roman"/>
          <w:color w:val="000000"/>
          <w:kern w:val="2"/>
          <w:lang w:eastAsia="fr-FR"/>
          <w14:cntxtAlts/>
        </w:rPr>
      </w:pPr>
    </w:p>
    <w:p w:rsidR="00BD05B1" w:rsidRPr="002E26B7" w:rsidRDefault="00BD05B1" w:rsidP="00E5724A">
      <w:pPr>
        <w:widowControl w:val="0"/>
        <w:autoSpaceDE w:val="0"/>
        <w:autoSpaceDN w:val="0"/>
        <w:adjustRightInd w:val="0"/>
        <w:spacing w:after="0" w:line="250" w:lineRule="auto"/>
        <w:ind w:left="142"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8.1. Le Dossier d’Appel d’Offres décrit les travaux faisant l’objet du marché, fixe les procédures de consultation des entrepreneurs et précise les conditions du marché. Outre le(s)additif(s) </w:t>
      </w:r>
      <w:r w:rsidRPr="002E26B7">
        <w:rPr>
          <w:rFonts w:ascii="Times New Roman" w:eastAsia="Times New Roman" w:hAnsi="Times New Roman" w:cs="Times New Roman"/>
          <w:color w:val="221F1F"/>
          <w:spacing w:val="5"/>
          <w:kern w:val="2"/>
          <w:lang w:eastAsia="fr-FR"/>
          <w14:cntxtAlts/>
        </w:rPr>
        <w:t>publié(s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conformémen</w:t>
      </w:r>
      <w:r w:rsidRPr="002E26B7">
        <w:rPr>
          <w:rFonts w:ascii="Times New Roman" w:eastAsia="Times New Roman" w:hAnsi="Times New Roman" w:cs="Times New Roman"/>
          <w:color w:val="221F1F"/>
          <w:kern w:val="2"/>
          <w:lang w:eastAsia="fr-FR"/>
          <w14:cntxtAlts/>
        </w:rPr>
        <w:t xml:space="preserve">t  à  </w:t>
      </w:r>
      <w:r w:rsidRPr="002E26B7">
        <w:rPr>
          <w:rFonts w:ascii="Times New Roman" w:eastAsia="Times New Roman" w:hAnsi="Times New Roman" w:cs="Times New Roman"/>
          <w:color w:val="221F1F"/>
          <w:spacing w:val="5"/>
          <w:kern w:val="2"/>
          <w:lang w:eastAsia="fr-FR"/>
          <w14:cntxtAlts/>
        </w:rPr>
        <w:t>l’articl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1</w:t>
      </w:r>
      <w:r w:rsidRPr="002E26B7">
        <w:rPr>
          <w:rFonts w:ascii="Times New Roman" w:eastAsia="Times New Roman" w:hAnsi="Times New Roman" w:cs="Times New Roman"/>
          <w:color w:val="221F1F"/>
          <w:kern w:val="2"/>
          <w:lang w:eastAsia="fr-FR"/>
          <w14:cntxtAlts/>
        </w:rPr>
        <w:t xml:space="preserve">0  </w:t>
      </w:r>
      <w:r w:rsidRPr="002E26B7">
        <w:rPr>
          <w:rFonts w:ascii="Times New Roman" w:eastAsia="Times New Roman" w:hAnsi="Times New Roman" w:cs="Times New Roman"/>
          <w:color w:val="221F1F"/>
          <w:spacing w:val="5"/>
          <w:kern w:val="2"/>
          <w:lang w:eastAsia="fr-FR"/>
          <w14:cntxtAlts/>
        </w:rPr>
        <w:t xml:space="preserve">du </w:t>
      </w:r>
      <w:r w:rsidRPr="002E26B7">
        <w:rPr>
          <w:rFonts w:ascii="Times New Roman" w:eastAsia="Times New Roman" w:hAnsi="Times New Roman" w:cs="Times New Roman"/>
          <w:color w:val="221F1F"/>
          <w:kern w:val="2"/>
          <w:lang w:eastAsia="fr-FR"/>
          <w14:cntxtAlts/>
        </w:rPr>
        <w:t>RGAO, il comprend les principaux documents énumérés ci-après</w:t>
      </w:r>
    </w:p>
    <w:p w:rsidR="00BD05B1" w:rsidRPr="002E26B7" w:rsidRDefault="00BD05B1" w:rsidP="00E5724A">
      <w:pPr>
        <w:widowControl w:val="0"/>
        <w:autoSpaceDE w:val="0"/>
        <w:autoSpaceDN w:val="0"/>
        <w:adjustRightInd w:val="0"/>
        <w:spacing w:after="0" w:line="240" w:lineRule="auto"/>
        <w:ind w:left="142"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La lettre d’invitation à soumissionner (pour les Appels d’Offres Restreints);</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L’Avis d’Appel d’Offres(AAO);</w:t>
      </w:r>
    </w:p>
    <w:p w:rsidR="00BD05B1" w:rsidRPr="002E26B7" w:rsidRDefault="00BD05B1" w:rsidP="00BD05B1">
      <w:pPr>
        <w:widowControl w:val="0"/>
        <w:autoSpaceDE w:val="0"/>
        <w:autoSpaceDN w:val="0"/>
        <w:adjustRightInd w:val="0"/>
        <w:spacing w:after="0" w:line="240" w:lineRule="auto"/>
        <w:ind w:left="114" w:right="-164"/>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c</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4"/>
          <w:kern w:val="2"/>
          <w:lang w:eastAsia="fr-FR"/>
          <w14:cntxtAlts/>
        </w:rPr>
        <w:t xml:space="preserve"> Le  </w:t>
      </w:r>
      <w:r w:rsidRPr="002E26B7">
        <w:rPr>
          <w:rFonts w:ascii="Times New Roman" w:eastAsia="Times New Roman" w:hAnsi="Times New Roman" w:cs="Times New Roman"/>
          <w:color w:val="221F1F"/>
          <w:kern w:val="2"/>
          <w:lang w:eastAsia="fr-FR"/>
          <w14:cntxtAlts/>
        </w:rPr>
        <w:t>Règlement Général de l’Appel d’Offres (RGAO) ;</w:t>
      </w:r>
    </w:p>
    <w:p w:rsidR="00BD05B1" w:rsidRPr="002E26B7" w:rsidRDefault="00BD05B1" w:rsidP="00BD05B1">
      <w:pPr>
        <w:widowControl w:val="0"/>
        <w:tabs>
          <w:tab w:val="left" w:pos="1760"/>
          <w:tab w:val="left" w:pos="3000"/>
          <w:tab w:val="left" w:pos="3480"/>
          <w:tab w:val="left" w:pos="4380"/>
        </w:tabs>
        <w:autoSpaceDE w:val="0"/>
        <w:autoSpaceDN w:val="0"/>
        <w:adjustRightInd w:val="0"/>
        <w:spacing w:after="0" w:line="240" w:lineRule="auto"/>
        <w:ind w:right="-149"/>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w:t>
      </w:r>
      <w:proofErr w:type="gramStart"/>
      <w:r w:rsidRPr="002E26B7">
        <w:rPr>
          <w:rFonts w:ascii="Times New Roman" w:eastAsia="Times New Roman" w:hAnsi="Times New Roman" w:cs="Times New Roman"/>
          <w:color w:val="221F1F"/>
          <w:kern w:val="2"/>
          <w:lang w:eastAsia="fr-FR"/>
          <w14:cntxtAlts/>
        </w:rPr>
        <w:t>d</w:t>
      </w:r>
      <w:proofErr w:type="gramEnd"/>
      <w:r w:rsidRPr="002E26B7">
        <w:rPr>
          <w:rFonts w:ascii="Times New Roman" w:eastAsia="Times New Roman" w:hAnsi="Times New Roman" w:cs="Times New Roman"/>
          <w:color w:val="221F1F"/>
          <w:kern w:val="2"/>
          <w:lang w:eastAsia="fr-FR"/>
          <w14:cntxtAlts/>
        </w:rPr>
        <w:t xml:space="preserve">.   Le </w:t>
      </w:r>
      <w:r w:rsidRPr="002E26B7">
        <w:rPr>
          <w:rFonts w:ascii="Times New Roman" w:eastAsia="Times New Roman" w:hAnsi="Times New Roman" w:cs="Times New Roman"/>
          <w:color w:val="221F1F"/>
          <w:spacing w:val="5"/>
          <w:kern w:val="2"/>
          <w:lang w:eastAsia="fr-FR"/>
          <w14:cntxtAlts/>
        </w:rPr>
        <w:t>Règlemen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Particulie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e</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l’Appe</w:t>
      </w:r>
      <w:r w:rsidRPr="002E26B7">
        <w:rPr>
          <w:rFonts w:ascii="Times New Roman" w:eastAsia="Times New Roman" w:hAnsi="Times New Roman" w:cs="Times New Roman"/>
          <w:color w:val="221F1F"/>
          <w:kern w:val="2"/>
          <w:lang w:eastAsia="fr-FR"/>
          <w14:cntxtAlts/>
        </w:rPr>
        <w:t>l</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 xml:space="preserve">d’Offres </w:t>
      </w:r>
      <w:r w:rsidRPr="002E26B7">
        <w:rPr>
          <w:rFonts w:ascii="Times New Roman" w:eastAsia="Times New Roman" w:hAnsi="Times New Roman" w:cs="Times New Roman"/>
          <w:color w:val="221F1F"/>
          <w:kern w:val="2"/>
          <w:lang w:eastAsia="fr-FR"/>
          <w14:cntxtAlts/>
        </w:rPr>
        <w:t>(RPAO);</w:t>
      </w:r>
    </w:p>
    <w:p w:rsidR="00BD05B1" w:rsidRPr="002E26B7" w:rsidRDefault="00BD05B1" w:rsidP="00BD05B1">
      <w:pPr>
        <w:widowControl w:val="0"/>
        <w:autoSpaceDE w:val="0"/>
        <w:autoSpaceDN w:val="0"/>
        <w:adjustRightInd w:val="0"/>
        <w:spacing w:after="0" w:line="240" w:lineRule="auto"/>
        <w:ind w:left="114" w:right="-14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Cahier des Clauses Administratives Particulières (CCAP);</w:t>
      </w:r>
    </w:p>
    <w:p w:rsidR="00BD05B1" w:rsidRPr="002E26B7" w:rsidRDefault="00BD05B1" w:rsidP="00BD05B1">
      <w:pPr>
        <w:widowControl w:val="0"/>
        <w:tabs>
          <w:tab w:val="left" w:pos="440"/>
        </w:tabs>
        <w:autoSpaceDE w:val="0"/>
        <w:autoSpaceDN w:val="0"/>
        <w:adjustRightInd w:val="0"/>
        <w:spacing w:after="0" w:line="240" w:lineRule="auto"/>
        <w:ind w:left="114" w:right="-14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f.</w:t>
      </w:r>
      <w:r w:rsidRPr="002E26B7">
        <w:rPr>
          <w:rFonts w:ascii="Times New Roman" w:eastAsia="Times New Roman" w:hAnsi="Times New Roman" w:cs="Times New Roman"/>
          <w:color w:val="221F1F"/>
          <w:kern w:val="2"/>
          <w:lang w:eastAsia="fr-FR"/>
          <w14:cntxtAlts/>
        </w:rPr>
        <w:tab/>
        <w:t>Le Cahier des Clauses Techniques Particulières (CCTP);</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g.  Le cadre du Bordereau des Prix unitaires;</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h.  Le cadre du Détail quantitatif et estimatif;</w:t>
      </w:r>
    </w:p>
    <w:p w:rsidR="00BD05B1" w:rsidRPr="002E26B7" w:rsidRDefault="00BD05B1" w:rsidP="00BD05B1">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w:t>
      </w:r>
      <w:r w:rsidRPr="002E26B7">
        <w:rPr>
          <w:rFonts w:ascii="Times New Roman" w:eastAsia="Times New Roman" w:hAnsi="Times New Roman" w:cs="Times New Roman"/>
          <w:color w:val="221F1F"/>
          <w:kern w:val="2"/>
          <w:lang w:eastAsia="fr-FR"/>
          <w14:cntxtAlts/>
        </w:rPr>
        <w:tab/>
        <w:t>Le cadre du Sous-détail des Prix unitaires;</w:t>
      </w:r>
    </w:p>
    <w:p w:rsidR="00BD05B1" w:rsidRPr="002E26B7" w:rsidRDefault="00BD05B1" w:rsidP="00BD05B1">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j.</w:t>
      </w:r>
      <w:r w:rsidRPr="002E26B7">
        <w:rPr>
          <w:rFonts w:ascii="Times New Roman" w:eastAsia="Times New Roman" w:hAnsi="Times New Roman" w:cs="Times New Roman"/>
          <w:color w:val="221F1F"/>
          <w:kern w:val="2"/>
          <w:lang w:eastAsia="fr-FR"/>
          <w14:cntxtAlts/>
        </w:rPr>
        <w:tab/>
        <w:t>Le cadre du planning d’exécution;</w:t>
      </w:r>
    </w:p>
    <w:p w:rsidR="00BD05B1" w:rsidRPr="002E26B7" w:rsidRDefault="00BD05B1" w:rsidP="00BD05B1">
      <w:pPr>
        <w:widowControl w:val="0"/>
        <w:autoSpaceDE w:val="0"/>
        <w:autoSpaceDN w:val="0"/>
        <w:adjustRightInd w:val="0"/>
        <w:spacing w:after="0" w:line="240" w:lineRule="auto"/>
        <w:ind w:left="454" w:right="-144" w:hanging="34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k.  </w:t>
      </w:r>
      <w:r w:rsidRPr="002E26B7">
        <w:rPr>
          <w:rFonts w:ascii="Times New Roman" w:eastAsia="Times New Roman" w:hAnsi="Times New Roman" w:cs="Times New Roman"/>
          <w:color w:val="221F1F"/>
          <w:spacing w:val="-14"/>
          <w:kern w:val="2"/>
          <w:lang w:eastAsia="fr-FR"/>
          <w14:cntxtAlts/>
        </w:rPr>
        <w:t xml:space="preserve"> Les  d</w:t>
      </w:r>
      <w:r w:rsidRPr="002E26B7">
        <w:rPr>
          <w:rFonts w:ascii="Times New Roman" w:eastAsia="Times New Roman" w:hAnsi="Times New Roman" w:cs="Times New Roman"/>
          <w:color w:val="221F1F"/>
          <w:kern w:val="2"/>
          <w:lang w:eastAsia="fr-FR"/>
          <w14:cntxtAlts/>
        </w:rPr>
        <w:t>ocuments  graphiques  et  autres  éléments  du dossier technique;</w:t>
      </w:r>
    </w:p>
    <w:p w:rsidR="00BD05B1" w:rsidRPr="002E26B7" w:rsidRDefault="00BD05B1" w:rsidP="00BD05B1">
      <w:pPr>
        <w:widowControl w:val="0"/>
        <w:tabs>
          <w:tab w:val="left" w:pos="440"/>
        </w:tabs>
        <w:autoSpaceDE w:val="0"/>
        <w:autoSpaceDN w:val="0"/>
        <w:adjustRightInd w:val="0"/>
        <w:spacing w:after="0" w:line="240" w:lineRule="auto"/>
        <w:ind w:left="454" w:right="-144" w:hanging="34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l</w:t>
      </w:r>
      <w:proofErr w:type="gramEnd"/>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kern w:val="2"/>
          <w:lang w:eastAsia="fr-FR"/>
          <w14:cntxtAlts/>
        </w:rPr>
        <w:tab/>
        <w:t>Les  Modèles de fiches de présentation du matériel, personnel et références;</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m</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lettre de soumission;</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n</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caution de soumission;</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o</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cautionnement définitif;</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p.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caution d’avance de démarrage;</w:t>
      </w:r>
    </w:p>
    <w:p w:rsidR="00BD05B1" w:rsidRPr="002E26B7" w:rsidRDefault="00BD05B1" w:rsidP="00BD05B1">
      <w:pPr>
        <w:widowControl w:val="0"/>
        <w:autoSpaceDE w:val="0"/>
        <w:autoSpaceDN w:val="0"/>
        <w:adjustRightInd w:val="0"/>
        <w:spacing w:after="0" w:line="250" w:lineRule="auto"/>
        <w:ind w:left="454" w:right="-144" w:hanging="34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q</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6"/>
          <w:kern w:val="2"/>
          <w:lang w:eastAsia="fr-FR"/>
          <w14:cntxtAlts/>
        </w:rPr>
        <w:t xml:space="preserve"> Le    </w:t>
      </w:r>
      <w:r w:rsidRPr="002E26B7">
        <w:rPr>
          <w:rFonts w:ascii="Times New Roman" w:eastAsia="Times New Roman" w:hAnsi="Times New Roman" w:cs="Times New Roman"/>
          <w:color w:val="221F1F"/>
          <w:kern w:val="2"/>
          <w:lang w:eastAsia="fr-FR"/>
          <w14:cntxtAlts/>
        </w:rPr>
        <w:t>Modèle de caution de retenue de garantie en remplacement de la retenue de garantie;</w:t>
      </w:r>
    </w:p>
    <w:p w:rsidR="00BD05B1" w:rsidRPr="002E26B7" w:rsidRDefault="00BD05B1" w:rsidP="00BD05B1">
      <w:pPr>
        <w:widowControl w:val="0"/>
        <w:tabs>
          <w:tab w:val="left" w:pos="440"/>
        </w:tabs>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r</w:t>
      </w:r>
      <w:proofErr w:type="gramEnd"/>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kern w:val="2"/>
          <w:lang w:eastAsia="fr-FR"/>
          <w14:cntxtAlts/>
        </w:rPr>
        <w:tab/>
        <w:t>Le  Modèle de marché;</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s</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4"/>
          <w:kern w:val="2"/>
          <w:lang w:eastAsia="fr-FR"/>
          <w14:cntxtAlts/>
        </w:rPr>
        <w:t xml:space="preserve"> Le  </w:t>
      </w:r>
      <w:r w:rsidRPr="002E26B7">
        <w:rPr>
          <w:rFonts w:ascii="Times New Roman" w:eastAsia="Times New Roman" w:hAnsi="Times New Roman" w:cs="Times New Roman"/>
          <w:color w:val="221F1F"/>
          <w:kern w:val="2"/>
          <w:lang w:eastAsia="fr-FR"/>
          <w14:cntxtAlts/>
        </w:rPr>
        <w:t>Formulaire relatif aux études préalables;</w:t>
      </w:r>
    </w:p>
    <w:p w:rsidR="00BD05B1" w:rsidRPr="002E26B7" w:rsidRDefault="00BD05B1" w:rsidP="00BD05B1">
      <w:pPr>
        <w:widowControl w:val="0"/>
        <w:tabs>
          <w:tab w:val="left" w:pos="440"/>
        </w:tabs>
        <w:autoSpaceDE w:val="0"/>
        <w:autoSpaceDN w:val="0"/>
        <w:adjustRightInd w:val="0"/>
        <w:spacing w:after="0" w:line="240" w:lineRule="auto"/>
        <w:ind w:left="114" w:right="-144"/>
        <w:rPr>
          <w:rFonts w:ascii="Times New Roman" w:eastAsia="Times New Roman" w:hAnsi="Times New Roman" w:cs="Times New Roman"/>
          <w:color w:val="221F1F"/>
          <w:spacing w:val="3"/>
          <w:kern w:val="2"/>
          <w:lang w:eastAsia="fr-FR"/>
          <w14:cntxtAlts/>
        </w:rPr>
      </w:pPr>
      <w:r w:rsidRPr="002E26B7">
        <w:rPr>
          <w:rFonts w:ascii="Times New Roman" w:eastAsia="Times New Roman" w:hAnsi="Times New Roman" w:cs="Times New Roman"/>
          <w:color w:val="221F1F"/>
          <w:kern w:val="2"/>
          <w:lang w:eastAsia="fr-FR"/>
          <w14:cntxtAlts/>
        </w:rPr>
        <w:t>t.</w:t>
      </w:r>
      <w:r w:rsidRPr="002E26B7">
        <w:rPr>
          <w:rFonts w:ascii="Times New Roman" w:eastAsia="Times New Roman" w:hAnsi="Times New Roman" w:cs="Times New Roman"/>
          <w:color w:val="221F1F"/>
          <w:kern w:val="2"/>
          <w:lang w:eastAsia="fr-FR"/>
          <w14:cntxtAlts/>
        </w:rPr>
        <w:tab/>
        <w:t xml:space="preserve">La liste des banques et organismes financiers de 1er rang agréés par le ministre en charge </w:t>
      </w:r>
      <w:r w:rsidRPr="002E26B7">
        <w:rPr>
          <w:rFonts w:ascii="Times New Roman" w:eastAsia="Times New Roman" w:hAnsi="Times New Roman" w:cs="Times New Roman"/>
          <w:color w:val="221F1F"/>
          <w:spacing w:val="3"/>
          <w:kern w:val="2"/>
          <w:lang w:eastAsia="fr-FR"/>
          <w14:cntxtAlts/>
        </w:rPr>
        <w:t>des finances autorisés à émettre des cautions.</w:t>
      </w:r>
    </w:p>
    <w:p w:rsidR="00BD05B1" w:rsidRPr="002E26B7" w:rsidRDefault="00BD05B1" w:rsidP="00BD05B1">
      <w:pPr>
        <w:widowControl w:val="0"/>
        <w:tabs>
          <w:tab w:val="left" w:pos="440"/>
        </w:tabs>
        <w:autoSpaceDE w:val="0"/>
        <w:autoSpaceDN w:val="0"/>
        <w:adjustRightInd w:val="0"/>
        <w:spacing w:after="0" w:line="240" w:lineRule="auto"/>
        <w:ind w:left="114" w:right="-144"/>
        <w:rPr>
          <w:rFonts w:ascii="Times New Roman" w:eastAsia="Times New Roman" w:hAnsi="Times New Roman" w:cs="Times New Roman"/>
          <w:color w:val="221F1F"/>
          <w:spacing w:val="3"/>
          <w:kern w:val="2"/>
          <w:lang w:eastAsia="fr-FR"/>
          <w14:cntxtAlts/>
        </w:rPr>
      </w:pPr>
    </w:p>
    <w:p w:rsidR="00BD05B1" w:rsidRPr="002E26B7" w:rsidRDefault="00BD05B1" w:rsidP="00BD05B1">
      <w:pPr>
        <w:widowControl w:val="0"/>
        <w:autoSpaceDE w:val="0"/>
        <w:autoSpaceDN w:val="0"/>
        <w:adjustRightInd w:val="0"/>
        <w:spacing w:after="0" w:line="240" w:lineRule="auto"/>
        <w:ind w:right="-3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3"/>
          <w:kern w:val="2"/>
          <w:lang w:eastAsia="fr-FR"/>
          <w14:cntxtAlts/>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w:t>
      </w:r>
      <w:r w:rsidRPr="002E26B7">
        <w:rPr>
          <w:rFonts w:ascii="Times New Roman" w:eastAsia="Times New Roman" w:hAnsi="Times New Roman" w:cs="Times New Roman"/>
          <w:color w:val="221F1F"/>
          <w:kern w:val="2"/>
          <w:lang w:eastAsia="fr-FR"/>
          <w14:cntxtAlts/>
        </w:rPr>
        <w:t>peut entraîner le rejet de son offre.</w:t>
      </w:r>
    </w:p>
    <w:p w:rsidR="00BD05B1" w:rsidRPr="002E26B7" w:rsidRDefault="00BD05B1" w:rsidP="00BD05B1">
      <w:pPr>
        <w:widowControl w:val="0"/>
        <w:autoSpaceDE w:val="0"/>
        <w:autoSpaceDN w:val="0"/>
        <w:adjustRightInd w:val="0"/>
        <w:spacing w:after="0" w:line="220" w:lineRule="exact"/>
        <w:ind w:right="-3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Article9:EclaircissementsapportésauDossier d’Appel d’Offres et recours</w:t>
      </w:r>
    </w:p>
    <w:p w:rsidR="00BD05B1" w:rsidRPr="002E26B7" w:rsidRDefault="00BD05B1" w:rsidP="007A703D">
      <w:pPr>
        <w:widowControl w:val="0"/>
        <w:tabs>
          <w:tab w:val="left" w:pos="2420"/>
          <w:tab w:val="left" w:pos="2940"/>
          <w:tab w:val="left" w:pos="3320"/>
          <w:tab w:val="left" w:pos="430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9.1. </w:t>
      </w:r>
      <w:r w:rsidRPr="002E26B7">
        <w:rPr>
          <w:rFonts w:ascii="Times New Roman" w:eastAsia="Times New Roman" w:hAnsi="Times New Roman" w:cs="Times New Roman"/>
          <w:color w:val="221F1F"/>
          <w:spacing w:val="3"/>
          <w:kern w:val="2"/>
          <w:lang w:eastAsia="fr-FR"/>
          <w14:cntxtAlts/>
        </w:rPr>
        <w:t>Tou</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désiran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obteni</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3"/>
          <w:kern w:val="2"/>
          <w:lang w:eastAsia="fr-FR"/>
          <w14:cntxtAlts/>
        </w:rPr>
        <w:t xml:space="preserve">des </w:t>
      </w:r>
      <w:r w:rsidRPr="002E26B7">
        <w:rPr>
          <w:rFonts w:ascii="Times New Roman" w:eastAsia="Times New Roman" w:hAnsi="Times New Roman" w:cs="Times New Roman"/>
          <w:color w:val="221F1F"/>
          <w:spacing w:val="5"/>
          <w:kern w:val="2"/>
          <w:lang w:eastAsia="fr-FR"/>
          <w14:cntxtAlts/>
        </w:rPr>
        <w:t>éclaircissement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Dossie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d’Appel </w:t>
      </w:r>
      <w:r w:rsidRPr="002E26B7">
        <w:rPr>
          <w:rFonts w:ascii="Times New Roman" w:eastAsia="Times New Roman" w:hAnsi="Times New Roman" w:cs="Times New Roman"/>
          <w:color w:val="221F1F"/>
          <w:kern w:val="2"/>
          <w:lang w:eastAsia="fr-FR"/>
          <w14:cntxtAlts/>
        </w:rPr>
        <w:t xml:space="preserve">d’Offres peut en faire la demande à l’Autorité Contractante par écrit ou par courrier électronique (Télécopie ou e-mail) à l’adresse du Maître d’Ouvrage indiquée dans le RPAO. L’Autorité Contractante répondra par écrit à toute demande </w:t>
      </w:r>
      <w:r w:rsidRPr="002E26B7">
        <w:rPr>
          <w:rFonts w:ascii="Times New Roman" w:eastAsia="Times New Roman" w:hAnsi="Times New Roman" w:cs="Times New Roman"/>
          <w:color w:val="221F1F"/>
          <w:spacing w:val="1"/>
          <w:kern w:val="2"/>
          <w:lang w:eastAsia="fr-FR"/>
          <w14:cntxtAlts/>
        </w:rPr>
        <w:t>d’éclaircissemen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reçu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b/>
          <w:color w:val="221F1F"/>
          <w:spacing w:val="1"/>
          <w:kern w:val="2"/>
          <w:lang w:eastAsia="fr-FR"/>
          <w14:cntxtAlts/>
        </w:rPr>
        <w:t>moin</w:t>
      </w:r>
      <w:r w:rsidRPr="002E26B7">
        <w:rPr>
          <w:rFonts w:ascii="Times New Roman" w:eastAsia="Times New Roman" w:hAnsi="Times New Roman" w:cs="Times New Roman"/>
          <w:b/>
          <w:color w:val="221F1F"/>
          <w:kern w:val="2"/>
          <w:lang w:eastAsia="fr-FR"/>
          <w14:cntxtAlts/>
        </w:rPr>
        <w:t xml:space="preserve">s </w:t>
      </w:r>
      <w:r w:rsidRPr="002E26B7">
        <w:rPr>
          <w:rFonts w:ascii="Times New Roman" w:eastAsia="Times New Roman" w:hAnsi="Times New Roman" w:cs="Times New Roman"/>
          <w:b/>
          <w:color w:val="221F1F"/>
          <w:spacing w:val="1"/>
          <w:kern w:val="2"/>
          <w:lang w:eastAsia="fr-FR"/>
          <w14:cntxtAlts/>
        </w:rPr>
        <w:t xml:space="preserve">quatorze </w:t>
      </w:r>
      <w:r w:rsidRPr="002E26B7">
        <w:rPr>
          <w:rFonts w:ascii="Times New Roman" w:eastAsia="Times New Roman" w:hAnsi="Times New Roman" w:cs="Times New Roman"/>
          <w:b/>
          <w:color w:val="221F1F"/>
          <w:kern w:val="2"/>
          <w:lang w:eastAsia="fr-FR"/>
          <w14:cntxtAlts/>
        </w:rPr>
        <w:t xml:space="preserve">(14) jours </w:t>
      </w:r>
      <w:r w:rsidRPr="002E26B7">
        <w:rPr>
          <w:rFonts w:ascii="Times New Roman" w:eastAsia="Times New Roman" w:hAnsi="Times New Roman" w:cs="Times New Roman"/>
          <w:color w:val="221F1F"/>
          <w:kern w:val="2"/>
          <w:lang w:eastAsia="fr-FR"/>
          <w14:cntxtAlts/>
        </w:rPr>
        <w:t>pour les(AON) Vingt et un(21) jours pour les(AOI) avant la date limite de dépôt des offres.</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Une copie de la réponse de l’Autorité Contractante, indiquant la question posée mais ne mentionnant pas son auteur, est adresséeàtouslessoumissionnairesayantachetéleDossierd’Appeld’Offres.</w:t>
      </w:r>
    </w:p>
    <w:p w:rsidR="00BD05B1" w:rsidRPr="002E26B7" w:rsidRDefault="00BD05B1" w:rsidP="007A703D">
      <w:pPr>
        <w:widowControl w:val="0"/>
        <w:autoSpaceDE w:val="0"/>
        <w:autoSpaceDN w:val="0"/>
        <w:adjustRightInd w:val="0"/>
        <w:spacing w:after="0" w:line="250" w:lineRule="auto"/>
        <w:ind w:right="9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9.2. Entre la publication de l’Avis d’Appel d’Offres y </w:t>
      </w:r>
      <w:r w:rsidRPr="002E26B7">
        <w:rPr>
          <w:rFonts w:ascii="Times New Roman" w:eastAsia="Times New Roman" w:hAnsi="Times New Roman" w:cs="Times New Roman"/>
          <w:color w:val="221F1F"/>
          <w:spacing w:val="3"/>
          <w:kern w:val="2"/>
          <w:lang w:eastAsia="fr-FR"/>
          <w14:cntxtAlts/>
        </w:rPr>
        <w:t>compri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3"/>
          <w:kern w:val="2"/>
          <w:lang w:eastAsia="fr-FR"/>
          <w14:cntxtAlts/>
        </w:rPr>
        <w:t>phas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pré qualificatio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 xml:space="preserve">des </w:t>
      </w:r>
      <w:r w:rsidRPr="002E26B7">
        <w:rPr>
          <w:rFonts w:ascii="Times New Roman" w:eastAsia="Times New Roman" w:hAnsi="Times New Roman" w:cs="Times New Roman"/>
          <w:color w:val="221F1F"/>
          <w:kern w:val="2"/>
          <w:lang w:eastAsia="fr-FR"/>
          <w14:cntxtAlts/>
        </w:rPr>
        <w:t>candidats et l’ouverture des plis, tout soumissionnaire qui s’estime lésé dans la  procédure de passation des marchés publics peut introduire une requête auprès du maître d’ouvrage.</w:t>
      </w:r>
    </w:p>
    <w:p w:rsidR="00BD05B1" w:rsidRPr="002E26B7" w:rsidRDefault="00BD05B1" w:rsidP="007A703D">
      <w:pPr>
        <w:widowControl w:val="0"/>
        <w:tabs>
          <w:tab w:val="left" w:pos="426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9.3.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recour</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adress</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à l’Autorité Contractante</w:t>
      </w:r>
      <w:r w:rsidRPr="002E26B7">
        <w:rPr>
          <w:rFonts w:ascii="Times New Roman" w:eastAsia="Times New Roman" w:hAnsi="Times New Roman" w:cs="Times New Roman"/>
          <w:color w:val="221F1F"/>
          <w:kern w:val="2"/>
          <w:lang w:eastAsia="fr-FR"/>
          <w14:cntxtAlts/>
        </w:rPr>
        <w:t xml:space="preserve"> avec copies à l’organisme chargé de la régulation des marchés publics et au Président de la Commission.</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Il doit parvenir </w:t>
      </w:r>
      <w:r w:rsidRPr="002E26B7">
        <w:rPr>
          <w:rFonts w:ascii="Times New Roman" w:eastAsia="Times New Roman" w:hAnsi="Times New Roman" w:cs="Times New Roman"/>
          <w:color w:val="221F1F"/>
          <w:spacing w:val="5"/>
          <w:kern w:val="2"/>
          <w:lang w:eastAsia="fr-FR"/>
          <w14:cntxtAlts/>
        </w:rPr>
        <w:t xml:space="preserve">à l’Autorité Contractante </w:t>
      </w:r>
      <w:r w:rsidRPr="002E26B7">
        <w:rPr>
          <w:rFonts w:ascii="Times New Roman" w:eastAsia="Times New Roman" w:hAnsi="Times New Roman" w:cs="Times New Roman"/>
          <w:b/>
          <w:color w:val="221F1F"/>
          <w:kern w:val="2"/>
          <w:lang w:eastAsia="fr-FR"/>
          <w14:cntxtAlts/>
        </w:rPr>
        <w:t>au plus tard quatorze(14) jours</w:t>
      </w:r>
      <w:r w:rsidRPr="002E26B7">
        <w:rPr>
          <w:rFonts w:ascii="Times New Roman" w:eastAsia="Times New Roman" w:hAnsi="Times New Roman" w:cs="Times New Roman"/>
          <w:color w:val="221F1F"/>
          <w:kern w:val="2"/>
          <w:lang w:eastAsia="fr-FR"/>
          <w14:cntxtAlts/>
        </w:rPr>
        <w:t xml:space="preserve"> avant la date d’ouverture des offres.</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9.4. L</w:t>
      </w:r>
      <w:r w:rsidRPr="002E26B7">
        <w:rPr>
          <w:rFonts w:ascii="Times New Roman" w:eastAsia="Times New Roman" w:hAnsi="Times New Roman" w:cs="Times New Roman"/>
          <w:color w:val="221F1F"/>
          <w:spacing w:val="5"/>
          <w:kern w:val="2"/>
          <w:lang w:eastAsia="fr-FR"/>
          <w14:cntxtAlts/>
        </w:rPr>
        <w:t>’Autorité Contractante</w:t>
      </w:r>
      <w:r w:rsidRPr="002E26B7">
        <w:rPr>
          <w:rFonts w:ascii="Times New Roman" w:eastAsia="Times New Roman" w:hAnsi="Times New Roman" w:cs="Times New Roman"/>
          <w:color w:val="221F1F"/>
          <w:kern w:val="2"/>
          <w:lang w:eastAsia="fr-FR"/>
          <w14:cntxtAlts/>
        </w:rPr>
        <w:t xml:space="preserve"> dispose de </w:t>
      </w:r>
      <w:r w:rsidRPr="002E26B7">
        <w:rPr>
          <w:rFonts w:ascii="Times New Roman" w:eastAsia="Times New Roman" w:hAnsi="Times New Roman" w:cs="Times New Roman"/>
          <w:b/>
          <w:color w:val="221F1F"/>
          <w:kern w:val="2"/>
          <w:lang w:eastAsia="fr-FR"/>
          <w14:cntxtAlts/>
        </w:rPr>
        <w:t xml:space="preserve">cinq(05) jours </w:t>
      </w:r>
      <w:r w:rsidRPr="002E26B7">
        <w:rPr>
          <w:rFonts w:ascii="Times New Roman" w:eastAsia="Times New Roman" w:hAnsi="Times New Roman" w:cs="Times New Roman"/>
          <w:color w:val="221F1F"/>
          <w:kern w:val="2"/>
          <w:lang w:eastAsia="fr-FR"/>
          <w14:cntxtAlts/>
        </w:rPr>
        <w:t>pour réagir. La copie de la réaction est transmise à l’organisme  chargé  de  la  régulation  des  marchés publics.</w:t>
      </w:r>
    </w:p>
    <w:p w:rsidR="00BD05B1" w:rsidRPr="002E26B7" w:rsidRDefault="00BD05B1" w:rsidP="007A703D">
      <w:pPr>
        <w:widowControl w:val="0"/>
        <w:autoSpaceDE w:val="0"/>
        <w:autoSpaceDN w:val="0"/>
        <w:adjustRightInd w:val="0"/>
        <w:spacing w:after="0" w:line="220" w:lineRule="exact"/>
        <w:ind w:right="-34"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before="61" w:after="0" w:line="250" w:lineRule="auto"/>
        <w:ind w:right="-149"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Article10: </w:t>
      </w:r>
      <w:r w:rsidRPr="002E26B7">
        <w:rPr>
          <w:rFonts w:ascii="Times New Roman" w:eastAsia="Times New Roman" w:hAnsi="Times New Roman" w:cs="Times New Roman"/>
          <w:b/>
          <w:bCs/>
          <w:color w:val="221F1F"/>
          <w:spacing w:val="5"/>
          <w:kern w:val="2"/>
          <w:lang w:eastAsia="fr-FR"/>
          <w14:cntxtAlts/>
        </w:rPr>
        <w:t>Modificatio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u  </w:t>
      </w:r>
      <w:r w:rsidRPr="002E26B7">
        <w:rPr>
          <w:rFonts w:ascii="Times New Roman" w:eastAsia="Times New Roman" w:hAnsi="Times New Roman" w:cs="Times New Roman"/>
          <w:b/>
          <w:bCs/>
          <w:color w:val="221F1F"/>
          <w:spacing w:val="5"/>
          <w:kern w:val="2"/>
          <w:lang w:eastAsia="fr-FR"/>
          <w14:cntxtAlts/>
        </w:rPr>
        <w:t>Dossie</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5"/>
          <w:kern w:val="2"/>
          <w:lang w:eastAsia="fr-FR"/>
          <w14:cntxtAlts/>
        </w:rPr>
        <w:t xml:space="preserve">d’Appel </w:t>
      </w:r>
      <w:r w:rsidRPr="002E26B7">
        <w:rPr>
          <w:rFonts w:ascii="Times New Roman" w:eastAsia="Times New Roman" w:hAnsi="Times New Roman" w:cs="Times New Roman"/>
          <w:b/>
          <w:bCs/>
          <w:color w:val="221F1F"/>
          <w:kern w:val="2"/>
          <w:lang w:eastAsia="fr-FR"/>
          <w14:cntxtAlts/>
        </w:rPr>
        <w:t>d’Offres</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10.1.  </w:t>
      </w:r>
      <w:r w:rsidRPr="002E26B7">
        <w:rPr>
          <w:rFonts w:ascii="Times New Roman" w:eastAsia="Times New Roman" w:hAnsi="Times New Roman" w:cs="Times New Roman"/>
          <w:kern w:val="2"/>
          <w:lang w:eastAsia="fr-FR"/>
          <w14:cntxtAlts/>
        </w:rPr>
        <w:t xml:space="preserve">Le  </w:t>
      </w:r>
      <w:r w:rsidRPr="002E26B7">
        <w:rPr>
          <w:rFonts w:ascii="Times New Roman" w:eastAsia="Times New Roman" w:hAnsi="Times New Roman" w:cs="Times New Roman"/>
          <w:color w:val="221F1F"/>
          <w:kern w:val="2"/>
          <w:lang w:eastAsia="fr-FR"/>
          <w14:cntxtAlts/>
        </w:rPr>
        <w:t xml:space="preserve"> Maire de commune de GOBO</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kern w:val="2"/>
          <w:lang w:eastAsia="fr-FR"/>
          <w14:cntxtAlts/>
        </w:rPr>
        <w:t>peut,  à  tout  moment avant la date limite de dépôt des offres et pour tout  motif,  que  ce  soit  à  son  initiative  ou  en réponse  à  une  demande  d’éclaircissements formulée  par  un  soumissionnaire,  modifier  le Dossier d’Appel d’Offres en publiant un additif.</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2E26B7">
        <w:rPr>
          <w:rFonts w:ascii="Times New Roman" w:eastAsia="Times New Roman" w:hAnsi="Times New Roman" w:cs="Times New Roman"/>
          <w:color w:val="221F1F"/>
          <w:spacing w:val="5"/>
          <w:kern w:val="2"/>
          <w:lang w:eastAsia="fr-FR"/>
          <w14:cntxtAlts/>
        </w:rPr>
        <w:t>à l’Autorité Contractante</w:t>
      </w:r>
      <w:r w:rsidRPr="002E26B7">
        <w:rPr>
          <w:rFonts w:ascii="Times New Roman" w:eastAsia="Times New Roman" w:hAnsi="Times New Roman" w:cs="Times New Roman"/>
          <w:color w:val="221F1F"/>
          <w:kern w:val="2"/>
          <w:lang w:eastAsia="fr-FR"/>
          <w14:cntxtAlts/>
        </w:rPr>
        <w:t xml:space="preserve"> par écrit.</w:t>
      </w:r>
    </w:p>
    <w:p w:rsidR="00BD05B1" w:rsidRPr="002E26B7" w:rsidRDefault="00BD05B1" w:rsidP="007A703D">
      <w:pPr>
        <w:widowControl w:val="0"/>
        <w:tabs>
          <w:tab w:val="left" w:pos="1260"/>
          <w:tab w:val="left" w:pos="1760"/>
          <w:tab w:val="left" w:pos="2700"/>
          <w:tab w:val="left" w:pos="3320"/>
        </w:tabs>
        <w:autoSpaceDE w:val="0"/>
        <w:autoSpaceDN w:val="0"/>
        <w:adjustRightInd w:val="0"/>
        <w:spacing w:after="0" w:line="250" w:lineRule="auto"/>
        <w:ind w:right="97"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10.3.  Afin de</w:t>
      </w:r>
      <w:r w:rsidRPr="002E26B7">
        <w:rPr>
          <w:rFonts w:ascii="Times New Roman" w:eastAsia="Times New Roman" w:hAnsi="Times New Roman" w:cs="Times New Roman"/>
          <w:color w:val="221F1F"/>
          <w:kern w:val="2"/>
          <w:lang w:eastAsia="fr-FR"/>
          <w14:cntxtAlts/>
        </w:rPr>
        <w:tab/>
        <w:t xml:space="preserve">donner aux soumissionnaires suffisamment de temps pour tenir compte de l’additif dans la préparation de leurs offres, </w:t>
      </w:r>
      <w:r w:rsidRPr="002E26B7">
        <w:rPr>
          <w:rFonts w:ascii="Times New Roman" w:eastAsia="Times New Roman" w:hAnsi="Times New Roman" w:cs="Times New Roman"/>
          <w:color w:val="221F1F"/>
          <w:spacing w:val="5"/>
          <w:kern w:val="2"/>
          <w:lang w:eastAsia="fr-FR"/>
          <w14:cntxtAlts/>
        </w:rPr>
        <w:t>l’Autorité Contractante</w:t>
      </w:r>
      <w:r w:rsidRPr="002E26B7">
        <w:rPr>
          <w:rFonts w:ascii="Times New Roman" w:eastAsia="Times New Roman" w:hAnsi="Times New Roman" w:cs="Times New Roman"/>
          <w:color w:val="221F1F"/>
          <w:kern w:val="2"/>
          <w:lang w:eastAsia="fr-FR"/>
          <w14:cntxtAlts/>
        </w:rPr>
        <w:t xml:space="preserve"> pourra reporter, autant que nécessaire, la date limite de dépôt des offres, conformément aux dispositions de l’Article 22 du RGAO.</w:t>
      </w:r>
    </w:p>
    <w:p w:rsidR="00BD05B1" w:rsidRPr="002E26B7" w:rsidRDefault="00BD05B1" w:rsidP="007A703D">
      <w:pPr>
        <w:widowControl w:val="0"/>
        <w:autoSpaceDE w:val="0"/>
        <w:autoSpaceDN w:val="0"/>
        <w:adjustRightInd w:val="0"/>
        <w:spacing w:before="44" w:after="0" w:line="240" w:lineRule="auto"/>
        <w:ind w:right="3609" w:hanging="284"/>
        <w:rPr>
          <w:rFonts w:ascii="Times New Roman" w:eastAsia="Times New Roman" w:hAnsi="Times New Roman" w:cs="Times New Roman"/>
          <w:b/>
          <w:bCs/>
          <w:color w:val="221F1F"/>
          <w:kern w:val="2"/>
          <w:sz w:val="6"/>
          <w:lang w:eastAsia="fr-FR"/>
          <w14:cntxtAlts/>
        </w:rPr>
      </w:pPr>
    </w:p>
    <w:p w:rsidR="00BD05B1" w:rsidRPr="002E26B7" w:rsidRDefault="00BD05B1" w:rsidP="0072011F">
      <w:pPr>
        <w:widowControl w:val="0"/>
        <w:numPr>
          <w:ilvl w:val="0"/>
          <w:numId w:val="103"/>
        </w:numPr>
        <w:autoSpaceDE w:val="0"/>
        <w:autoSpaceDN w:val="0"/>
        <w:adjustRightInd w:val="0"/>
        <w:spacing w:before="44" w:after="0" w:line="240" w:lineRule="auto"/>
        <w:ind w:left="0" w:right="3609" w:hanging="284"/>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Préparation des offres</w:t>
      </w:r>
    </w:p>
    <w:p w:rsidR="00BD05B1" w:rsidRPr="002E26B7" w:rsidRDefault="00BD05B1" w:rsidP="007A703D">
      <w:pPr>
        <w:widowControl w:val="0"/>
        <w:autoSpaceDE w:val="0"/>
        <w:autoSpaceDN w:val="0"/>
        <w:adjustRightInd w:val="0"/>
        <w:spacing w:before="44" w:after="0" w:line="240" w:lineRule="auto"/>
        <w:ind w:right="3609" w:hanging="284"/>
        <w:rPr>
          <w:rFonts w:ascii="Times New Roman" w:eastAsia="Times New Roman" w:hAnsi="Times New Roman" w:cs="Times New Roman"/>
          <w:b/>
          <w:bCs/>
          <w:color w:val="221F1F"/>
          <w:kern w:val="2"/>
          <w:sz w:val="4"/>
          <w:lang w:eastAsia="fr-FR"/>
          <w14:cntxtAlts/>
        </w:rPr>
      </w:pPr>
    </w:p>
    <w:p w:rsidR="00BD05B1" w:rsidRPr="002E26B7" w:rsidRDefault="00BD05B1" w:rsidP="007A703D">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Article11:Frais de soumission</w:t>
      </w:r>
    </w:p>
    <w:p w:rsidR="00BD05B1" w:rsidRPr="002E26B7" w:rsidRDefault="00BD05B1" w:rsidP="007A703D">
      <w:pPr>
        <w:widowControl w:val="0"/>
        <w:autoSpaceDE w:val="0"/>
        <w:autoSpaceDN w:val="0"/>
        <w:adjustRightInd w:val="0"/>
        <w:spacing w:after="0" w:line="250" w:lineRule="auto"/>
        <w:ind w:right="-16"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Le candidat supportera tous les frais afférents à la préparation et à la présentation de son offre, et </w:t>
      </w:r>
      <w:r w:rsidRPr="002E26B7">
        <w:rPr>
          <w:rFonts w:ascii="Times New Roman" w:eastAsia="Times New Roman" w:hAnsi="Times New Roman" w:cs="Times New Roman"/>
          <w:color w:val="221F1F"/>
          <w:spacing w:val="5"/>
          <w:kern w:val="2"/>
          <w:lang w:eastAsia="fr-FR"/>
          <w14:cntxtAlts/>
        </w:rPr>
        <w:t xml:space="preserve"> l’Autorité Contractante</w:t>
      </w:r>
      <w:r w:rsidRPr="002E26B7">
        <w:rPr>
          <w:rFonts w:ascii="Times New Roman" w:eastAsia="Times New Roman" w:hAnsi="Times New Roman" w:cs="Times New Roman"/>
          <w:color w:val="221F1F"/>
          <w:kern w:val="2"/>
          <w:lang w:eastAsia="fr-FR"/>
          <w14:cntxtAlts/>
        </w:rPr>
        <w:t xml:space="preserve"> n’est en aucun cas responsable de ces frais, ni tenu de les régler, quel que soit le déroulement ou l’issue de la procédure d’appel d’offres.</w:t>
      </w:r>
    </w:p>
    <w:p w:rsidR="00BD05B1" w:rsidRPr="002E26B7" w:rsidRDefault="00BD05B1" w:rsidP="007A703D">
      <w:pPr>
        <w:widowControl w:val="0"/>
        <w:autoSpaceDE w:val="0"/>
        <w:autoSpaceDN w:val="0"/>
        <w:adjustRightInd w:val="0"/>
        <w:spacing w:after="0" w:line="250" w:lineRule="auto"/>
        <w:ind w:right="-16" w:hanging="284"/>
        <w:jc w:val="both"/>
        <w:rPr>
          <w:rFonts w:ascii="Times New Roman" w:eastAsia="Times New Roman" w:hAnsi="Times New Roman" w:cs="Times New Roman"/>
          <w:color w:val="221F1F"/>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Article12:Langue de l’offre</w:t>
      </w:r>
    </w:p>
    <w:p w:rsidR="00BD05B1" w:rsidRPr="002E26B7" w:rsidRDefault="00BD05B1" w:rsidP="007A703D">
      <w:pPr>
        <w:widowControl w:val="0"/>
        <w:autoSpaceDE w:val="0"/>
        <w:autoSpaceDN w:val="0"/>
        <w:adjustRightInd w:val="0"/>
        <w:spacing w:after="0" w:line="250" w:lineRule="auto"/>
        <w:ind w:right="-18"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3"/>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ainsi 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tout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correspondanc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 xml:space="preserve">tout </w:t>
      </w:r>
      <w:r w:rsidRPr="002E26B7">
        <w:rPr>
          <w:rFonts w:ascii="Times New Roman" w:eastAsia="Times New Roman" w:hAnsi="Times New Roman" w:cs="Times New Roman"/>
          <w:color w:val="221F1F"/>
          <w:kern w:val="2"/>
          <w:lang w:eastAsia="fr-FR"/>
          <w14:cntxtAlts/>
        </w:rPr>
        <w:t>document, échangé entre le Soumissionnaire et le Maire de commune de GOBO</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kern w:val="2"/>
          <w:lang w:eastAsia="fr-FR"/>
          <w14:cntxtAlts/>
        </w:rPr>
        <w:t>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BD05B1" w:rsidRPr="002E26B7" w:rsidRDefault="00BD05B1" w:rsidP="007A703D">
      <w:pPr>
        <w:widowControl w:val="0"/>
        <w:autoSpaceDE w:val="0"/>
        <w:autoSpaceDN w:val="0"/>
        <w:adjustRightInd w:val="0"/>
        <w:spacing w:after="0" w:line="250" w:lineRule="auto"/>
        <w:ind w:right="-18" w:hanging="284"/>
        <w:jc w:val="both"/>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Article13:Documentsconstituantl’offre</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13.1.</w:t>
      </w:r>
      <w:r w:rsidRPr="002E26B7">
        <w:rPr>
          <w:rFonts w:ascii="Times New Roman" w:eastAsia="Times New Roman" w:hAnsi="Times New Roman" w:cs="Times New Roman"/>
          <w:color w:val="221F1F"/>
          <w:spacing w:val="5"/>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présenté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soumissionnaire comprendr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document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détaillé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au </w:t>
      </w:r>
      <w:r w:rsidRPr="002E26B7">
        <w:rPr>
          <w:rFonts w:ascii="Times New Roman" w:eastAsia="Times New Roman" w:hAnsi="Times New Roman" w:cs="Times New Roman"/>
          <w:color w:val="221F1F"/>
          <w:kern w:val="2"/>
          <w:lang w:eastAsia="fr-FR"/>
          <w14:cntxtAlts/>
        </w:rPr>
        <w:t>RPAO, dûment remplis et regroupés en trois volumes:</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b/>
          <w:i/>
          <w:iCs/>
          <w:color w:val="221F1F"/>
          <w:kern w:val="2"/>
          <w:lang w:eastAsia="fr-FR"/>
          <w14:cntxtAlts/>
        </w:rPr>
        <w:t>a.Volume1:Dossieradministratif</w:t>
      </w:r>
    </w:p>
    <w:p w:rsidR="00BD05B1" w:rsidRPr="002E26B7" w:rsidRDefault="00BD05B1" w:rsidP="007A703D">
      <w:pPr>
        <w:widowControl w:val="0"/>
        <w:autoSpaceDE w:val="0"/>
        <w:autoSpaceDN w:val="0"/>
        <w:adjustRightInd w:val="0"/>
        <w:spacing w:before="11"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Il comprend:</w:t>
      </w:r>
    </w:p>
    <w:p w:rsidR="00BD05B1" w:rsidRPr="002E26B7" w:rsidRDefault="00BD05B1" w:rsidP="007A703D">
      <w:pPr>
        <w:widowControl w:val="0"/>
        <w:autoSpaceDE w:val="0"/>
        <w:autoSpaceDN w:val="0"/>
        <w:adjustRightInd w:val="0"/>
        <w:spacing w:after="0" w:line="240" w:lineRule="auto"/>
        <w:ind w:right="-14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 Tous les documents attestant que le soumissionnaire :</w:t>
      </w:r>
    </w:p>
    <w:p w:rsidR="00BD05B1" w:rsidRPr="002E26B7" w:rsidRDefault="00BD05B1" w:rsidP="007A703D">
      <w:pPr>
        <w:widowControl w:val="0"/>
        <w:autoSpaceDE w:val="0"/>
        <w:autoSpaceDN w:val="0"/>
        <w:adjustRightInd w:val="0"/>
        <w:spacing w:after="0" w:line="250" w:lineRule="auto"/>
        <w:ind w:right="-14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A souscrit les déclarations prévues par les lois et règlements en vigueur;</w:t>
      </w:r>
    </w:p>
    <w:p w:rsidR="00BD05B1" w:rsidRPr="002E26B7" w:rsidRDefault="00BD05B1" w:rsidP="007A703D">
      <w:pPr>
        <w:widowControl w:val="0"/>
        <w:autoSpaceDE w:val="0"/>
        <w:autoSpaceDN w:val="0"/>
        <w:adjustRightInd w:val="0"/>
        <w:spacing w:after="0" w:line="250" w:lineRule="auto"/>
        <w:ind w:right="-16"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A acquitté les droits, taxes, impôts, cotisations, contributions, redevances ou prélèvements de quelque nature que ce soit;</w:t>
      </w:r>
    </w:p>
    <w:p w:rsidR="00BD05B1" w:rsidRPr="002E26B7" w:rsidRDefault="00BD05B1" w:rsidP="007A703D">
      <w:pPr>
        <w:widowControl w:val="0"/>
        <w:autoSpaceDE w:val="0"/>
        <w:autoSpaceDN w:val="0"/>
        <w:adjustRightInd w:val="0"/>
        <w:spacing w:after="0" w:line="250" w:lineRule="auto"/>
        <w:ind w:right="-14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N’est pas en état de liquidation judiciaire ou en faillite;</w:t>
      </w:r>
    </w:p>
    <w:p w:rsidR="00BD05B1" w:rsidRPr="002E26B7" w:rsidRDefault="00BD05B1" w:rsidP="007A703D">
      <w:pPr>
        <w:widowControl w:val="0"/>
        <w:autoSpaceDE w:val="0"/>
        <w:autoSpaceDN w:val="0"/>
        <w:adjustRightInd w:val="0"/>
        <w:spacing w:after="0" w:line="250" w:lineRule="auto"/>
        <w:ind w:right="-157"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N’est pas frappé de l’une des interdictions ou </w:t>
      </w:r>
      <w:proofErr w:type="spellStart"/>
      <w:r w:rsidRPr="002E26B7">
        <w:rPr>
          <w:rFonts w:ascii="Times New Roman" w:eastAsia="Times New Roman" w:hAnsi="Times New Roman" w:cs="Times New Roman"/>
          <w:color w:val="221F1F"/>
          <w:kern w:val="2"/>
          <w:lang w:eastAsia="fr-FR"/>
          <w14:cntxtAlts/>
        </w:rPr>
        <w:t>déchéances</w:t>
      </w:r>
      <w:proofErr w:type="spellEnd"/>
      <w:r w:rsidRPr="002E26B7">
        <w:rPr>
          <w:rFonts w:ascii="Times New Roman" w:eastAsia="Times New Roman" w:hAnsi="Times New Roman" w:cs="Times New Roman"/>
          <w:color w:val="221F1F"/>
          <w:kern w:val="2"/>
          <w:lang w:eastAsia="fr-FR"/>
          <w14:cntxtAlts/>
        </w:rPr>
        <w:t xml:space="preserve"> prévues par la législation en vigueur.</w:t>
      </w:r>
    </w:p>
    <w:p w:rsidR="00BD05B1" w:rsidRPr="002E26B7" w:rsidRDefault="00BD05B1" w:rsidP="007A703D">
      <w:pPr>
        <w:widowControl w:val="0"/>
        <w:tabs>
          <w:tab w:val="left" w:pos="3840"/>
        </w:tabs>
        <w:autoSpaceDE w:val="0"/>
        <w:autoSpaceDN w:val="0"/>
        <w:adjustRightInd w:val="0"/>
        <w:spacing w:after="0" w:line="250" w:lineRule="auto"/>
        <w:ind w:right="-14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La caution de soumission établie conformément auxdispositionsdel’article17du RGAO;</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lang w:eastAsia="fr-FR"/>
          <w14:cntxtAlts/>
        </w:rPr>
      </w:pPr>
      <w:proofErr w:type="spellStart"/>
      <w:r w:rsidRPr="002E26B7">
        <w:rPr>
          <w:rFonts w:ascii="Times New Roman" w:eastAsia="Times New Roman" w:hAnsi="Times New Roman" w:cs="Times New Roman"/>
          <w:color w:val="221F1F"/>
          <w:kern w:val="2"/>
          <w:lang w:eastAsia="fr-FR"/>
          <w14:cntxtAlts/>
        </w:rPr>
        <w:t>iii.La</w:t>
      </w:r>
      <w:proofErr w:type="spellEnd"/>
      <w:r w:rsidRPr="002E26B7">
        <w:rPr>
          <w:rFonts w:ascii="Times New Roman" w:eastAsia="Times New Roman" w:hAnsi="Times New Roman" w:cs="Times New Roman"/>
          <w:color w:val="221F1F"/>
          <w:kern w:val="2"/>
          <w:lang w:eastAsia="fr-FR"/>
          <w14:cntxtAlts/>
        </w:rPr>
        <w:t xml:space="preserve"> confirmation écrite habilitant le signataire de l’offre à engager le Soumissionnaire, conformémentauxdispositionsdel’article6.1duRGAO;</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b/>
          <w:i/>
          <w:iCs/>
          <w:color w:val="221F1F"/>
          <w:kern w:val="2"/>
          <w:lang w:eastAsia="fr-FR"/>
          <w14:cntxtAlts/>
        </w:rPr>
        <w:t>b.Volume2:Offretechnique</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b.1.Lesrenseignementssurlesqualifications</w:t>
      </w:r>
    </w:p>
    <w:p w:rsidR="00BD05B1" w:rsidRPr="002E26B7" w:rsidRDefault="00BD05B1" w:rsidP="007A703D">
      <w:pPr>
        <w:widowControl w:val="0"/>
        <w:autoSpaceDE w:val="0"/>
        <w:autoSpaceDN w:val="0"/>
        <w:adjustRightInd w:val="0"/>
        <w:spacing w:before="11" w:after="0" w:line="250" w:lineRule="auto"/>
        <w:ind w:right="-16"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RPAO précise la liste des documents à fournir par les soumissionnaires pour justifier les critères de qualificationmentionnéesàl’article6.1duRPAO.</w:t>
      </w:r>
    </w:p>
    <w:p w:rsidR="00BD05B1" w:rsidRPr="002E26B7" w:rsidRDefault="00BD05B1" w:rsidP="007A703D">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 xml:space="preserve">  b.2.Méthodologie</w:t>
      </w:r>
    </w:p>
    <w:p w:rsidR="00BD05B1" w:rsidRPr="002E26B7" w:rsidRDefault="00BD05B1" w:rsidP="007A703D">
      <w:pPr>
        <w:widowControl w:val="0"/>
        <w:tabs>
          <w:tab w:val="left" w:pos="1360"/>
          <w:tab w:val="left" w:pos="2620"/>
          <w:tab w:val="left" w:pos="3240"/>
        </w:tabs>
        <w:autoSpaceDE w:val="0"/>
        <w:autoSpaceDN w:val="0"/>
        <w:adjustRightInd w:val="0"/>
        <w:spacing w:before="11"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Le RPAO précise les éléments constitutifs de la </w:t>
      </w:r>
      <w:r w:rsidRPr="002E26B7">
        <w:rPr>
          <w:rFonts w:ascii="Times New Roman" w:eastAsia="Times New Roman" w:hAnsi="Times New Roman" w:cs="Times New Roman"/>
          <w:color w:val="221F1F"/>
          <w:spacing w:val="5"/>
          <w:kern w:val="2"/>
          <w:lang w:eastAsia="fr-FR"/>
          <w14:cntxtAlts/>
        </w:rPr>
        <w:t>propositio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techniqu</w:t>
      </w:r>
      <w:r w:rsidRPr="002E26B7">
        <w:rPr>
          <w:rFonts w:ascii="Times New Roman" w:eastAsia="Times New Roman" w:hAnsi="Times New Roman" w:cs="Times New Roman"/>
          <w:color w:val="221F1F"/>
          <w:kern w:val="2"/>
          <w:lang w:eastAsia="fr-FR"/>
          <w14:cntxtAlts/>
        </w:rPr>
        <w:t>e</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soumissionnaires, </w:t>
      </w:r>
      <w:r w:rsidRPr="002E26B7">
        <w:rPr>
          <w:rFonts w:ascii="Times New Roman" w:eastAsia="Times New Roman" w:hAnsi="Times New Roman" w:cs="Times New Roman"/>
          <w:color w:val="221F1F"/>
          <w:kern w:val="2"/>
          <w:lang w:eastAsia="fr-FR"/>
          <w14:cntxtAlts/>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BD05B1" w:rsidRPr="002E26B7" w:rsidRDefault="00BD05B1" w:rsidP="007A703D">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 xml:space="preserve">  </w:t>
      </w:r>
      <w:proofErr w:type="gramStart"/>
      <w:r w:rsidRPr="002E26B7">
        <w:rPr>
          <w:rFonts w:ascii="Times New Roman" w:eastAsia="Times New Roman" w:hAnsi="Times New Roman" w:cs="Times New Roman"/>
          <w:i/>
          <w:iCs/>
          <w:color w:val="221F1F"/>
          <w:kern w:val="2"/>
          <w:lang w:eastAsia="fr-FR"/>
          <w14:cntxtAlts/>
        </w:rPr>
        <w:t>b.3</w:t>
      </w:r>
      <w:proofErr w:type="gramEnd"/>
      <w:r w:rsidRPr="002E26B7">
        <w:rPr>
          <w:rFonts w:ascii="Times New Roman" w:eastAsia="Times New Roman" w:hAnsi="Times New Roman" w:cs="Times New Roman"/>
          <w:i/>
          <w:iCs/>
          <w:color w:val="221F1F"/>
          <w:kern w:val="2"/>
          <w:lang w:eastAsia="fr-FR"/>
          <w14:cntxtAlts/>
        </w:rPr>
        <w:t>. Les preuves d’acceptations  des conditions du marché</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soumissionnaire  remettra  les  copies  dûment paraphées des documents à caractère administratif et technique régissant le marché, à savoir:</w:t>
      </w:r>
    </w:p>
    <w:p w:rsidR="00BD05B1" w:rsidRPr="002E26B7" w:rsidRDefault="00BD05B1" w:rsidP="007A703D">
      <w:pPr>
        <w:widowControl w:val="0"/>
        <w:tabs>
          <w:tab w:val="left" w:pos="820"/>
          <w:tab w:val="left" w:pos="1780"/>
          <w:tab w:val="left" w:pos="2440"/>
          <w:tab w:val="left" w:pos="3540"/>
        </w:tabs>
        <w:autoSpaceDE w:val="0"/>
        <w:autoSpaceDN w:val="0"/>
        <w:adjustRightInd w:val="0"/>
        <w:spacing w:after="0" w:line="240" w:lineRule="auto"/>
        <w:ind w:right="-39" w:hanging="28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ab/>
        <w:t>1.  Le Cahier des Clauses Administratives Particulières (CCAP) ;</w:t>
      </w:r>
    </w:p>
    <w:p w:rsidR="00BD05B1" w:rsidRPr="002E26B7" w:rsidRDefault="00BD05B1" w:rsidP="007A703D">
      <w:pPr>
        <w:widowControl w:val="0"/>
        <w:autoSpaceDE w:val="0"/>
        <w:autoSpaceDN w:val="0"/>
        <w:adjustRightInd w:val="0"/>
        <w:spacing w:after="0" w:line="240" w:lineRule="auto"/>
        <w:ind w:right="-34" w:hanging="28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2.  Le  Cahier  des  Clauses  Techniques  Particulières (CCTP).</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 xml:space="preserve">  b.4.Commentaires (facultatifs)</w:t>
      </w:r>
    </w:p>
    <w:p w:rsidR="00BD05B1" w:rsidRPr="002E26B7" w:rsidRDefault="00BD05B1" w:rsidP="007A703D">
      <w:pPr>
        <w:widowControl w:val="0"/>
        <w:autoSpaceDE w:val="0"/>
        <w:autoSpaceDN w:val="0"/>
        <w:adjustRightInd w:val="0"/>
        <w:spacing w:before="11" w:after="0" w:line="250" w:lineRule="auto"/>
        <w:ind w:right="-34" w:hanging="28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Un commentaire des choix techniques du projet et d’éventuelles propositions.</w:t>
      </w:r>
    </w:p>
    <w:p w:rsidR="00BD05B1" w:rsidRPr="002E26B7" w:rsidRDefault="00BD05B1" w:rsidP="007A703D">
      <w:pPr>
        <w:widowControl w:val="0"/>
        <w:autoSpaceDE w:val="0"/>
        <w:autoSpaceDN w:val="0"/>
        <w:adjustRightInd w:val="0"/>
        <w:spacing w:before="11" w:after="0" w:line="250" w:lineRule="auto"/>
        <w:ind w:right="-34"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b/>
          <w:iCs/>
          <w:color w:val="221F1F"/>
          <w:kern w:val="2"/>
          <w:lang w:eastAsia="fr-FR"/>
          <w14:cntxtAlts/>
        </w:rPr>
        <w:t xml:space="preserve">  c.Volume3:Offre financière</w:t>
      </w:r>
    </w:p>
    <w:p w:rsidR="00BD05B1" w:rsidRPr="002E26B7" w:rsidRDefault="00BD05B1" w:rsidP="007A703D">
      <w:pPr>
        <w:widowControl w:val="0"/>
        <w:autoSpaceDE w:val="0"/>
        <w:autoSpaceDN w:val="0"/>
        <w:adjustRightInd w:val="0"/>
        <w:spacing w:before="11" w:after="0" w:line="250" w:lineRule="auto"/>
        <w:ind w:right="-37"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3"/>
          <w:kern w:val="2"/>
          <w:lang w:eastAsia="fr-FR"/>
          <w14:cntxtAlts/>
        </w:rPr>
        <w:t xml:space="preserve">  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RPA</w:t>
      </w:r>
      <w:r w:rsidRPr="002E26B7">
        <w:rPr>
          <w:rFonts w:ascii="Times New Roman" w:eastAsia="Times New Roman" w:hAnsi="Times New Roman" w:cs="Times New Roman"/>
          <w:color w:val="221F1F"/>
          <w:kern w:val="2"/>
          <w:lang w:eastAsia="fr-FR"/>
          <w14:cntxtAlts/>
        </w:rPr>
        <w:t xml:space="preserve">O  </w:t>
      </w:r>
      <w:r w:rsidRPr="002E26B7">
        <w:rPr>
          <w:rFonts w:ascii="Times New Roman" w:eastAsia="Times New Roman" w:hAnsi="Times New Roman" w:cs="Times New Roman"/>
          <w:color w:val="221F1F"/>
          <w:spacing w:val="3"/>
          <w:kern w:val="2"/>
          <w:lang w:eastAsia="fr-FR"/>
          <w14:cntxtAlts/>
        </w:rPr>
        <w:t>précis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élément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permettan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 xml:space="preserve">de </w:t>
      </w:r>
      <w:r w:rsidRPr="002E26B7">
        <w:rPr>
          <w:rFonts w:ascii="Times New Roman" w:eastAsia="Times New Roman" w:hAnsi="Times New Roman" w:cs="Times New Roman"/>
          <w:color w:val="221F1F"/>
          <w:kern w:val="2"/>
          <w:lang w:eastAsia="fr-FR"/>
          <w14:cntxtAlts/>
        </w:rPr>
        <w:t>justifier le coût des travaux, à savoir:</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 La soumission proprement dite, en original rédigé selon le modèle joint, timbré au tarif en vigueur, signée et datée;</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 Le bordereau des prix unitaires dûment rempli;</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 Le détail estimatif dûment rempli;</w:t>
      </w:r>
    </w:p>
    <w:p w:rsidR="00BD05B1" w:rsidRPr="002E26B7" w:rsidRDefault="00BD05B1" w:rsidP="007A703D">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 Le sous-détail des prix et/ou la décomposition des prix forfaitaires;</w:t>
      </w:r>
    </w:p>
    <w:p w:rsidR="00BD05B1" w:rsidRPr="002E26B7" w:rsidRDefault="00BD05B1" w:rsidP="007A703D">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5. L’échéancier prévisionnel de paiements le cas échéant.</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1"/>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utiliseron</w:t>
      </w:r>
      <w:r w:rsidRPr="002E26B7">
        <w:rPr>
          <w:rFonts w:ascii="Times New Roman" w:eastAsia="Times New Roman" w:hAnsi="Times New Roman" w:cs="Times New Roman"/>
          <w:color w:val="221F1F"/>
          <w:kern w:val="2"/>
          <w:lang w:eastAsia="fr-FR"/>
          <w14:cntxtAlts/>
        </w:rPr>
        <w:t xml:space="preserve">t  à  </w:t>
      </w:r>
      <w:r w:rsidRPr="002E26B7">
        <w:rPr>
          <w:rFonts w:ascii="Times New Roman" w:eastAsia="Times New Roman" w:hAnsi="Times New Roman" w:cs="Times New Roman"/>
          <w:color w:val="221F1F"/>
          <w:spacing w:val="1"/>
          <w:kern w:val="2"/>
          <w:lang w:eastAsia="fr-FR"/>
          <w14:cntxtAlts/>
        </w:rPr>
        <w:t>ce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effe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 xml:space="preserve">les </w:t>
      </w:r>
      <w:r w:rsidRPr="002E26B7">
        <w:rPr>
          <w:rFonts w:ascii="Times New Roman" w:eastAsia="Times New Roman" w:hAnsi="Times New Roman" w:cs="Times New Roman"/>
          <w:color w:val="221F1F"/>
          <w:kern w:val="2"/>
          <w:lang w:eastAsia="fr-FR"/>
          <w14:cntxtAlts/>
        </w:rPr>
        <w:t>pièces et modèles prévus dans le Dossier d’Appel d’Offres, sous réserve des dispositions de l’Article</w:t>
      </w:r>
      <w:r w:rsidRPr="002E26B7">
        <w:rPr>
          <w:rFonts w:ascii="Times New Roman" w:eastAsia="Times New Roman" w:hAnsi="Times New Roman" w:cs="Times New Roman"/>
          <w:color w:val="221F1F"/>
          <w:spacing w:val="5"/>
          <w:kern w:val="2"/>
          <w:lang w:eastAsia="fr-FR"/>
          <w14:cntxtAlts/>
        </w:rPr>
        <w:t>13.</w:t>
      </w:r>
      <w:r w:rsidRPr="002E26B7">
        <w:rPr>
          <w:rFonts w:ascii="Times New Roman" w:eastAsia="Times New Roman" w:hAnsi="Times New Roman" w:cs="Times New Roman"/>
          <w:color w:val="221F1F"/>
          <w:kern w:val="2"/>
          <w:lang w:eastAsia="fr-FR"/>
          <w14:cntxtAlts/>
        </w:rPr>
        <w:t xml:space="preserve">2  </w:t>
      </w:r>
      <w:r w:rsidRPr="002E26B7">
        <w:rPr>
          <w:rFonts w:ascii="Times New Roman" w:eastAsia="Times New Roman" w:hAnsi="Times New Roman" w:cs="Times New Roman"/>
          <w:color w:val="221F1F"/>
          <w:spacing w:val="5"/>
          <w:kern w:val="2"/>
          <w:lang w:eastAsia="fr-FR"/>
          <w14:cntxtAlts/>
        </w:rPr>
        <w:t>Du RGA</w:t>
      </w:r>
      <w:r w:rsidRPr="002E26B7">
        <w:rPr>
          <w:rFonts w:ascii="Times New Roman" w:eastAsia="Times New Roman" w:hAnsi="Times New Roman" w:cs="Times New Roman"/>
          <w:color w:val="221F1F"/>
          <w:kern w:val="2"/>
          <w:lang w:eastAsia="fr-FR"/>
          <w14:cntxtAlts/>
        </w:rPr>
        <w:t xml:space="preserve">O  </w:t>
      </w:r>
      <w:r w:rsidRPr="002E26B7">
        <w:rPr>
          <w:rFonts w:ascii="Times New Roman" w:eastAsia="Times New Roman" w:hAnsi="Times New Roman" w:cs="Times New Roman"/>
          <w:color w:val="221F1F"/>
          <w:spacing w:val="5"/>
          <w:kern w:val="2"/>
          <w:lang w:eastAsia="fr-FR"/>
          <w14:cntxtAlts/>
        </w:rPr>
        <w:t>concernan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autre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formes </w:t>
      </w:r>
      <w:r w:rsidRPr="002E26B7">
        <w:rPr>
          <w:rFonts w:ascii="Times New Roman" w:eastAsia="Times New Roman" w:hAnsi="Times New Roman" w:cs="Times New Roman"/>
          <w:color w:val="221F1F"/>
          <w:kern w:val="2"/>
          <w:lang w:eastAsia="fr-FR"/>
          <w14:cntxtAlts/>
        </w:rPr>
        <w:t>possibles de Caution de Soumission.</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13.2</w:t>
      </w:r>
      <w:proofErr w:type="gramStart"/>
      <w:r w:rsidRPr="002E26B7">
        <w:rPr>
          <w:rFonts w:ascii="Times New Roman" w:eastAsia="Times New Roman" w:hAnsi="Times New Roman" w:cs="Times New Roman"/>
          <w:color w:val="221F1F"/>
          <w:kern w:val="2"/>
          <w:lang w:eastAsia="fr-FR"/>
          <w14:cntxtAlts/>
        </w:rPr>
        <w:t>.Si</w:t>
      </w:r>
      <w:proofErr w:type="gramEnd"/>
      <w:r w:rsidRPr="002E26B7">
        <w:rPr>
          <w:rFonts w:ascii="Times New Roman" w:eastAsia="Times New Roman" w:hAnsi="Times New Roman" w:cs="Times New Roman"/>
          <w:color w:val="221F1F"/>
          <w:kern w:val="2"/>
          <w:lang w:eastAsia="fr-FR"/>
          <w14:cntxtAlts/>
        </w:rPr>
        <w:t>, conformément aux dispositions des RPAO, les soumissionnaires présentent des offres pour plusieurs lots du même Appel d’offres, ils pourront indiquer les rabais offerts en cas d’attribution de plus d’un marché.</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kern w:val="2"/>
          <w:lang w:eastAsia="fr-FR"/>
          <w14:cntxtAlts/>
        </w:rPr>
      </w:pP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Article14:Montantdel’offre</w:t>
      </w:r>
    </w:p>
    <w:p w:rsidR="00BD05B1" w:rsidRPr="002E26B7" w:rsidRDefault="00BD05B1" w:rsidP="007A703D">
      <w:pPr>
        <w:widowControl w:val="0"/>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14.1. </w:t>
      </w:r>
      <w:r w:rsidRPr="002E26B7">
        <w:rPr>
          <w:rFonts w:ascii="Times New Roman" w:eastAsia="Times New Roman" w:hAnsi="Times New Roman" w:cs="Times New Roman"/>
          <w:color w:val="221F1F"/>
          <w:spacing w:val="2"/>
          <w:kern w:val="2"/>
          <w:lang w:eastAsia="fr-FR"/>
          <w14:cntxtAlts/>
        </w:rPr>
        <w:t>Sau</w:t>
      </w:r>
      <w:r w:rsidRPr="002E26B7">
        <w:rPr>
          <w:rFonts w:ascii="Times New Roman" w:eastAsia="Times New Roman" w:hAnsi="Times New Roman" w:cs="Times New Roman"/>
          <w:color w:val="221F1F"/>
          <w:kern w:val="2"/>
          <w:lang w:eastAsia="fr-FR"/>
          <w14:cntxtAlts/>
        </w:rPr>
        <w:t xml:space="preserve">f </w:t>
      </w:r>
      <w:r w:rsidRPr="002E26B7">
        <w:rPr>
          <w:rFonts w:ascii="Times New Roman" w:eastAsia="Times New Roman" w:hAnsi="Times New Roman" w:cs="Times New Roman"/>
          <w:color w:val="221F1F"/>
          <w:spacing w:val="2"/>
          <w:kern w:val="2"/>
          <w:lang w:eastAsia="fr-FR"/>
          <w14:cntxtAlts/>
        </w:rPr>
        <w:t>indicatio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contrair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figuran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le </w:t>
      </w:r>
      <w:r w:rsidRPr="002E26B7">
        <w:rPr>
          <w:rFonts w:ascii="Times New Roman" w:eastAsia="Times New Roman" w:hAnsi="Times New Roman" w:cs="Times New Roman"/>
          <w:color w:val="221F1F"/>
          <w:spacing w:val="5"/>
          <w:kern w:val="2"/>
          <w:lang w:eastAsia="fr-FR"/>
          <w14:cntxtAlts/>
        </w:rPr>
        <w:t>Dossie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d’Appe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d’Offres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montan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du march</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couvrir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l’ensembl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travaux </w:t>
      </w:r>
      <w:r w:rsidRPr="002E26B7">
        <w:rPr>
          <w:rFonts w:ascii="Times New Roman" w:eastAsia="Times New Roman" w:hAnsi="Times New Roman" w:cs="Times New Roman"/>
          <w:color w:val="221F1F"/>
          <w:kern w:val="2"/>
          <w:lang w:eastAsia="fr-FR"/>
          <w14:cntxtAlts/>
        </w:rPr>
        <w:t>décrits dans l’Article 1.1 du RGAO, sur la base du Bordereau des Prix et du Détail Quantitatif et Estimatif chiffrés présentés par le soumissionnaire.</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14.2. Le soumissionnaire remplira les prix unitaires et totaux de tous les postes du bordereau de prix et du Détail quantitatif et estimatif.</w:t>
      </w:r>
    </w:p>
    <w:p w:rsidR="00BD05B1" w:rsidRPr="002E26B7" w:rsidRDefault="00BD05B1" w:rsidP="007A703D">
      <w:pPr>
        <w:widowControl w:val="0"/>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14.3. </w:t>
      </w:r>
      <w:r w:rsidRPr="002E26B7">
        <w:rPr>
          <w:rFonts w:ascii="Times New Roman" w:eastAsia="Times New Roman" w:hAnsi="Times New Roman" w:cs="Times New Roman"/>
          <w:color w:val="221F1F"/>
          <w:spacing w:val="5"/>
          <w:kern w:val="2"/>
          <w:lang w:eastAsia="fr-FR"/>
          <w14:cntxtAlts/>
        </w:rPr>
        <w:t>Sou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réserv</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disposition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contraires </w:t>
      </w:r>
      <w:r w:rsidRPr="002E26B7">
        <w:rPr>
          <w:rFonts w:ascii="Times New Roman" w:eastAsia="Times New Roman" w:hAnsi="Times New Roman" w:cs="Times New Roman"/>
          <w:color w:val="221F1F"/>
          <w:kern w:val="2"/>
          <w:lang w:eastAsia="fr-FR"/>
          <w14:cntxtAlts/>
        </w:rPr>
        <w:t xml:space="preserve">prévues dans le RPAO et au CCAP, tous les </w:t>
      </w:r>
      <w:r w:rsidRPr="002E26B7">
        <w:rPr>
          <w:rFonts w:ascii="Times New Roman" w:eastAsia="Times New Roman" w:hAnsi="Times New Roman" w:cs="Times New Roman"/>
          <w:color w:val="221F1F"/>
          <w:spacing w:val="5"/>
          <w:kern w:val="2"/>
          <w:lang w:eastAsia="fr-FR"/>
          <w14:cntxtAlts/>
        </w:rPr>
        <w:t>droits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impôt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taxe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payable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kern w:val="2"/>
          <w:lang w:eastAsia="fr-FR"/>
          <w14:cntxtAlts/>
        </w:rPr>
        <w:t xml:space="preserve">soumissionnaire au titre du futur Marché, ou à tout autre titre, </w:t>
      </w:r>
      <w:r w:rsidRPr="002E26B7">
        <w:rPr>
          <w:rFonts w:ascii="Times New Roman" w:eastAsia="Times New Roman" w:hAnsi="Times New Roman" w:cs="Times New Roman"/>
          <w:b/>
          <w:color w:val="221F1F"/>
          <w:kern w:val="2"/>
          <w:lang w:eastAsia="fr-FR"/>
          <w14:cntxtAlts/>
        </w:rPr>
        <w:t xml:space="preserve">trente(30)jours </w:t>
      </w:r>
      <w:r w:rsidRPr="002E26B7">
        <w:rPr>
          <w:rFonts w:ascii="Times New Roman" w:eastAsia="Times New Roman" w:hAnsi="Times New Roman" w:cs="Times New Roman"/>
          <w:color w:val="221F1F"/>
          <w:kern w:val="2"/>
          <w:lang w:eastAsia="fr-FR"/>
          <w14:cntxtAlts/>
        </w:rPr>
        <w:t>avant la date limite de dépôt des offres seront inclus dans les prix et dans le montant total de son offre.</w:t>
      </w:r>
    </w:p>
    <w:p w:rsidR="00BD05B1" w:rsidRPr="002E26B7" w:rsidRDefault="00BD05B1" w:rsidP="007A703D">
      <w:pPr>
        <w:widowControl w:val="0"/>
        <w:autoSpaceDE w:val="0"/>
        <w:autoSpaceDN w:val="0"/>
        <w:adjustRightInd w:val="0"/>
        <w:spacing w:after="0" w:line="250" w:lineRule="auto"/>
        <w:ind w:right="-16" w:hanging="284"/>
        <w:jc w:val="both"/>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14.4. Si les clauses de révision et/ou d’actualisation des prix sont prévues au marché, la date d’établissement des prix initiaux, ainsi que les </w:t>
      </w:r>
      <w:r w:rsidRPr="002E26B7">
        <w:rPr>
          <w:rFonts w:ascii="Times New Roman" w:eastAsia="Times New Roman" w:hAnsi="Times New Roman" w:cs="Times New Roman"/>
          <w:color w:val="221F1F"/>
          <w:spacing w:val="1"/>
          <w:kern w:val="2"/>
          <w:lang w:eastAsia="fr-FR"/>
          <w14:cntxtAlts/>
        </w:rPr>
        <w:t>modalité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révisio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et/o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d’actualisation desdit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pri</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1"/>
          <w:kern w:val="2"/>
          <w:lang w:eastAsia="fr-FR"/>
          <w14:cntxtAlts/>
        </w:rPr>
        <w:t>doiven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précisées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Etant </w:t>
      </w:r>
      <w:r w:rsidRPr="002E26B7">
        <w:rPr>
          <w:rFonts w:ascii="Times New Roman" w:eastAsia="Times New Roman" w:hAnsi="Times New Roman" w:cs="Times New Roman"/>
          <w:color w:val="221F1F"/>
          <w:kern w:val="2"/>
          <w:lang w:eastAsia="fr-FR"/>
          <w14:cntxtAlts/>
        </w:rPr>
        <w:t xml:space="preserve">entendu que tout </w:t>
      </w:r>
      <w:proofErr w:type="gramStart"/>
      <w:r w:rsidRPr="002E26B7">
        <w:rPr>
          <w:rFonts w:ascii="Times New Roman" w:eastAsia="Times New Roman" w:hAnsi="Times New Roman" w:cs="Times New Roman"/>
          <w:color w:val="221F1F"/>
          <w:kern w:val="2"/>
          <w:lang w:eastAsia="fr-FR"/>
          <w14:cntxtAlts/>
        </w:rPr>
        <w:t>marché</w:t>
      </w:r>
      <w:proofErr w:type="gramEnd"/>
      <w:r w:rsidRPr="002E26B7">
        <w:rPr>
          <w:rFonts w:ascii="Times New Roman" w:eastAsia="Times New Roman" w:hAnsi="Times New Roman" w:cs="Times New Roman"/>
          <w:color w:val="221F1F"/>
          <w:kern w:val="2"/>
          <w:lang w:eastAsia="fr-FR"/>
          <w14:cntxtAlts/>
        </w:rPr>
        <w:t xml:space="preserve"> dont la durée d’exécution est </w:t>
      </w:r>
      <w:r w:rsidRPr="002E26B7">
        <w:rPr>
          <w:rFonts w:ascii="Times New Roman" w:eastAsia="Times New Roman" w:hAnsi="Times New Roman" w:cs="Times New Roman"/>
          <w:b/>
          <w:color w:val="221F1F"/>
          <w:kern w:val="2"/>
          <w:lang w:eastAsia="fr-FR"/>
          <w14:cntxtAlts/>
        </w:rPr>
        <w:t>au plus égale à un(1) an ne peut faire l’objet de révision de prix.</w:t>
      </w:r>
    </w:p>
    <w:p w:rsidR="00BD05B1" w:rsidRPr="002E26B7" w:rsidRDefault="00BD05B1" w:rsidP="007A703D">
      <w:pPr>
        <w:widowControl w:val="0"/>
        <w:autoSpaceDE w:val="0"/>
        <w:autoSpaceDN w:val="0"/>
        <w:adjustRightInd w:val="0"/>
        <w:spacing w:after="0" w:line="250" w:lineRule="auto"/>
        <w:ind w:right="102"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39.4.  L’absence  de  production  du  cautionnement définitif dans les délais prescrits est susceptible de donner lieu à la résiliation du marché dans les conditions prévues dans le CCAG. Détails établis conformément au cadre proposé à la pièce N°8.</w:t>
      </w:r>
    </w:p>
    <w:p w:rsidR="00BD05B1" w:rsidRPr="002E26B7" w:rsidRDefault="00BD05B1" w:rsidP="007A703D">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50" w:lineRule="auto"/>
        <w:ind w:right="-149"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Article15: </w:t>
      </w:r>
      <w:r w:rsidRPr="002E26B7">
        <w:rPr>
          <w:rFonts w:ascii="Times New Roman" w:eastAsia="Times New Roman" w:hAnsi="Times New Roman" w:cs="Times New Roman"/>
          <w:b/>
          <w:bCs/>
          <w:color w:val="221F1F"/>
          <w:spacing w:val="5"/>
          <w:kern w:val="2"/>
          <w:lang w:eastAsia="fr-FR"/>
          <w14:cntxtAlts/>
        </w:rPr>
        <w:t>Monnaie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5"/>
          <w:kern w:val="2"/>
          <w:lang w:eastAsia="fr-FR"/>
          <w14:cntxtAlts/>
        </w:rPr>
        <w:t>soumissio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5"/>
          <w:kern w:val="2"/>
          <w:lang w:eastAsia="fr-FR"/>
          <w14:cntxtAlts/>
        </w:rPr>
        <w:t xml:space="preserve">de </w:t>
      </w:r>
      <w:r w:rsidRPr="002E26B7">
        <w:rPr>
          <w:rFonts w:ascii="Times New Roman" w:eastAsia="Times New Roman" w:hAnsi="Times New Roman" w:cs="Times New Roman"/>
          <w:b/>
          <w:bCs/>
          <w:color w:val="221F1F"/>
          <w:kern w:val="2"/>
          <w:lang w:eastAsia="fr-FR"/>
          <w14:cntxtAlts/>
        </w:rPr>
        <w:t>règlement</w:t>
      </w:r>
    </w:p>
    <w:p w:rsidR="00BD05B1" w:rsidRPr="002E26B7" w:rsidRDefault="00BD05B1" w:rsidP="007A703D">
      <w:pPr>
        <w:widowControl w:val="0"/>
        <w:autoSpaceDE w:val="0"/>
        <w:autoSpaceDN w:val="0"/>
        <w:adjustRightInd w:val="0"/>
        <w:spacing w:after="0" w:line="250" w:lineRule="auto"/>
        <w:ind w:right="-17"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15.1. En  cas  d’Appel d’Offres Internationaux,  les monnaies de l’offre devront suivre les dispositions  soit  de  l’Option  A  ou  de  l’Option  B </w:t>
      </w:r>
      <w:r w:rsidRPr="002E26B7">
        <w:rPr>
          <w:rFonts w:ascii="Times New Roman" w:eastAsia="Times New Roman" w:hAnsi="Times New Roman" w:cs="Times New Roman"/>
          <w:color w:val="221F1F"/>
          <w:spacing w:val="3"/>
          <w:kern w:val="2"/>
          <w:lang w:eastAsia="fr-FR"/>
          <w14:cntxtAlts/>
        </w:rPr>
        <w:t>ci-dessous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l’optio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applicabl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étan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 xml:space="preserve">celle </w:t>
      </w:r>
      <w:r w:rsidRPr="002E26B7">
        <w:rPr>
          <w:rFonts w:ascii="Times New Roman" w:eastAsia="Times New Roman" w:hAnsi="Times New Roman" w:cs="Times New Roman"/>
          <w:color w:val="221F1F"/>
          <w:kern w:val="2"/>
          <w:lang w:eastAsia="fr-FR"/>
          <w14:cntxtAlts/>
        </w:rPr>
        <w:t>retenue dans le RPAO.</w:t>
      </w:r>
    </w:p>
    <w:p w:rsidR="00BD05B1" w:rsidRPr="002E26B7" w:rsidRDefault="00BD05B1" w:rsidP="007A703D">
      <w:pPr>
        <w:widowControl w:val="0"/>
        <w:autoSpaceDE w:val="0"/>
        <w:autoSpaceDN w:val="0"/>
        <w:adjustRightInd w:val="0"/>
        <w:spacing w:after="0" w:line="250" w:lineRule="auto"/>
        <w:ind w:right="-143"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15.2. Option A: le montant de la soumission est libellé entièrement en monnaie nationale</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montant de la soumission, les prix unitaires du bordereau des prix et les prix du détail quantitatif et estimatif sont libellés entièrement  en francs CFA de la manière suivante:</w:t>
      </w:r>
    </w:p>
    <w:p w:rsidR="00BD05B1" w:rsidRPr="002E26B7" w:rsidRDefault="00BD05B1" w:rsidP="007A703D">
      <w:pPr>
        <w:widowControl w:val="0"/>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2"/>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pri</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2"/>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entièremen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libellé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la </w:t>
      </w:r>
      <w:r w:rsidRPr="002E26B7">
        <w:rPr>
          <w:rFonts w:ascii="Times New Roman" w:eastAsia="Times New Roman" w:hAnsi="Times New Roman" w:cs="Times New Roman"/>
          <w:color w:val="221F1F"/>
          <w:spacing w:val="5"/>
          <w:kern w:val="2"/>
          <w:lang w:eastAsia="fr-FR"/>
          <w14:cntxtAlts/>
        </w:rPr>
        <w:t>monnai</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nationale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qui </w:t>
      </w:r>
      <w:r w:rsidRPr="002E26B7">
        <w:rPr>
          <w:rFonts w:ascii="Times New Roman" w:eastAsia="Times New Roman" w:hAnsi="Times New Roman" w:cs="Times New Roman"/>
          <w:color w:val="221F1F"/>
          <w:kern w:val="2"/>
          <w:lang w:eastAsia="fr-FR"/>
          <w14:cntxtAlts/>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D05B1" w:rsidRPr="002E26B7" w:rsidRDefault="00BD05B1" w:rsidP="007A703D">
      <w:pPr>
        <w:widowControl w:val="0"/>
        <w:tabs>
          <w:tab w:val="left" w:pos="940"/>
          <w:tab w:val="left" w:pos="1660"/>
          <w:tab w:val="left" w:pos="2220"/>
          <w:tab w:val="left" w:pos="3260"/>
          <w:tab w:val="left" w:pos="4260"/>
          <w:tab w:val="left" w:pos="490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b.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tau</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chang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utilisé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spacing w:val="2"/>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2"/>
          <w:kern w:val="2"/>
          <w:lang w:eastAsia="fr-FR"/>
          <w14:cntxtAlts/>
        </w:rPr>
        <w:t>converti</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2"/>
          <w:kern w:val="2"/>
          <w:lang w:eastAsia="fr-FR"/>
          <w14:cntxtAlts/>
        </w:rPr>
        <w:t>so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 xml:space="preserve">en </w:t>
      </w:r>
      <w:r w:rsidRPr="002E26B7">
        <w:rPr>
          <w:rFonts w:ascii="Times New Roman" w:eastAsia="Times New Roman" w:hAnsi="Times New Roman" w:cs="Times New Roman"/>
          <w:color w:val="221F1F"/>
          <w:kern w:val="2"/>
          <w:lang w:eastAsia="fr-FR"/>
          <w14:cntxtAlts/>
        </w:rPr>
        <w:t>monnaienationaleserontspécifiésparlesoumissionnaireenannexeàlasoumission. Ils seront appliqués pour tout paiement au titre du Marché, pour qu’aucun risque d’échange ne soit supporté par le Soumissionnaire retenu.</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15.3. Option B : Le montant de la soumission est directement libellé en monnaie nationale et étrangère aux taux fixés dans le RPAO.</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soumissionnaire libellera les prix unitaires du bordereau des prix et les prix du Détail quantitatif et estimatif de la manière suivante:</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a.  Les prix des intrants nécessaires aux Travaux que le  Soumissionnaire  compte  se  procurer  dans le pays du Maître d’Ouvrage seront libellés dans la monnaie du pays du Maître d’Ouvrage spécifiée aux RPAO et dénommée “monnaie nationale”.</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BD05B1" w:rsidRPr="002E26B7" w:rsidRDefault="00BD05B1" w:rsidP="007A703D">
      <w:pPr>
        <w:widowControl w:val="0"/>
        <w:autoSpaceDE w:val="0"/>
        <w:autoSpaceDN w:val="0"/>
        <w:adjustRightInd w:val="0"/>
        <w:spacing w:after="0" w:line="250" w:lineRule="auto"/>
        <w:ind w:right="9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1"/>
          <w:kern w:val="2"/>
          <w:lang w:eastAsia="fr-FR"/>
          <w14:cntxtAlts/>
        </w:rPr>
        <w:t>15.4</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peu</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demande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 xml:space="preserve">aux </w:t>
      </w:r>
      <w:r w:rsidRPr="002E26B7">
        <w:rPr>
          <w:rFonts w:ascii="Times New Roman" w:eastAsia="Times New Roman" w:hAnsi="Times New Roman" w:cs="Times New Roman"/>
          <w:color w:val="221F1F"/>
          <w:kern w:val="2"/>
          <w:lang w:eastAsia="fr-FR"/>
          <w14:cntxtAlts/>
        </w:rPr>
        <w:t xml:space="preserve">soumissionnaires d’expliquer leurs besoins en monnaies nationale et étrangère et de justifier que les montants inclus dans les prix unitaires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totaux</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indiqué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annex</w:t>
      </w:r>
      <w:r w:rsidRPr="002E26B7">
        <w:rPr>
          <w:rFonts w:ascii="Times New Roman" w:eastAsia="Times New Roman" w:hAnsi="Times New Roman" w:cs="Times New Roman"/>
          <w:color w:val="221F1F"/>
          <w:kern w:val="2"/>
          <w:lang w:eastAsia="fr-FR"/>
          <w14:cntxtAlts/>
        </w:rPr>
        <w:t xml:space="preserve">e à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soumission, sont raisonnables; à cette fin, un état détaillé de ses besoins en monnaies étrangères sera fourni par le soumissionnaire.</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BD05B1" w:rsidRPr="002E26B7" w:rsidRDefault="00BD05B1" w:rsidP="007A703D">
      <w:pPr>
        <w:widowControl w:val="0"/>
        <w:autoSpaceDE w:val="0"/>
        <w:autoSpaceDN w:val="0"/>
        <w:adjustRightInd w:val="0"/>
        <w:spacing w:after="0" w:line="250" w:lineRule="auto"/>
        <w:ind w:right="-39" w:hanging="28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15.6. </w:t>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Appel</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Nationaux</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monnaie utilisée est le franc CFA.</w:t>
      </w:r>
    </w:p>
    <w:p w:rsidR="00BD05B1" w:rsidRPr="002E26B7" w:rsidRDefault="00BD05B1" w:rsidP="007A703D">
      <w:pPr>
        <w:widowControl w:val="0"/>
        <w:autoSpaceDE w:val="0"/>
        <w:autoSpaceDN w:val="0"/>
        <w:adjustRightInd w:val="0"/>
        <w:spacing w:before="57" w:after="0" w:line="240" w:lineRule="auto"/>
        <w:ind w:right="-20" w:hanging="284"/>
        <w:rPr>
          <w:rFonts w:ascii="Times New Roman" w:eastAsia="Times New Roman" w:hAnsi="Times New Roman" w:cs="Times New Roman"/>
          <w:b/>
          <w:bCs/>
          <w:color w:val="221F1F"/>
          <w:kern w:val="2"/>
          <w:lang w:eastAsia="fr-FR"/>
          <w14:cntxtAlts/>
        </w:rPr>
      </w:pPr>
    </w:p>
    <w:p w:rsidR="00BD05B1" w:rsidRPr="002E26B7" w:rsidRDefault="00BD05B1" w:rsidP="007A703D">
      <w:pPr>
        <w:widowControl w:val="0"/>
        <w:autoSpaceDE w:val="0"/>
        <w:autoSpaceDN w:val="0"/>
        <w:adjustRightInd w:val="0"/>
        <w:spacing w:before="57"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Article16:Validitédesoffres</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16.1. Les offres doivent demeurer valables pendant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périod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spécifié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Règlement </w:t>
      </w:r>
      <w:r w:rsidRPr="002E26B7">
        <w:rPr>
          <w:rFonts w:ascii="Times New Roman" w:eastAsia="Times New Roman" w:hAnsi="Times New Roman" w:cs="Times New Roman"/>
          <w:color w:val="221F1F"/>
          <w:kern w:val="2"/>
          <w:lang w:eastAsia="fr-FR"/>
          <w14:cntxtAlts/>
        </w:rPr>
        <w:t xml:space="preserve">Particulier de l'Appel d'Offres à compter de la date de remise des offres fixée par le Maître d'Ouvrage, en application de l'article 22 du RGAO. Une offre valable pour une période </w:t>
      </w:r>
      <w:r w:rsidRPr="002E26B7">
        <w:rPr>
          <w:rFonts w:ascii="Times New Roman" w:eastAsia="Times New Roman" w:hAnsi="Times New Roman" w:cs="Times New Roman"/>
          <w:color w:val="221F1F"/>
          <w:spacing w:val="5"/>
          <w:kern w:val="2"/>
          <w:lang w:eastAsia="fr-FR"/>
          <w14:cntxtAlts/>
        </w:rPr>
        <w:t>plu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court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rejeté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l’Autorité Contractante</w:t>
      </w:r>
      <w:r w:rsidRPr="002E26B7">
        <w:rPr>
          <w:rFonts w:ascii="Times New Roman" w:eastAsia="Times New Roman" w:hAnsi="Times New Roman" w:cs="Times New Roman"/>
          <w:color w:val="221F1F"/>
          <w:kern w:val="2"/>
          <w:lang w:eastAsia="fr-FR"/>
          <w14:cntxtAlts/>
        </w:rPr>
        <w:t xml:space="preserve"> comme non conforme.</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16.2. </w:t>
      </w:r>
      <w:r w:rsidRPr="002E26B7">
        <w:rPr>
          <w:rFonts w:ascii="Times New Roman" w:eastAsia="Times New Roman" w:hAnsi="Times New Roman" w:cs="Times New Roman"/>
          <w:color w:val="221F1F"/>
          <w:spacing w:val="5"/>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circonstance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exceptionnelles, l’Autorité Contractante</w:t>
      </w:r>
      <w:r w:rsidRPr="002E26B7">
        <w:rPr>
          <w:rFonts w:ascii="Times New Roman" w:eastAsia="Times New Roman" w:hAnsi="Times New Roman" w:cs="Times New Roman"/>
          <w:color w:val="221F1F"/>
          <w:kern w:val="2"/>
          <w:lang w:eastAsia="fr-FR"/>
          <w14:cntxtAlts/>
        </w:rPr>
        <w:t xml:space="preserv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consen</w:t>
      </w:r>
      <w:r w:rsidRPr="002E26B7">
        <w:rPr>
          <w:rFonts w:ascii="Times New Roman" w:eastAsia="Times New Roman" w:hAnsi="Times New Roman" w:cs="Times New Roman"/>
          <w:color w:val="221F1F"/>
          <w:kern w:val="2"/>
          <w:lang w:eastAsia="fr-FR"/>
          <w14:cntxtAlts/>
        </w:rPr>
        <w:t xml:space="preserve">t   à   </w:t>
      </w:r>
      <w:r w:rsidRPr="002E26B7">
        <w:rPr>
          <w:rFonts w:ascii="Times New Roman" w:eastAsia="Times New Roman" w:hAnsi="Times New Roman" w:cs="Times New Roman"/>
          <w:color w:val="221F1F"/>
          <w:spacing w:val="5"/>
          <w:kern w:val="2"/>
          <w:lang w:eastAsia="fr-FR"/>
          <w14:cntxtAlts/>
        </w:rPr>
        <w:t xml:space="preserve">une </w:t>
      </w:r>
      <w:r w:rsidRPr="002E26B7">
        <w:rPr>
          <w:rFonts w:ascii="Times New Roman" w:eastAsia="Times New Roman" w:hAnsi="Times New Roman" w:cs="Times New Roman"/>
          <w:color w:val="221F1F"/>
          <w:kern w:val="2"/>
          <w:lang w:eastAsia="fr-FR"/>
          <w14:cntxtAlts/>
        </w:rPr>
        <w:t>prolongation ne se verra pas demander de modifier son offre, ni ne sera autorisé à le faire.</w:t>
      </w:r>
    </w:p>
    <w:p w:rsidR="00BD05B1" w:rsidRPr="002E26B7" w:rsidRDefault="00BD05B1" w:rsidP="007A703D">
      <w:pPr>
        <w:widowControl w:val="0"/>
        <w:tabs>
          <w:tab w:val="left" w:pos="800"/>
          <w:tab w:val="left" w:pos="2000"/>
          <w:tab w:val="left" w:pos="3220"/>
          <w:tab w:val="left" w:pos="3960"/>
        </w:tabs>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16.3.</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kern w:val="2"/>
          <w:lang w:eastAsia="fr-FR"/>
          <w14:cntxtAlts/>
        </w:rPr>
        <w:tab/>
        <w:t xml:space="preserve">Lorsque le marché ne comporte pas d’article de révision de prix et que la période de validité des offres est prorogée de plus de </w:t>
      </w:r>
      <w:r w:rsidRPr="002E26B7">
        <w:rPr>
          <w:rFonts w:ascii="Times New Roman" w:eastAsia="Times New Roman" w:hAnsi="Times New Roman" w:cs="Times New Roman"/>
          <w:b/>
          <w:color w:val="221F1F"/>
          <w:kern w:val="2"/>
          <w:lang w:eastAsia="fr-FR"/>
          <w14:cntxtAlts/>
        </w:rPr>
        <w:t>soixante(60) jours</w:t>
      </w:r>
      <w:r w:rsidRPr="002E26B7">
        <w:rPr>
          <w:rFonts w:ascii="Times New Roman" w:eastAsia="Times New Roman" w:hAnsi="Times New Roman" w:cs="Times New Roman"/>
          <w:color w:val="221F1F"/>
          <w:kern w:val="2"/>
          <w:lang w:eastAsia="fr-FR"/>
          <w14:cntxtAlts/>
        </w:rPr>
        <w:t xml:space="preserve">, les montants payables au soumissionnaire retenu, seront actualisés par application de la formule y relative figurant à la demande de prorogation que </w:t>
      </w:r>
      <w:r w:rsidRPr="002E26B7">
        <w:rPr>
          <w:rFonts w:ascii="Times New Roman" w:eastAsia="Times New Roman" w:hAnsi="Times New Roman" w:cs="Times New Roman"/>
          <w:color w:val="221F1F"/>
          <w:spacing w:val="5"/>
          <w:kern w:val="2"/>
          <w:lang w:eastAsia="fr-FR"/>
          <w14:cntxtAlts/>
        </w:rPr>
        <w:t>l’Autorité Contractante adresser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au(x</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soumission</w:t>
      </w:r>
      <w:r w:rsidRPr="002E26B7">
        <w:rPr>
          <w:rFonts w:ascii="Times New Roman" w:eastAsia="Times New Roman" w:hAnsi="Times New Roman" w:cs="Times New Roman"/>
          <w:color w:val="221F1F"/>
          <w:kern w:val="2"/>
          <w:lang w:eastAsia="fr-FR"/>
          <w14:cntxtAlts/>
        </w:rPr>
        <w:t xml:space="preserve">naire(s). La période d’actualisation ira de la date de dépassement des </w:t>
      </w:r>
      <w:r w:rsidRPr="002E26B7">
        <w:rPr>
          <w:rFonts w:ascii="Times New Roman" w:eastAsia="Times New Roman" w:hAnsi="Times New Roman" w:cs="Times New Roman"/>
          <w:b/>
          <w:color w:val="221F1F"/>
          <w:kern w:val="2"/>
          <w:lang w:eastAsia="fr-FR"/>
          <w14:cntxtAlts/>
        </w:rPr>
        <w:t>soixante(60)jours</w:t>
      </w:r>
      <w:r w:rsidRPr="002E26B7">
        <w:rPr>
          <w:rFonts w:ascii="Times New Roman" w:eastAsia="Times New Roman" w:hAnsi="Times New Roman" w:cs="Times New Roman"/>
          <w:color w:val="221F1F"/>
          <w:kern w:val="2"/>
          <w:lang w:eastAsia="fr-FR"/>
          <w14:cntxtAlts/>
        </w:rPr>
        <w:t xml:space="preserve"> à  la  date  de  notification  du  marché  ou  de l’ordre de service de démarrage des travaux au soumissionnaire retenu, tel que prévu par le CCAP. L’effet de l’actualisation n’est pas pris en considération aux fins de l’évaluation.</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b/>
          <w:bCs/>
          <w:color w:val="221F1F"/>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Article17:Caution de soumission</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17.1. </w:t>
      </w:r>
      <w:r w:rsidRPr="002E26B7">
        <w:rPr>
          <w:rFonts w:ascii="Times New Roman" w:eastAsia="Times New Roman" w:hAnsi="Times New Roman" w:cs="Times New Roman"/>
          <w:color w:val="221F1F"/>
          <w:spacing w:val="3"/>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applicatio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l'articl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1</w:t>
      </w:r>
      <w:r w:rsidRPr="002E26B7">
        <w:rPr>
          <w:rFonts w:ascii="Times New Roman" w:eastAsia="Times New Roman" w:hAnsi="Times New Roman" w:cs="Times New Roman"/>
          <w:color w:val="221F1F"/>
          <w:kern w:val="2"/>
          <w:lang w:eastAsia="fr-FR"/>
          <w14:cntxtAlts/>
        </w:rPr>
        <w:t>3</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u</w:t>
      </w:r>
      <w:r w:rsidRPr="002E26B7">
        <w:rPr>
          <w:rFonts w:ascii="Times New Roman" w:eastAsia="Times New Roman" w:hAnsi="Times New Roman" w:cs="Times New Roman"/>
          <w:color w:val="221F1F"/>
          <w:spacing w:val="3"/>
          <w:kern w:val="2"/>
          <w:lang w:eastAsia="fr-FR"/>
          <w14:cntxtAlts/>
        </w:rPr>
        <w:t xml:space="preserve">RGAO, </w:t>
      </w:r>
      <w:r w:rsidRPr="002E26B7">
        <w:rPr>
          <w:rFonts w:ascii="Times New Roman" w:eastAsia="Times New Roman" w:hAnsi="Times New Roman" w:cs="Times New Roman"/>
          <w:color w:val="221F1F"/>
          <w:kern w:val="2"/>
          <w:lang w:eastAsia="fr-FR"/>
          <w14:cntxtAlts/>
        </w:rPr>
        <w:t xml:space="preserve">le soumissionnaire fournira une caution de </w:t>
      </w:r>
      <w:r w:rsidRPr="002E26B7">
        <w:rPr>
          <w:rFonts w:ascii="Times New Roman" w:eastAsia="Times New Roman" w:hAnsi="Times New Roman" w:cs="Times New Roman"/>
          <w:color w:val="221F1F"/>
          <w:spacing w:val="5"/>
          <w:kern w:val="2"/>
          <w:lang w:eastAsia="fr-FR"/>
          <w14:cntxtAlts/>
        </w:rPr>
        <w:t>soumissio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montan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spécifi</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spacing w:val="2"/>
          <w:kern w:val="2"/>
          <w:lang w:eastAsia="fr-FR"/>
          <w14:cntxtAlts/>
        </w:rPr>
        <w:t>Règlemen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Particulie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2"/>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l'Appe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2"/>
          <w:kern w:val="2"/>
          <w:lang w:eastAsia="fr-FR"/>
          <w14:cntxtAlts/>
        </w:rPr>
        <w:t xml:space="preserve">d'Offres, </w:t>
      </w:r>
      <w:r w:rsidRPr="002E26B7">
        <w:rPr>
          <w:rFonts w:ascii="Times New Roman" w:eastAsia="Times New Roman" w:hAnsi="Times New Roman" w:cs="Times New Roman"/>
          <w:color w:val="221F1F"/>
          <w:kern w:val="2"/>
          <w:lang w:eastAsia="fr-FR"/>
          <w14:cntxtAlts/>
        </w:rPr>
        <w:t>laquelle fera partie intégrante de son offre.</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xml:space="preserve">17.2. </w:t>
      </w:r>
      <w:r w:rsidRPr="002E26B7">
        <w:rPr>
          <w:rFonts w:ascii="Times New Roman" w:eastAsia="Times New Roman" w:hAnsi="Times New Roman" w:cs="Times New Roman"/>
          <w:kern w:val="2"/>
          <w:lang w:eastAsia="fr-FR"/>
          <w14:cntxtAlts/>
        </w:rPr>
        <w:t xml:space="preserve">La caution de soumission sera conforme au modèle présenté dans le Dossier d’Appel d’Offres; d’autres modèles peuvent être autorisés, sous réserve de l’approbation préalable </w:t>
      </w:r>
      <w:r w:rsidRPr="002E26B7">
        <w:rPr>
          <w:rFonts w:ascii="Times New Roman" w:eastAsia="Times New Roman" w:hAnsi="Times New Roman" w:cs="Times New Roman"/>
          <w:color w:val="221F1F"/>
          <w:spacing w:val="5"/>
          <w:kern w:val="2"/>
          <w:lang w:eastAsia="fr-FR"/>
          <w14:cntxtAlts/>
        </w:rPr>
        <w:t>de l’Autorité Contractante</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5"/>
          <w:kern w:val="2"/>
          <w:lang w:eastAsia="fr-FR"/>
          <w14:cntxtAlts/>
        </w:rPr>
        <w:t>L</w:t>
      </w:r>
      <w:r w:rsidRPr="002E26B7">
        <w:rPr>
          <w:rFonts w:ascii="Times New Roman" w:eastAsia="Times New Roman" w:hAnsi="Times New Roman" w:cs="Times New Roman"/>
          <w:kern w:val="2"/>
          <w:lang w:eastAsia="fr-FR"/>
          <w14:cntxtAlts/>
        </w:rPr>
        <w:t xml:space="preserve">a </w:t>
      </w:r>
      <w:r w:rsidRPr="002E26B7">
        <w:rPr>
          <w:rFonts w:ascii="Times New Roman" w:eastAsia="Times New Roman" w:hAnsi="Times New Roman" w:cs="Times New Roman"/>
          <w:spacing w:val="5"/>
          <w:kern w:val="2"/>
          <w:lang w:eastAsia="fr-FR"/>
          <w14:cntxtAlts/>
        </w:rPr>
        <w:t>Cautio</w:t>
      </w:r>
      <w:r w:rsidRPr="002E26B7">
        <w:rPr>
          <w:rFonts w:ascii="Times New Roman" w:eastAsia="Times New Roman" w:hAnsi="Times New Roman" w:cs="Times New Roman"/>
          <w:kern w:val="2"/>
          <w:lang w:eastAsia="fr-FR"/>
          <w14:cntxtAlts/>
        </w:rPr>
        <w:t xml:space="preserve">n </w:t>
      </w:r>
      <w:r w:rsidRPr="002E26B7">
        <w:rPr>
          <w:rFonts w:ascii="Times New Roman" w:eastAsia="Times New Roman" w:hAnsi="Times New Roman" w:cs="Times New Roman"/>
          <w:spacing w:val="5"/>
          <w:kern w:val="2"/>
          <w:lang w:eastAsia="fr-FR"/>
          <w14:cntxtAlts/>
        </w:rPr>
        <w:t xml:space="preserve">de </w:t>
      </w:r>
      <w:r w:rsidRPr="002E26B7">
        <w:rPr>
          <w:rFonts w:ascii="Times New Roman" w:eastAsia="Times New Roman" w:hAnsi="Times New Roman" w:cs="Times New Roman"/>
          <w:kern w:val="2"/>
          <w:lang w:eastAsia="fr-FR"/>
          <w14:cntxtAlts/>
        </w:rPr>
        <w:t>soumission demeurera valide pendant trente (30) jours au-delà de la date limite originale de validité des offres, ou de toute nouvelle date limite de validité demandée par le Maître d’Ouvrage et acceptée par le soumission</w:t>
      </w:r>
      <w:r w:rsidRPr="002E26B7">
        <w:rPr>
          <w:rFonts w:ascii="Times New Roman" w:eastAsia="Times New Roman" w:hAnsi="Times New Roman" w:cs="Times New Roman"/>
          <w:spacing w:val="4"/>
          <w:kern w:val="2"/>
          <w:lang w:eastAsia="fr-FR"/>
          <w14:cntxtAlts/>
        </w:rPr>
        <w:t>naire</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4"/>
          <w:kern w:val="2"/>
          <w:lang w:eastAsia="fr-FR"/>
          <w14:cntxtAlts/>
        </w:rPr>
        <w:t>conformémen</w:t>
      </w:r>
      <w:r w:rsidRPr="002E26B7">
        <w:rPr>
          <w:rFonts w:ascii="Times New Roman" w:eastAsia="Times New Roman" w:hAnsi="Times New Roman" w:cs="Times New Roman"/>
          <w:kern w:val="2"/>
          <w:lang w:eastAsia="fr-FR"/>
          <w14:cntxtAlts/>
        </w:rPr>
        <w:t xml:space="preserve">t </w:t>
      </w:r>
      <w:r w:rsidRPr="002E26B7">
        <w:rPr>
          <w:rFonts w:ascii="Times New Roman" w:eastAsia="Times New Roman" w:hAnsi="Times New Roman" w:cs="Times New Roman"/>
          <w:spacing w:val="4"/>
          <w:kern w:val="2"/>
          <w:lang w:eastAsia="fr-FR"/>
          <w14:cntxtAlts/>
        </w:rPr>
        <w:t>au</w:t>
      </w:r>
      <w:r w:rsidRPr="002E26B7">
        <w:rPr>
          <w:rFonts w:ascii="Times New Roman" w:eastAsia="Times New Roman" w:hAnsi="Times New Roman" w:cs="Times New Roman"/>
          <w:kern w:val="2"/>
          <w:lang w:eastAsia="fr-FR"/>
          <w14:cntxtAlts/>
        </w:rPr>
        <w:t xml:space="preserve">x </w:t>
      </w:r>
      <w:r w:rsidRPr="002E26B7">
        <w:rPr>
          <w:rFonts w:ascii="Times New Roman" w:eastAsia="Times New Roman" w:hAnsi="Times New Roman" w:cs="Times New Roman"/>
          <w:spacing w:val="4"/>
          <w:kern w:val="2"/>
          <w:lang w:eastAsia="fr-FR"/>
          <w14:cntxtAlts/>
        </w:rPr>
        <w:t>disposition</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4"/>
          <w:kern w:val="2"/>
          <w:lang w:eastAsia="fr-FR"/>
          <w14:cntxtAlts/>
        </w:rPr>
        <w:t xml:space="preserve">de </w:t>
      </w:r>
      <w:r w:rsidRPr="002E26B7">
        <w:rPr>
          <w:rFonts w:ascii="Times New Roman" w:eastAsia="Times New Roman" w:hAnsi="Times New Roman" w:cs="Times New Roman"/>
          <w:kern w:val="2"/>
          <w:lang w:eastAsia="fr-FR"/>
          <w14:cntxtAlts/>
        </w:rPr>
        <w:t>l’Article16.2duRGAO.</w:t>
      </w:r>
    </w:p>
    <w:p w:rsidR="00BD05B1" w:rsidRPr="002E26B7" w:rsidRDefault="00BD05B1" w:rsidP="007A703D">
      <w:pPr>
        <w:widowControl w:val="0"/>
        <w:tabs>
          <w:tab w:val="left" w:pos="1560"/>
          <w:tab w:val="left" w:pos="2140"/>
          <w:tab w:val="left" w:pos="3380"/>
          <w:tab w:val="left" w:pos="3820"/>
          <w:tab w:val="left" w:pos="482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17.3. Toute offre non accompagnée d’une Caution de Soumission acceptable sera rejetée par la </w:t>
      </w:r>
      <w:r w:rsidRPr="002E26B7">
        <w:rPr>
          <w:rFonts w:ascii="Times New Roman" w:eastAsia="Times New Roman" w:hAnsi="Times New Roman" w:cs="Times New Roman"/>
          <w:color w:val="221F1F"/>
          <w:spacing w:val="5"/>
          <w:kern w:val="2"/>
          <w:lang w:eastAsia="fr-FR"/>
          <w14:cntxtAlts/>
        </w:rPr>
        <w:t>Commissio</w:t>
      </w:r>
      <w:r w:rsidRPr="002E26B7">
        <w:rPr>
          <w:rFonts w:ascii="Times New Roman" w:eastAsia="Times New Roman" w:hAnsi="Times New Roman" w:cs="Times New Roman"/>
          <w:color w:val="221F1F"/>
          <w:kern w:val="2"/>
          <w:lang w:eastAsia="fr-FR"/>
          <w14:cntxtAlts/>
        </w:rPr>
        <w:t xml:space="preserve">n Régionale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Passatio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Marchés comm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conforme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a  c</w:t>
      </w:r>
      <w:r w:rsidRPr="002E26B7">
        <w:rPr>
          <w:rFonts w:ascii="Times New Roman" w:eastAsia="Times New Roman" w:hAnsi="Times New Roman" w:cs="Times New Roman"/>
          <w:color w:val="221F1F"/>
          <w:spacing w:val="5"/>
          <w:kern w:val="2"/>
          <w:lang w:eastAsia="fr-FR"/>
          <w14:cntxtAlts/>
        </w:rPr>
        <w:t>autio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de </w:t>
      </w:r>
      <w:r w:rsidRPr="002E26B7">
        <w:rPr>
          <w:rFonts w:ascii="Times New Roman" w:eastAsia="Times New Roman" w:hAnsi="Times New Roman" w:cs="Times New Roman"/>
          <w:color w:val="221F1F"/>
          <w:spacing w:val="1"/>
          <w:kern w:val="2"/>
          <w:lang w:eastAsia="fr-FR"/>
          <w14:cntxtAlts/>
        </w:rPr>
        <w:t>soumissio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d’u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 xml:space="preserve">groupement d’entreprises </w:t>
      </w:r>
      <w:r w:rsidRPr="002E26B7">
        <w:rPr>
          <w:rFonts w:ascii="Times New Roman" w:eastAsia="Times New Roman" w:hAnsi="Times New Roman" w:cs="Times New Roman"/>
          <w:color w:val="221F1F"/>
          <w:spacing w:val="5"/>
          <w:kern w:val="2"/>
          <w:lang w:eastAsia="fr-FR"/>
          <w14:cntxtAlts/>
        </w:rPr>
        <w:t>doi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établi</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 xml:space="preserve">m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 xml:space="preserve">mandataire </w:t>
      </w:r>
      <w:r w:rsidRPr="002E26B7">
        <w:rPr>
          <w:rFonts w:ascii="Times New Roman" w:eastAsia="Times New Roman" w:hAnsi="Times New Roman" w:cs="Times New Roman"/>
          <w:color w:val="221F1F"/>
          <w:kern w:val="2"/>
          <w:lang w:eastAsia="fr-FR"/>
          <w14:cntxtAlts/>
        </w:rPr>
        <w:t>soumettant l’offre et mentionner chacun des membres du groupement.</w:t>
      </w:r>
    </w:p>
    <w:p w:rsidR="00BD05B1" w:rsidRPr="002E26B7" w:rsidRDefault="00BD05B1" w:rsidP="007A703D">
      <w:pPr>
        <w:widowControl w:val="0"/>
        <w:autoSpaceDE w:val="0"/>
        <w:autoSpaceDN w:val="0"/>
        <w:adjustRightInd w:val="0"/>
        <w:spacing w:after="0" w:line="250" w:lineRule="auto"/>
        <w:ind w:right="92"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17.4. Les  cautions  de  soumission  et  les  offres </w:t>
      </w:r>
      <w:r w:rsidRPr="002E26B7">
        <w:rPr>
          <w:rFonts w:ascii="Times New Roman" w:eastAsia="Times New Roman" w:hAnsi="Times New Roman" w:cs="Times New Roman"/>
          <w:color w:val="221F1F"/>
          <w:spacing w:val="2"/>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no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retenu</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seront </w:t>
      </w:r>
      <w:r w:rsidRPr="002E26B7">
        <w:rPr>
          <w:rFonts w:ascii="Times New Roman" w:eastAsia="Times New Roman" w:hAnsi="Times New Roman" w:cs="Times New Roman"/>
          <w:color w:val="221F1F"/>
          <w:kern w:val="2"/>
          <w:lang w:eastAsia="fr-FR"/>
          <w14:cntxtAlts/>
        </w:rPr>
        <w:t xml:space="preserve">restituées dans un </w:t>
      </w:r>
      <w:r w:rsidRPr="002E26B7">
        <w:rPr>
          <w:rFonts w:ascii="Times New Roman" w:eastAsia="Times New Roman" w:hAnsi="Times New Roman" w:cs="Times New Roman"/>
          <w:b/>
          <w:color w:val="221F1F"/>
          <w:kern w:val="2"/>
          <w:lang w:eastAsia="fr-FR"/>
          <w14:cntxtAlts/>
        </w:rPr>
        <w:t>délai de quinze(15)jours</w:t>
      </w:r>
      <w:r w:rsidRPr="002E26B7">
        <w:rPr>
          <w:rFonts w:ascii="Times New Roman" w:eastAsia="Times New Roman" w:hAnsi="Times New Roman" w:cs="Times New Roman"/>
          <w:color w:val="221F1F"/>
          <w:kern w:val="2"/>
          <w:lang w:eastAsia="fr-FR"/>
          <w14:cntxtAlts/>
        </w:rPr>
        <w:t xml:space="preserve">  à compter de la date de publication des résultats.</w:t>
      </w:r>
    </w:p>
    <w:p w:rsidR="00BD05B1" w:rsidRPr="002E26B7" w:rsidRDefault="00BD05B1" w:rsidP="007A703D">
      <w:pPr>
        <w:widowControl w:val="0"/>
        <w:autoSpaceDE w:val="0"/>
        <w:autoSpaceDN w:val="0"/>
        <w:adjustRightInd w:val="0"/>
        <w:spacing w:after="0" w:line="250" w:lineRule="auto"/>
        <w:ind w:right="92" w:hanging="284"/>
        <w:jc w:val="both"/>
        <w:rPr>
          <w:rFonts w:ascii="Times New Roman" w:eastAsia="Times New Roman" w:hAnsi="Times New Roman" w:cs="Times New Roman"/>
          <w:color w:val="221F1F"/>
          <w:kern w:val="2"/>
          <w:lang w:eastAsia="fr-FR"/>
          <w14:cntxtAlts/>
        </w:rPr>
      </w:pPr>
    </w:p>
    <w:p w:rsidR="00BD05B1" w:rsidRPr="002E26B7" w:rsidRDefault="00BD05B1" w:rsidP="007A703D">
      <w:pPr>
        <w:widowControl w:val="0"/>
        <w:autoSpaceDE w:val="0"/>
        <w:autoSpaceDN w:val="0"/>
        <w:adjustRightInd w:val="0"/>
        <w:spacing w:after="0" w:line="250" w:lineRule="auto"/>
        <w:ind w:right="9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17.5. La caution de soumission de l’attributaire du Marché sera libérée dès que ce dernier aura signé le marché et fourni le Cautionnement définitif requis.</w:t>
      </w:r>
    </w:p>
    <w:p w:rsidR="00BD05B1" w:rsidRPr="002E26B7" w:rsidRDefault="00BD05B1" w:rsidP="007A703D">
      <w:pPr>
        <w:widowControl w:val="0"/>
        <w:autoSpaceDE w:val="0"/>
        <w:autoSpaceDN w:val="0"/>
        <w:adjustRightInd w:val="0"/>
        <w:spacing w:after="0" w:line="250" w:lineRule="auto"/>
        <w:ind w:right="9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17.6. La caution de soumission peut être saisie:</w:t>
      </w:r>
    </w:p>
    <w:p w:rsidR="00BD05B1" w:rsidRPr="002E26B7" w:rsidRDefault="00BD05B1" w:rsidP="007A703D">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Si le soumissionnaire retire son offre durant la période de validité;</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Si, le soumissionnaire retenu:</w:t>
      </w:r>
    </w:p>
    <w:p w:rsidR="00BD05B1" w:rsidRPr="002E26B7" w:rsidRDefault="00BD05B1" w:rsidP="007A703D">
      <w:pPr>
        <w:widowControl w:val="0"/>
        <w:autoSpaceDE w:val="0"/>
        <w:autoSpaceDN w:val="0"/>
        <w:adjustRightInd w:val="0"/>
        <w:spacing w:after="0" w:line="250" w:lineRule="auto"/>
        <w:ind w:right="-3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  Manque à son obligation de souscrire le marché enapplicationdel’article37duRGAO</w:t>
      </w:r>
      <w:proofErr w:type="gramStart"/>
      <w:r w:rsidRPr="002E26B7">
        <w:rPr>
          <w:rFonts w:ascii="Times New Roman" w:eastAsia="Times New Roman" w:hAnsi="Times New Roman" w:cs="Times New Roman"/>
          <w:color w:val="221F1F"/>
          <w:kern w:val="2"/>
          <w:lang w:eastAsia="fr-FR"/>
          <w14:cntxtAlts/>
        </w:rPr>
        <w:t>,ou</w:t>
      </w:r>
      <w:proofErr w:type="gramEnd"/>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Manque à son obligation de fournir le cautionnement définitif en application de l’article 38 du RGAO.</w:t>
      </w:r>
    </w:p>
    <w:p w:rsidR="00BD05B1" w:rsidRPr="002E26B7" w:rsidRDefault="00BD05B1" w:rsidP="007A703D">
      <w:pPr>
        <w:widowControl w:val="0"/>
        <w:autoSpaceDE w:val="0"/>
        <w:autoSpaceDN w:val="0"/>
        <w:adjustRightInd w:val="0"/>
        <w:spacing w:after="0" w:line="250" w:lineRule="auto"/>
        <w:ind w:right="1002" w:hanging="284"/>
        <w:rPr>
          <w:rFonts w:ascii="Times New Roman" w:eastAsia="Times New Roman" w:hAnsi="Times New Roman" w:cs="Times New Roman"/>
          <w:b/>
          <w:bCs/>
          <w:color w:val="221F1F"/>
          <w:kern w:val="2"/>
          <w:lang w:eastAsia="fr-FR"/>
          <w14:cntxtAlts/>
        </w:rPr>
      </w:pPr>
    </w:p>
    <w:p w:rsidR="00BD05B1" w:rsidRPr="002E26B7" w:rsidRDefault="00BD05B1" w:rsidP="007A703D">
      <w:pPr>
        <w:widowControl w:val="0"/>
        <w:autoSpaceDE w:val="0"/>
        <w:autoSpaceDN w:val="0"/>
        <w:adjustRightInd w:val="0"/>
        <w:spacing w:after="0" w:line="250" w:lineRule="auto"/>
        <w:ind w:right="1002"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Article18: Propositions variantes des soumissionnaires</w:t>
      </w:r>
    </w:p>
    <w:p w:rsidR="00BD05B1" w:rsidRPr="002E26B7" w:rsidRDefault="00BD05B1" w:rsidP="007A703D">
      <w:pPr>
        <w:widowControl w:val="0"/>
        <w:autoSpaceDE w:val="0"/>
        <w:autoSpaceDN w:val="0"/>
        <w:adjustRightInd w:val="0"/>
        <w:spacing w:after="0" w:line="250" w:lineRule="auto"/>
        <w:ind w:right="93"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18.1. Lorsque les travaux peuvent être exécutés </w:t>
      </w:r>
      <w:r w:rsidRPr="002E26B7">
        <w:rPr>
          <w:rFonts w:ascii="Times New Roman" w:eastAsia="Times New Roman" w:hAnsi="Times New Roman" w:cs="Times New Roman"/>
          <w:color w:val="221F1F"/>
          <w:spacing w:val="2"/>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délai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d’exécutio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variables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
          <w:kern w:val="2"/>
          <w:lang w:eastAsia="fr-FR"/>
          <w14:cntxtAlts/>
        </w:rPr>
        <w:t xml:space="preserve">le </w:t>
      </w:r>
      <w:r w:rsidRPr="002E26B7">
        <w:rPr>
          <w:rFonts w:ascii="Times New Roman" w:eastAsia="Times New Roman" w:hAnsi="Times New Roman" w:cs="Times New Roman"/>
          <w:color w:val="221F1F"/>
          <w:kern w:val="2"/>
          <w:lang w:eastAsia="fr-FR"/>
          <w14:cntxtAlts/>
        </w:rPr>
        <w:t xml:space="preserve">RPAO précisera ces délais, et indiquera la méthode retenue pour l’évaluation du délai d’achèvement proposé par le soumissionnaire à l’intérieur des délais spécifiés. Les offres </w:t>
      </w:r>
      <w:r w:rsidRPr="002E26B7">
        <w:rPr>
          <w:rFonts w:ascii="Times New Roman" w:eastAsia="Times New Roman" w:hAnsi="Times New Roman" w:cs="Times New Roman"/>
          <w:color w:val="221F1F"/>
          <w:spacing w:val="5"/>
          <w:kern w:val="2"/>
          <w:lang w:eastAsia="fr-FR"/>
          <w14:cntxtAlts/>
        </w:rPr>
        <w:t>proposan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délai</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au-del</w:t>
      </w:r>
      <w:r w:rsidRPr="002E26B7">
        <w:rPr>
          <w:rFonts w:ascii="Times New Roman" w:eastAsia="Times New Roman" w:hAnsi="Times New Roman" w:cs="Times New Roman"/>
          <w:color w:val="221F1F"/>
          <w:kern w:val="2"/>
          <w:lang w:eastAsia="fr-FR"/>
          <w14:cntxtAlts/>
        </w:rPr>
        <w:t xml:space="preserve">à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ceux </w:t>
      </w:r>
      <w:r w:rsidRPr="002E26B7">
        <w:rPr>
          <w:rFonts w:ascii="Times New Roman" w:eastAsia="Times New Roman" w:hAnsi="Times New Roman" w:cs="Times New Roman"/>
          <w:color w:val="221F1F"/>
          <w:spacing w:val="3"/>
          <w:kern w:val="2"/>
          <w:lang w:eastAsia="fr-FR"/>
          <w14:cntxtAlts/>
        </w:rPr>
        <w:t>spécifié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considérée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comm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 xml:space="preserve">non </w:t>
      </w:r>
      <w:r w:rsidRPr="002E26B7">
        <w:rPr>
          <w:rFonts w:ascii="Times New Roman" w:eastAsia="Times New Roman" w:hAnsi="Times New Roman" w:cs="Times New Roman"/>
          <w:color w:val="221F1F"/>
          <w:kern w:val="2"/>
          <w:lang w:eastAsia="fr-FR"/>
          <w14:cntxtAlts/>
        </w:rPr>
        <w:t>conformes.</w:t>
      </w:r>
    </w:p>
    <w:p w:rsidR="00BD05B1" w:rsidRPr="002E26B7" w:rsidRDefault="00BD05B1" w:rsidP="007A703D">
      <w:pPr>
        <w:widowControl w:val="0"/>
        <w:autoSpaceDE w:val="0"/>
        <w:autoSpaceDN w:val="0"/>
        <w:adjustRightInd w:val="0"/>
        <w:spacing w:before="57"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18.2. Exceptédanslecasmentionnéàl’Article18.3 ci-dessous, les soumissionnaires souhaitant offrir des variantes techniques doivent d’abord </w:t>
      </w:r>
      <w:r w:rsidRPr="002E26B7">
        <w:rPr>
          <w:rFonts w:ascii="Times New Roman" w:eastAsia="Times New Roman" w:hAnsi="Times New Roman" w:cs="Times New Roman"/>
          <w:color w:val="221F1F"/>
          <w:spacing w:val="5"/>
          <w:kern w:val="2"/>
          <w:lang w:eastAsia="fr-FR"/>
          <w14:cntxtAlts/>
        </w:rPr>
        <w:t>chiffre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solutio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bas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 xml:space="preserve">Maître </w:t>
      </w:r>
      <w:r w:rsidRPr="002E26B7">
        <w:rPr>
          <w:rFonts w:ascii="Times New Roman" w:eastAsia="Times New Roman" w:hAnsi="Times New Roman" w:cs="Times New Roman"/>
          <w:color w:val="221F1F"/>
          <w:kern w:val="2"/>
          <w:lang w:eastAsia="fr-FR"/>
          <w14:cntxtAlts/>
        </w:rPr>
        <w:t xml:space="preserve">d’Ouvrage telle que décrite dans le Dossier d’Appel  d’Offres, et fournir en outre  tous les renseignements dont </w:t>
      </w:r>
      <w:r w:rsidRPr="002E26B7">
        <w:rPr>
          <w:rFonts w:ascii="Times New Roman" w:eastAsia="Times New Roman" w:hAnsi="Times New Roman" w:cs="Times New Roman"/>
          <w:color w:val="221F1F"/>
          <w:spacing w:val="5"/>
          <w:kern w:val="2"/>
          <w:lang w:eastAsia="fr-FR"/>
          <w14:cntxtAlts/>
        </w:rPr>
        <w:t xml:space="preserve">l’Autorité Contractante </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besoi</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procéde</w:t>
      </w:r>
      <w:r w:rsidRPr="002E26B7">
        <w:rPr>
          <w:rFonts w:ascii="Times New Roman" w:eastAsia="Times New Roman" w:hAnsi="Times New Roman" w:cs="Times New Roman"/>
          <w:color w:val="221F1F"/>
          <w:kern w:val="2"/>
          <w:lang w:eastAsia="fr-FR"/>
          <w14:cntxtAlts/>
        </w:rPr>
        <w:t xml:space="preserve">r à </w:t>
      </w:r>
      <w:r w:rsidRPr="002E26B7">
        <w:rPr>
          <w:rFonts w:ascii="Times New Roman" w:eastAsia="Times New Roman" w:hAnsi="Times New Roman" w:cs="Times New Roman"/>
          <w:color w:val="221F1F"/>
          <w:spacing w:val="5"/>
          <w:kern w:val="2"/>
          <w:lang w:eastAsia="fr-FR"/>
          <w14:cntxtAlts/>
        </w:rPr>
        <w:t xml:space="preserve">l’évaluation </w:t>
      </w:r>
      <w:r w:rsidRPr="002E26B7">
        <w:rPr>
          <w:rFonts w:ascii="Times New Roman" w:eastAsia="Times New Roman" w:hAnsi="Times New Roman" w:cs="Times New Roman"/>
          <w:color w:val="221F1F"/>
          <w:kern w:val="2"/>
          <w:lang w:eastAsia="fr-FR"/>
          <w14:cntxtAlts/>
        </w:rPr>
        <w:t xml:space="preserve">complète de la variante proposée, y compris </w:t>
      </w:r>
      <w:r w:rsidRPr="002E26B7">
        <w:rPr>
          <w:rFonts w:ascii="Times New Roman" w:eastAsia="Times New Roman" w:hAnsi="Times New Roman" w:cs="Times New Roman"/>
          <w:color w:val="221F1F"/>
          <w:spacing w:val="1"/>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plans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note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calcul</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spécifications </w:t>
      </w:r>
      <w:r w:rsidRPr="002E26B7">
        <w:rPr>
          <w:rFonts w:ascii="Times New Roman" w:eastAsia="Times New Roman" w:hAnsi="Times New Roman" w:cs="Times New Roman"/>
          <w:color w:val="221F1F"/>
          <w:kern w:val="2"/>
          <w:lang w:eastAsia="fr-FR"/>
          <w14:cntxtAlts/>
        </w:rPr>
        <w:t>techniques, sous-détails de prix et méthodes de construction proposées, et tous autres détails utiles. L</w:t>
      </w:r>
      <w:r w:rsidRPr="002E26B7">
        <w:rPr>
          <w:rFonts w:ascii="Times New Roman" w:eastAsia="Times New Roman" w:hAnsi="Times New Roman" w:cs="Times New Roman"/>
          <w:color w:val="221F1F"/>
          <w:spacing w:val="5"/>
          <w:kern w:val="2"/>
          <w:lang w:eastAsia="fr-FR"/>
          <w14:cntxtAlts/>
        </w:rPr>
        <w:t>’Autorité Contractante</w:t>
      </w:r>
      <w:r w:rsidRPr="002E26B7">
        <w:rPr>
          <w:rFonts w:ascii="Times New Roman" w:eastAsia="Times New Roman" w:hAnsi="Times New Roman" w:cs="Times New Roman"/>
          <w:color w:val="221F1F"/>
          <w:kern w:val="2"/>
          <w:lang w:eastAsia="fr-FR"/>
          <w14:cntxtAlts/>
        </w:rPr>
        <w:t xml:space="preserve"> n’examinera que les variantes techniques, le cas </w:t>
      </w:r>
      <w:r w:rsidRPr="002E26B7">
        <w:rPr>
          <w:rFonts w:ascii="Times New Roman" w:eastAsia="Times New Roman" w:hAnsi="Times New Roman" w:cs="Times New Roman"/>
          <w:color w:val="221F1F"/>
          <w:spacing w:val="5"/>
          <w:kern w:val="2"/>
          <w:lang w:eastAsia="fr-FR"/>
          <w14:cntxtAlts/>
        </w:rPr>
        <w:t>échéant</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l’offre </w:t>
      </w:r>
      <w:r w:rsidRPr="002E26B7">
        <w:rPr>
          <w:rFonts w:ascii="Times New Roman" w:eastAsia="Times New Roman" w:hAnsi="Times New Roman" w:cs="Times New Roman"/>
          <w:color w:val="221F1F"/>
          <w:kern w:val="2"/>
          <w:lang w:eastAsia="fr-FR"/>
          <w14:cntxtAlts/>
        </w:rPr>
        <w:t>conforme à la solution de base a été évaluée la moins-</w:t>
      </w:r>
      <w:proofErr w:type="spellStart"/>
      <w:r w:rsidRPr="002E26B7">
        <w:rPr>
          <w:rFonts w:ascii="Times New Roman" w:eastAsia="Times New Roman" w:hAnsi="Times New Roman" w:cs="Times New Roman"/>
          <w:color w:val="221F1F"/>
          <w:kern w:val="2"/>
          <w:lang w:eastAsia="fr-FR"/>
          <w14:cntxtAlts/>
        </w:rPr>
        <w:t>disante</w:t>
      </w:r>
      <w:proofErr w:type="spellEnd"/>
      <w:r w:rsidRPr="002E26B7">
        <w:rPr>
          <w:rFonts w:ascii="Times New Roman" w:eastAsia="Times New Roman" w:hAnsi="Times New Roman" w:cs="Times New Roman"/>
          <w:color w:val="221F1F"/>
          <w:kern w:val="2"/>
          <w:lang w:eastAsia="fr-FR"/>
          <w14:cntxtAlts/>
        </w:rPr>
        <w:t>.</w:t>
      </w:r>
    </w:p>
    <w:p w:rsidR="00BD05B1" w:rsidRPr="002E26B7" w:rsidRDefault="00BD05B1" w:rsidP="007A703D">
      <w:pPr>
        <w:widowControl w:val="0"/>
        <w:tabs>
          <w:tab w:val="left" w:pos="2120"/>
          <w:tab w:val="left" w:pos="2640"/>
          <w:tab w:val="left" w:pos="3400"/>
          <w:tab w:val="left" w:pos="4560"/>
        </w:tabs>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18.3. Quand les soumissionnaires sont autorisés, suivant le RPAO, à soumettre directement des variantes techniques pour certaines parties des travaux, ces parties de travaux doivent  être  décrites  dans  les  Spécifications </w:t>
      </w:r>
      <w:r w:rsidRPr="002E26B7">
        <w:rPr>
          <w:rFonts w:ascii="Times New Roman" w:eastAsia="Times New Roman" w:hAnsi="Times New Roman" w:cs="Times New Roman"/>
          <w:color w:val="221F1F"/>
          <w:spacing w:val="5"/>
          <w:kern w:val="2"/>
          <w:lang w:eastAsia="fr-FR"/>
          <w14:cntxtAlts/>
        </w:rPr>
        <w:t>techniques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telle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variante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seront </w:t>
      </w:r>
      <w:r w:rsidRPr="002E26B7">
        <w:rPr>
          <w:rFonts w:ascii="Times New Roman" w:eastAsia="Times New Roman" w:hAnsi="Times New Roman" w:cs="Times New Roman"/>
          <w:color w:val="221F1F"/>
          <w:kern w:val="2"/>
          <w:lang w:eastAsia="fr-FR"/>
          <w14:cntxtAlts/>
        </w:rPr>
        <w:t>évaluées suivant leur mérite propre en accord avec les dispositions de l’Article 31.2 (g) du RGAO.</w:t>
      </w:r>
    </w:p>
    <w:p w:rsidR="00BD05B1" w:rsidRPr="002E26B7" w:rsidRDefault="00BD05B1" w:rsidP="007A703D">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50" w:lineRule="auto"/>
        <w:ind w:right="-144" w:hanging="284"/>
        <w:rPr>
          <w:rFonts w:ascii="Times New Roman" w:eastAsia="Times New Roman" w:hAnsi="Times New Roman" w:cs="Times New Roman"/>
          <w:b/>
          <w:color w:val="221F1F"/>
          <w:kern w:val="2"/>
          <w:lang w:eastAsia="fr-FR"/>
          <w14:cntxtAlts/>
        </w:rPr>
      </w:pPr>
      <w:r w:rsidRPr="002E26B7">
        <w:rPr>
          <w:rFonts w:ascii="Times New Roman" w:eastAsia="Times New Roman" w:hAnsi="Times New Roman" w:cs="Times New Roman"/>
          <w:b/>
          <w:kern w:val="2"/>
          <w:lang w:eastAsia="fr-FR"/>
          <w14:cntxtAlts/>
        </w:rPr>
        <w:t>Article 19</w:t>
      </w:r>
      <w:r w:rsidRPr="002E26B7">
        <w:rPr>
          <w:rFonts w:ascii="Times New Roman" w:eastAsia="Times New Roman" w:hAnsi="Times New Roman" w:cs="Times New Roman"/>
          <w:b/>
          <w:color w:val="221F1F"/>
          <w:kern w:val="2"/>
          <w:lang w:eastAsia="fr-FR"/>
          <w14:cntxtAlts/>
        </w:rPr>
        <w:t xml:space="preserve"> :   Réunion préparatoire à l’établissement des offres</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19.1. A moins que le RPAO n’en dispose autrement, le Soumissionnaire peut être invité à assister à une réunion préparatoire qui se tiendra aux lieux et dates indiqués dans le RPAO.</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19.2. La réunion préparatoire aura pour objet de fournir des éclaircissements et de répondre à toute question qui pourrait être soulevée à ce stade.</w:t>
      </w:r>
    </w:p>
    <w:p w:rsidR="00BD05B1" w:rsidRPr="002E26B7" w:rsidRDefault="00BD05B1" w:rsidP="007A703D">
      <w:pPr>
        <w:widowControl w:val="0"/>
        <w:autoSpaceDE w:val="0"/>
        <w:autoSpaceDN w:val="0"/>
        <w:adjustRightInd w:val="0"/>
        <w:spacing w:after="0" w:line="250" w:lineRule="auto"/>
        <w:ind w:right="-17"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19.3. Il est demandé au soumissionnaire, autant que possible, de soumettre toute question par écrit ou télex, de façon qu’elle parvienne </w:t>
      </w:r>
      <w:r w:rsidRPr="002E26B7">
        <w:rPr>
          <w:rFonts w:ascii="Times New Roman" w:eastAsia="Times New Roman" w:hAnsi="Times New Roman" w:cs="Times New Roman"/>
          <w:color w:val="221F1F"/>
          <w:spacing w:val="5"/>
          <w:kern w:val="2"/>
          <w:lang w:eastAsia="fr-FR"/>
          <w14:cntxtAlts/>
        </w:rPr>
        <w:t xml:space="preserve">à l’Autorité Contractante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moin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 xml:space="preserve">semaine </w:t>
      </w:r>
      <w:r w:rsidRPr="002E26B7">
        <w:rPr>
          <w:rFonts w:ascii="Times New Roman" w:eastAsia="Times New Roman" w:hAnsi="Times New Roman" w:cs="Times New Roman"/>
          <w:color w:val="221F1F"/>
          <w:kern w:val="2"/>
          <w:lang w:eastAsia="fr-FR"/>
          <w14:cntxtAlts/>
        </w:rPr>
        <w:t xml:space="preserve">avant la réunion préparatoire. Il se  peut que </w:t>
      </w:r>
      <w:r w:rsidRPr="002E26B7">
        <w:rPr>
          <w:rFonts w:ascii="Times New Roman" w:eastAsia="Times New Roman" w:hAnsi="Times New Roman" w:cs="Times New Roman"/>
          <w:color w:val="221F1F"/>
          <w:spacing w:val="5"/>
          <w:kern w:val="2"/>
          <w:lang w:eastAsia="fr-FR"/>
          <w14:cntxtAlts/>
        </w:rPr>
        <w:t xml:space="preserve">l’Autorité Contractante </w:t>
      </w:r>
      <w:r w:rsidRPr="002E26B7">
        <w:rPr>
          <w:rFonts w:ascii="Times New Roman" w:eastAsia="Times New Roman" w:hAnsi="Times New Roman" w:cs="Times New Roman"/>
          <w:color w:val="221F1F"/>
          <w:spacing w:val="2"/>
          <w:kern w:val="2"/>
          <w:lang w:eastAsia="fr-FR"/>
          <w14:cntxtAlts/>
        </w:rPr>
        <w:t>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puiss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répondr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 xml:space="preserve">au </w:t>
      </w:r>
      <w:r w:rsidRPr="002E26B7">
        <w:rPr>
          <w:rFonts w:ascii="Times New Roman" w:eastAsia="Times New Roman" w:hAnsi="Times New Roman" w:cs="Times New Roman"/>
          <w:color w:val="221F1F"/>
          <w:kern w:val="2"/>
          <w:lang w:eastAsia="fr-FR"/>
          <w14:cntxtAlts/>
        </w:rPr>
        <w:t xml:space="preserve">cours de la réunion aux questions reçues trop tard. Dans ce cas, les questions et réponses </w:t>
      </w:r>
      <w:r w:rsidRPr="002E26B7">
        <w:rPr>
          <w:rFonts w:ascii="Times New Roman" w:eastAsia="Times New Roman" w:hAnsi="Times New Roman" w:cs="Times New Roman"/>
          <w:color w:val="221F1F"/>
          <w:spacing w:val="1"/>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transmise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selo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modalité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 xml:space="preserve">de </w:t>
      </w:r>
      <w:r w:rsidRPr="002E26B7">
        <w:rPr>
          <w:rFonts w:ascii="Times New Roman" w:eastAsia="Times New Roman" w:hAnsi="Times New Roman" w:cs="Times New Roman"/>
          <w:color w:val="221F1F"/>
          <w:kern w:val="2"/>
          <w:lang w:eastAsia="fr-FR"/>
          <w14:cntxtAlts/>
        </w:rPr>
        <w:t>l’Article19.4ci-dessous.</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RGAOquipourraits’avérernécessaireàl’issuedelaréunionpréparatoireserafaiteparle </w:t>
      </w:r>
      <w:r w:rsidRPr="002E26B7">
        <w:rPr>
          <w:rFonts w:ascii="Times New Roman" w:eastAsia="Times New Roman" w:hAnsi="Times New Roman" w:cs="Times New Roman"/>
          <w:color w:val="221F1F"/>
          <w:spacing w:val="5"/>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publian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additif </w:t>
      </w:r>
      <w:r w:rsidRPr="002E26B7">
        <w:rPr>
          <w:rFonts w:ascii="Times New Roman" w:eastAsia="Times New Roman" w:hAnsi="Times New Roman" w:cs="Times New Roman"/>
          <w:color w:val="221F1F"/>
          <w:kern w:val="2"/>
          <w:lang w:eastAsia="fr-FR"/>
          <w14:cntxtAlts/>
        </w:rPr>
        <w:t>conformémentauxdispositionsdel’Article10 du RGAO, et non par le canal du procès-verbal de la réunion préparatoire.</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19.5. Le fait qu’un soumissionnaire n’assiste pas à la réunion préparatoire à l’établissement des offres ne sera pas un motif de disqualification.</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221F1F"/>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Article20:Formeetsignaturedel’offre</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20.1. Le Soumissionnaire préparera un original des </w:t>
      </w:r>
      <w:r w:rsidRPr="002E26B7">
        <w:rPr>
          <w:rFonts w:ascii="Times New Roman" w:eastAsia="Times New Roman" w:hAnsi="Times New Roman" w:cs="Times New Roman"/>
          <w:color w:val="221F1F"/>
          <w:spacing w:val="1"/>
          <w:kern w:val="2"/>
          <w:lang w:eastAsia="fr-FR"/>
          <w14:cntxtAlts/>
        </w:rPr>
        <w:t>document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constitutif</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décrit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 xml:space="preserve">à </w:t>
      </w:r>
      <w:r w:rsidRPr="002E26B7">
        <w:rPr>
          <w:rFonts w:ascii="Times New Roman" w:eastAsia="Times New Roman" w:hAnsi="Times New Roman" w:cs="Times New Roman"/>
          <w:color w:val="221F1F"/>
          <w:kern w:val="2"/>
          <w:lang w:eastAsia="fr-FR"/>
          <w14:cntxtAlts/>
        </w:rPr>
        <w:t>l’Article 13 du RGAO, en un volume portant clairement l’indication “ORIGINAL”. De plus, le Soumissionnaire soumettra le nombre de copies requis dans les RPAO, portant l’indication “COPIE”. En cas de divergence entre l’original et les copies, l’original fera foi.</w:t>
      </w:r>
    </w:p>
    <w:p w:rsidR="00BD05B1" w:rsidRPr="002E26B7" w:rsidRDefault="00BD05B1" w:rsidP="007A703D">
      <w:pPr>
        <w:widowControl w:val="0"/>
        <w:tabs>
          <w:tab w:val="left" w:pos="1940"/>
          <w:tab w:val="left" w:pos="2440"/>
          <w:tab w:val="left" w:pos="3420"/>
          <w:tab w:val="left" w:pos="4020"/>
          <w:tab w:val="left" w:pos="482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20.2. </w:t>
      </w:r>
      <w:r w:rsidRPr="002E26B7">
        <w:rPr>
          <w:rFonts w:ascii="Times New Roman" w:eastAsia="Times New Roman" w:hAnsi="Times New Roman" w:cs="Times New Roman"/>
          <w:color w:val="221F1F"/>
          <w:spacing w:val="5"/>
          <w:kern w:val="2"/>
          <w:lang w:eastAsia="fr-FR"/>
          <w14:cntxtAlts/>
        </w:rPr>
        <w:t>L’origina</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toute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copie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l’offre </w:t>
      </w:r>
      <w:r w:rsidRPr="002E26B7">
        <w:rPr>
          <w:rFonts w:ascii="Times New Roman" w:eastAsia="Times New Roman" w:hAnsi="Times New Roman" w:cs="Times New Roman"/>
          <w:color w:val="221F1F"/>
          <w:kern w:val="2"/>
          <w:lang w:eastAsia="fr-FR"/>
          <w14:cntxtAlts/>
        </w:rPr>
        <w:t xml:space="preserve">devront être dactylographiés ou écrits à l’encre indélébile (dans le cas des copies, des photocopies sont également acceptables) et seront signés par la ou les personnes dûment </w:t>
      </w:r>
      <w:r w:rsidRPr="002E26B7">
        <w:rPr>
          <w:rFonts w:ascii="Times New Roman" w:eastAsia="Times New Roman" w:hAnsi="Times New Roman" w:cs="Times New Roman"/>
          <w:color w:val="221F1F"/>
          <w:spacing w:val="5"/>
          <w:kern w:val="2"/>
          <w:lang w:eastAsia="fr-FR"/>
          <w14:cntxtAlts/>
        </w:rPr>
        <w:t>habilitée</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5"/>
          <w:kern w:val="2"/>
          <w:lang w:eastAsia="fr-FR"/>
          <w14:cntxtAlts/>
        </w:rPr>
        <w:t>signe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 xml:space="preserve">m </w:t>
      </w:r>
      <w:r w:rsidRPr="002E26B7">
        <w:rPr>
          <w:rFonts w:ascii="Times New Roman" w:eastAsia="Times New Roman" w:hAnsi="Times New Roman" w:cs="Times New Roman"/>
          <w:color w:val="221F1F"/>
          <w:spacing w:val="5"/>
          <w:kern w:val="2"/>
          <w:lang w:eastAsia="fr-FR"/>
          <w14:cntxtAlts/>
        </w:rPr>
        <w:t xml:space="preserve">du </w:t>
      </w:r>
      <w:r w:rsidRPr="002E26B7">
        <w:rPr>
          <w:rFonts w:ascii="Times New Roman" w:eastAsia="Times New Roman" w:hAnsi="Times New Roman" w:cs="Times New Roman"/>
          <w:color w:val="221F1F"/>
          <w:kern w:val="2"/>
          <w:lang w:eastAsia="fr-FR"/>
          <w14:cntxtAlts/>
        </w:rPr>
        <w:t>Soumissionnaire, conformément à l’Article6.1(a)ou6.2(c)du RGAO, selon le cas. Toutes les pages de l’offre comprenant des surcharges ou des changements seront paraphées par le ou les signataires de l’offre.</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20.3. L’offre ne doit comporter aucune modification, suppression ni surcharge, à moins que de telles corrections ne soient paraphées par le ou les signataires de la soumission.</w:t>
      </w:r>
    </w:p>
    <w:p w:rsidR="00BD05B1" w:rsidRPr="002E26B7" w:rsidRDefault="00BD05B1" w:rsidP="007A703D">
      <w:pPr>
        <w:widowControl w:val="0"/>
        <w:autoSpaceDE w:val="0"/>
        <w:autoSpaceDN w:val="0"/>
        <w:adjustRightInd w:val="0"/>
        <w:spacing w:after="0" w:line="220" w:lineRule="exact"/>
        <w:ind w:right="-34"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20" w:lineRule="exact"/>
        <w:ind w:right="-3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D.  Dépôt des offres</w:t>
      </w:r>
    </w:p>
    <w:p w:rsidR="00BD05B1" w:rsidRPr="002E26B7" w:rsidRDefault="00BD05B1" w:rsidP="007A703D">
      <w:pPr>
        <w:widowControl w:val="0"/>
        <w:autoSpaceDE w:val="0"/>
        <w:autoSpaceDN w:val="0"/>
        <w:adjustRightInd w:val="0"/>
        <w:spacing w:after="0" w:line="220" w:lineRule="exact"/>
        <w:ind w:right="-34"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Article21:Cachetageetmarquagedesoffres</w:t>
      </w:r>
    </w:p>
    <w:p w:rsidR="00BD05B1" w:rsidRPr="002E26B7" w:rsidRDefault="00BD05B1" w:rsidP="007A703D">
      <w:pPr>
        <w:widowControl w:val="0"/>
        <w:autoSpaceDE w:val="0"/>
        <w:autoSpaceDN w:val="0"/>
        <w:adjustRightInd w:val="0"/>
        <w:spacing w:after="0" w:line="250" w:lineRule="auto"/>
        <w:ind w:right="-16"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21.2. Les enveloppes intérieures et extérieures:</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adressée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w:t>
      </w:r>
      <w:r w:rsidRPr="002E26B7">
        <w:rPr>
          <w:rFonts w:ascii="Times New Roman" w:eastAsia="Times New Roman" w:hAnsi="Times New Roman" w:cs="Times New Roman"/>
          <w:color w:val="221F1F"/>
          <w:kern w:val="2"/>
          <w:lang w:eastAsia="fr-FR"/>
          <w14:cntxtAlts/>
        </w:rPr>
        <w:t>u Maire de commune de KAR-HAY</w:t>
      </w:r>
      <w:r w:rsidRPr="002E26B7">
        <w:rPr>
          <w:rFonts w:ascii="Times New Roman" w:eastAsia="Times New Roman" w:hAnsi="Times New Roman" w:cs="Times New Roman"/>
          <w:color w:val="FF0000"/>
          <w:spacing w:val="5"/>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 xml:space="preserve">à </w:t>
      </w:r>
      <w:r w:rsidRPr="002E26B7">
        <w:rPr>
          <w:rFonts w:ascii="Times New Roman" w:eastAsia="Times New Roman" w:hAnsi="Times New Roman" w:cs="Times New Roman"/>
          <w:color w:val="221F1F"/>
          <w:kern w:val="2"/>
          <w:lang w:eastAsia="fr-FR"/>
          <w14:cntxtAlts/>
        </w:rPr>
        <w:t>l’adresse indiquée dans le Règlement Particulier de l'Appel d'Offres;</w:t>
      </w:r>
    </w:p>
    <w:p w:rsidR="00BD05B1" w:rsidRPr="002E26B7" w:rsidRDefault="00BD05B1" w:rsidP="007A703D">
      <w:pPr>
        <w:widowControl w:val="0"/>
        <w:autoSpaceDE w:val="0"/>
        <w:autoSpaceDN w:val="0"/>
        <w:adjustRightInd w:val="0"/>
        <w:spacing w:after="0" w:line="250" w:lineRule="auto"/>
        <w:ind w:right="-16"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Porteront le nom du projet ainsi que l’objet et le numéro de l’Avis d’Appel d’Offres indiqués dans le RPAO, et la mention “A N'OUVRIR QU'EN SEANCE DE DEPOUILLEMENT”.</w:t>
      </w:r>
    </w:p>
    <w:p w:rsidR="00BD05B1" w:rsidRPr="002E26B7" w:rsidRDefault="00BD05B1" w:rsidP="007A703D">
      <w:pPr>
        <w:widowControl w:val="0"/>
        <w:tabs>
          <w:tab w:val="left" w:pos="1780"/>
          <w:tab w:val="left" w:pos="2300"/>
          <w:tab w:val="left" w:pos="3100"/>
          <w:tab w:val="left" w:pos="3660"/>
          <w:tab w:val="left" w:pos="4940"/>
        </w:tabs>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21.3. Les enveloppes intérieures porteront éga</w:t>
      </w:r>
      <w:r w:rsidRPr="002E26B7">
        <w:rPr>
          <w:rFonts w:ascii="Times New Roman" w:eastAsia="Times New Roman" w:hAnsi="Times New Roman" w:cs="Times New Roman"/>
          <w:color w:val="221F1F"/>
          <w:spacing w:val="5"/>
          <w:kern w:val="2"/>
          <w:lang w:eastAsia="fr-FR"/>
          <w14:cntxtAlts/>
        </w:rPr>
        <w:t>lemen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no</w:t>
      </w:r>
      <w:r w:rsidRPr="002E26B7">
        <w:rPr>
          <w:rFonts w:ascii="Times New Roman" w:eastAsia="Times New Roman" w:hAnsi="Times New Roman" w:cs="Times New Roman"/>
          <w:color w:val="221F1F"/>
          <w:kern w:val="2"/>
          <w:lang w:eastAsia="fr-FR"/>
          <w14:cntxtAlts/>
        </w:rPr>
        <w:t xml:space="preserve">m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l’adress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du </w:t>
      </w:r>
      <w:r w:rsidRPr="002E26B7">
        <w:rPr>
          <w:rFonts w:ascii="Times New Roman" w:eastAsia="Times New Roman" w:hAnsi="Times New Roman" w:cs="Times New Roman"/>
          <w:color w:val="221F1F"/>
          <w:kern w:val="2"/>
          <w:lang w:eastAsia="fr-FR"/>
          <w14:cntxtAlts/>
        </w:rPr>
        <w:t>Soumissionnaire de façon à permettre à l’Autorité Contractante de renvoyer l’offre scellée si elle a été déclarée hors délai conformément aux dispositions de l'article 23 du RGAO ou poursatisfairelesdispositionsdel’article24 du RGAO.</w:t>
      </w:r>
    </w:p>
    <w:p w:rsidR="00BD05B1" w:rsidRPr="002E26B7" w:rsidRDefault="00BD05B1" w:rsidP="007A703D">
      <w:pPr>
        <w:widowControl w:val="0"/>
        <w:autoSpaceDE w:val="0"/>
        <w:autoSpaceDN w:val="0"/>
        <w:adjustRightInd w:val="0"/>
        <w:spacing w:after="0" w:line="250" w:lineRule="auto"/>
        <w:ind w:right="-145"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21.4. Si l’enveloppe extérieure n’est pas scellée et marquéecommeindiquéauxarticles21.1et21.2 susvisés, l’Autorité Contractante ne sera nullement responsable si l’offre est égarée ou ouverte prématurément.</w:t>
      </w:r>
    </w:p>
    <w:p w:rsidR="00BD05B1" w:rsidRPr="002E26B7" w:rsidRDefault="00BD05B1" w:rsidP="007A703D">
      <w:pPr>
        <w:widowControl w:val="0"/>
        <w:autoSpaceDE w:val="0"/>
        <w:autoSpaceDN w:val="0"/>
        <w:adjustRightInd w:val="0"/>
        <w:spacing w:before="4" w:after="0" w:line="260" w:lineRule="exact"/>
        <w:ind w:hanging="284"/>
        <w:jc w:val="both"/>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144" w:hanging="284"/>
        <w:rPr>
          <w:rFonts w:ascii="Times New Roman" w:eastAsia="Times New Roman" w:hAnsi="Times New Roman" w:cs="Times New Roman"/>
          <w:b/>
          <w:color w:val="221F1F"/>
          <w:kern w:val="2"/>
          <w:lang w:eastAsia="fr-FR"/>
          <w14:cntxtAlts/>
        </w:rPr>
      </w:pPr>
      <w:r w:rsidRPr="002E26B7">
        <w:rPr>
          <w:rFonts w:ascii="Times New Roman" w:eastAsia="Times New Roman" w:hAnsi="Times New Roman" w:cs="Times New Roman"/>
          <w:b/>
          <w:color w:val="221F1F"/>
          <w:kern w:val="2"/>
          <w:lang w:eastAsia="fr-FR"/>
          <w14:cntxtAlts/>
        </w:rPr>
        <w:t>Article 22 : Date et heure limites de dépôt des offres</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22.1. Les offres doivent être reçues par l’Autorité Contractanteàl’adressespécifiéeàl'article21.2 du RPAO au plus tard à la date et à l’heure spécifiées dans le Règlement Particulier de l'Appel d'Offres.</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22.2. Le</w:t>
      </w:r>
      <w:r w:rsidRPr="002E26B7">
        <w:rPr>
          <w:rFonts w:ascii="Times New Roman" w:eastAsia="Times New Roman" w:hAnsi="Times New Roman" w:cs="Times New Roman"/>
          <w:color w:val="221F1F"/>
          <w:spacing w:val="6"/>
          <w:kern w:val="2"/>
          <w:lang w:eastAsia="fr-FR"/>
          <w14:cntxtAlts/>
        </w:rPr>
        <w:t xml:space="preserve"> </w:t>
      </w:r>
      <w:r w:rsidRPr="002E26B7">
        <w:rPr>
          <w:rFonts w:ascii="Times New Roman" w:eastAsia="Times New Roman" w:hAnsi="Times New Roman" w:cs="Times New Roman"/>
          <w:spacing w:val="6"/>
          <w:kern w:val="2"/>
          <w:lang w:eastAsia="fr-FR"/>
          <w14:cntxtAlts/>
        </w:rPr>
        <w:t>Maire de la commune de KAR-HAY</w:t>
      </w:r>
      <w:r w:rsidRPr="002E26B7">
        <w:rPr>
          <w:rFonts w:ascii="Times New Roman" w:eastAsia="Times New Roman" w:hAnsi="Times New Roman" w:cs="Times New Roman"/>
          <w:kern w:val="2"/>
          <w:lang w:eastAsia="fr-FR"/>
          <w14:cntxtAlts/>
        </w:rPr>
        <w:t xml:space="preserve">  peut, à son gré, reporter la date limite fixée pour le dépôt des offres en publiant un additif conformément aux dispositions</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de</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l'article</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10</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du</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RGAO.</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Dans</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ce</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 xml:space="preserve">cas, </w:t>
      </w:r>
      <w:r w:rsidRPr="002E26B7">
        <w:rPr>
          <w:rFonts w:ascii="Times New Roman" w:eastAsia="Times New Roman" w:hAnsi="Times New Roman" w:cs="Times New Roman"/>
          <w:spacing w:val="5"/>
          <w:kern w:val="2"/>
          <w:lang w:eastAsia="fr-FR"/>
          <w14:cntxtAlts/>
        </w:rPr>
        <w:t>tou</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5"/>
          <w:kern w:val="2"/>
          <w:lang w:eastAsia="fr-FR"/>
          <w14:cntxtAlts/>
        </w:rPr>
        <w:t>le</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5"/>
          <w:kern w:val="2"/>
          <w:lang w:eastAsia="fr-FR"/>
          <w14:cntxtAlts/>
        </w:rPr>
        <w:t>droit</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5"/>
          <w:kern w:val="2"/>
          <w:lang w:eastAsia="fr-FR"/>
          <w14:cntxtAlts/>
        </w:rPr>
        <w:t>e</w:t>
      </w:r>
      <w:r w:rsidRPr="002E26B7">
        <w:rPr>
          <w:rFonts w:ascii="Times New Roman" w:eastAsia="Times New Roman" w:hAnsi="Times New Roman" w:cs="Times New Roman"/>
          <w:kern w:val="2"/>
          <w:lang w:eastAsia="fr-FR"/>
          <w14:cntxtAlts/>
        </w:rPr>
        <w:t xml:space="preserve">t  </w:t>
      </w:r>
      <w:r w:rsidRPr="002E26B7">
        <w:rPr>
          <w:rFonts w:ascii="Times New Roman" w:eastAsia="Times New Roman" w:hAnsi="Times New Roman" w:cs="Times New Roman"/>
          <w:spacing w:val="5"/>
          <w:kern w:val="2"/>
          <w:lang w:eastAsia="fr-FR"/>
          <w14:cntxtAlts/>
        </w:rPr>
        <w:t>obligation</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5"/>
          <w:kern w:val="2"/>
          <w:lang w:eastAsia="fr-FR"/>
          <w14:cntxtAlts/>
        </w:rPr>
        <w:t>de l’Autorité Contractante</w:t>
      </w:r>
      <w:r w:rsidRPr="002E26B7">
        <w:rPr>
          <w:rFonts w:ascii="Times New Roman" w:eastAsia="Times New Roman" w:hAnsi="Times New Roman" w:cs="Times New Roman"/>
          <w:kern w:val="2"/>
          <w:lang w:eastAsia="fr-FR"/>
          <w14:cntxtAlts/>
        </w:rPr>
        <w:t xml:space="preserve"> et des soumissionnaires précédemment régis par la date limite initiale seront régis par la nouvelle date limite.</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kern w:val="2"/>
          <w:lang w:eastAsia="fr-FR"/>
          <w14:cntxtAlts/>
        </w:rPr>
      </w:pPr>
    </w:p>
    <w:p w:rsidR="00BD05B1" w:rsidRPr="002E26B7" w:rsidRDefault="00BD05B1" w:rsidP="007A703D">
      <w:pPr>
        <w:widowControl w:val="0"/>
        <w:autoSpaceDE w:val="0"/>
        <w:autoSpaceDN w:val="0"/>
        <w:adjustRightInd w:val="0"/>
        <w:spacing w:after="0" w:line="220" w:lineRule="exact"/>
        <w:ind w:right="-20"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Article23:Offres hors délai</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offre parvenue au</w:t>
      </w:r>
      <w:r w:rsidRPr="002E26B7">
        <w:rPr>
          <w:rFonts w:ascii="Times New Roman" w:eastAsia="Times New Roman" w:hAnsi="Times New Roman" w:cs="Times New Roman"/>
          <w:spacing w:val="3"/>
          <w:kern w:val="2"/>
          <w:lang w:eastAsia="fr-FR"/>
          <w14:cntxtAlts/>
        </w:rPr>
        <w:t xml:space="preserve"> </w:t>
      </w:r>
      <w:r w:rsidRPr="002E26B7">
        <w:rPr>
          <w:rFonts w:ascii="Times New Roman" w:eastAsia="Times New Roman" w:hAnsi="Times New Roman" w:cs="Times New Roman"/>
          <w:spacing w:val="6"/>
          <w:kern w:val="2"/>
          <w:lang w:eastAsia="fr-FR"/>
          <w14:cntxtAlts/>
        </w:rPr>
        <w:t>Maire de commune de KAR-HAY</w:t>
      </w:r>
      <w:r w:rsidRPr="002E26B7">
        <w:rPr>
          <w:rFonts w:ascii="Times New Roman" w:eastAsia="Times New Roman" w:hAnsi="Times New Roman" w:cs="Times New Roman"/>
          <w:kern w:val="2"/>
          <w:lang w:eastAsia="fr-FR"/>
          <w14:cntxtAlts/>
        </w:rPr>
        <w:t>, Autorité Contractante après les dates et heures limites fixées pour le dépôt des offres conformément</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à</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l’Article</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22</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du</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RGAO</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sera</w:t>
      </w:r>
      <w:r w:rsid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déclarée hors délai est, par conséquent, rejetée.</w:t>
      </w:r>
    </w:p>
    <w:p w:rsidR="00BD05B1" w:rsidRPr="002E26B7" w:rsidRDefault="00BD05B1" w:rsidP="007A703D">
      <w:pPr>
        <w:widowControl w:val="0"/>
        <w:autoSpaceDE w:val="0"/>
        <w:autoSpaceDN w:val="0"/>
        <w:adjustRightInd w:val="0"/>
        <w:spacing w:after="0" w:line="250" w:lineRule="auto"/>
        <w:ind w:right="-35" w:hanging="284"/>
        <w:rPr>
          <w:rFonts w:ascii="Times New Roman" w:eastAsia="Times New Roman" w:hAnsi="Times New Roman" w:cs="Times New Roman"/>
          <w:b/>
          <w:bCs/>
          <w:kern w:val="2"/>
          <w:lang w:eastAsia="fr-FR"/>
          <w14:cntxtAlts/>
        </w:rPr>
      </w:pPr>
    </w:p>
    <w:p w:rsidR="00BD05B1" w:rsidRPr="002E26B7" w:rsidRDefault="00BD05B1" w:rsidP="007A703D">
      <w:pPr>
        <w:widowControl w:val="0"/>
        <w:autoSpaceDE w:val="0"/>
        <w:autoSpaceDN w:val="0"/>
        <w:adjustRightInd w:val="0"/>
        <w:spacing w:after="0" w:line="250" w:lineRule="auto"/>
        <w:ind w:right="-35"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Article24: Modification, substitution et retrait des offres</w:t>
      </w:r>
    </w:p>
    <w:p w:rsidR="00BD05B1" w:rsidRPr="002E26B7" w:rsidRDefault="00BD05B1" w:rsidP="007A703D">
      <w:pPr>
        <w:widowControl w:val="0"/>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24.1. Un soumissionnaire peut modifier, remplacer ou retirer son offre après l’avoir déposée, à condition que la notification écrite de la modification ou du retrait, soit reçue par </w:t>
      </w:r>
      <w:r w:rsidRPr="002E26B7">
        <w:rPr>
          <w:rFonts w:ascii="Times New Roman" w:eastAsia="Times New Roman" w:hAnsi="Times New Roman" w:cs="Times New Roman"/>
          <w:kern w:val="2"/>
          <w:lang w:eastAsia="fr-FR"/>
          <w14:cntxtAlts/>
        </w:rPr>
        <w:t>le</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spacing w:val="6"/>
          <w:kern w:val="2"/>
          <w:lang w:eastAsia="fr-FR"/>
          <w14:cntxtAlts/>
        </w:rPr>
        <w:t>Maire de la commune de GOBO</w:t>
      </w:r>
      <w:r w:rsidRPr="002E26B7">
        <w:rPr>
          <w:rFonts w:ascii="Times New Roman" w:eastAsia="Times New Roman" w:hAnsi="Times New Roman" w:cs="Times New Roman"/>
          <w:color w:val="221F1F"/>
          <w:kern w:val="2"/>
          <w:lang w:eastAsia="fr-FR"/>
          <w14:cntxtAlts/>
        </w:rPr>
        <w:t xml:space="preserve">, Autorité Contractante </w:t>
      </w:r>
      <w:r w:rsidRPr="002E26B7">
        <w:rPr>
          <w:rFonts w:ascii="Times New Roman" w:eastAsia="Times New Roman" w:hAnsi="Times New Roman" w:cs="Times New Roman"/>
          <w:color w:val="221F1F"/>
          <w:spacing w:val="5"/>
          <w:kern w:val="2"/>
          <w:lang w:eastAsia="fr-FR"/>
          <w14:cntxtAlts/>
        </w:rPr>
        <w:t>avan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l’achèvemen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 xml:space="preserve">délai </w:t>
      </w:r>
      <w:r w:rsidRPr="002E26B7">
        <w:rPr>
          <w:rFonts w:ascii="Times New Roman" w:eastAsia="Times New Roman" w:hAnsi="Times New Roman" w:cs="Times New Roman"/>
          <w:color w:val="221F1F"/>
          <w:kern w:val="2"/>
          <w:lang w:eastAsia="fr-FR"/>
          <w14:cntxtAlts/>
        </w:rPr>
        <w:t>prescrit pour le dépôt des offres. Ladite notification doit être signée par un représentant habilité en application de l’article 20.2du RGAO. La modification ou l’offre de remplacement correspondante doit être jointe à la notification  écrite.  Les  enveloppes doivent porter clairement selon le cas, la mention «RETRAIT» et «OFFRE DE REMPLACEMENT» ou «MODIFICATION»</w:t>
      </w:r>
    </w:p>
    <w:p w:rsidR="00BD05B1" w:rsidRPr="002E26B7" w:rsidRDefault="00BD05B1" w:rsidP="007A703D">
      <w:pPr>
        <w:widowControl w:val="0"/>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24.2. La notification de modification, de rempla</w:t>
      </w:r>
      <w:r w:rsidRPr="002E26B7">
        <w:rPr>
          <w:rFonts w:ascii="Times New Roman" w:eastAsia="Times New Roman" w:hAnsi="Times New Roman" w:cs="Times New Roman"/>
          <w:color w:val="221F1F"/>
          <w:spacing w:val="5"/>
          <w:kern w:val="2"/>
          <w:lang w:eastAsia="fr-FR"/>
          <w14:cntxtAlts/>
        </w:rPr>
        <w:t>cemen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retrai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spacing w:val="1"/>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préparée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cachetée, </w:t>
      </w:r>
      <w:r w:rsidRPr="002E26B7">
        <w:rPr>
          <w:rFonts w:ascii="Times New Roman" w:eastAsia="Times New Roman" w:hAnsi="Times New Roman" w:cs="Times New Roman"/>
          <w:color w:val="221F1F"/>
          <w:spacing w:val="5"/>
          <w:kern w:val="2"/>
          <w:lang w:eastAsia="fr-FR"/>
          <w14:cntxtAlts/>
        </w:rPr>
        <w:t>marqué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envoyé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conformémen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aux </w:t>
      </w:r>
      <w:r w:rsidRPr="002E26B7">
        <w:rPr>
          <w:rFonts w:ascii="Times New Roman" w:eastAsia="Times New Roman" w:hAnsi="Times New Roman" w:cs="Times New Roman"/>
          <w:color w:val="221F1F"/>
          <w:kern w:val="2"/>
          <w:lang w:eastAsia="fr-FR"/>
          <w14:cntxtAlts/>
        </w:rPr>
        <w:t>dispositionsdel'article21duRGAO.Leretrait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BD05B1" w:rsidRPr="002E26B7" w:rsidRDefault="00BD05B1" w:rsidP="007A703D">
      <w:pPr>
        <w:widowControl w:val="0"/>
        <w:tabs>
          <w:tab w:val="left" w:pos="1240"/>
          <w:tab w:val="left" w:pos="2060"/>
          <w:tab w:val="left" w:pos="2760"/>
          <w:tab w:val="left" w:pos="3300"/>
        </w:tabs>
        <w:autoSpaceDE w:val="0"/>
        <w:autoSpaceDN w:val="0"/>
        <w:adjustRightInd w:val="0"/>
        <w:spacing w:after="0" w:line="250" w:lineRule="auto"/>
        <w:ind w:right="-4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24.3.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don</w:t>
      </w:r>
      <w:r w:rsidRPr="002E26B7">
        <w:rPr>
          <w:rFonts w:ascii="Times New Roman" w:eastAsia="Times New Roman" w:hAnsi="Times New Roman" w:cs="Times New Roman"/>
          <w:color w:val="221F1F"/>
          <w:kern w:val="2"/>
          <w:lang w:eastAsia="fr-FR"/>
          <w14:cntxtAlts/>
        </w:rPr>
        <w:t>t</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soumissionnaires </w:t>
      </w:r>
      <w:r w:rsidRPr="002E26B7">
        <w:rPr>
          <w:rFonts w:ascii="Times New Roman" w:eastAsia="Times New Roman" w:hAnsi="Times New Roman" w:cs="Times New Roman"/>
          <w:color w:val="221F1F"/>
          <w:kern w:val="2"/>
          <w:lang w:eastAsia="fr-FR"/>
          <w14:cntxtAlts/>
        </w:rPr>
        <w:t>demandentleretraitenapplicationdel’article24.1 leur seront envoyées sans avoir été ouvertes.</w:t>
      </w:r>
    </w:p>
    <w:p w:rsidR="00BD05B1" w:rsidRPr="002E26B7" w:rsidRDefault="00BD05B1" w:rsidP="007A703D">
      <w:pPr>
        <w:widowControl w:val="0"/>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24.4. </w:t>
      </w:r>
      <w:r w:rsidRPr="002E26B7">
        <w:rPr>
          <w:rFonts w:ascii="Times New Roman" w:eastAsia="Times New Roman" w:hAnsi="Times New Roman" w:cs="Times New Roman"/>
          <w:color w:val="221F1F"/>
          <w:spacing w:val="5"/>
          <w:kern w:val="2"/>
          <w:lang w:eastAsia="fr-FR"/>
          <w14:cntxtAlts/>
        </w:rPr>
        <w:t>Aucun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peu</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retiré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dans </w:t>
      </w:r>
      <w:r w:rsidRPr="002E26B7">
        <w:rPr>
          <w:rFonts w:ascii="Times New Roman" w:eastAsia="Times New Roman" w:hAnsi="Times New Roman" w:cs="Times New Roman"/>
          <w:color w:val="221F1F"/>
          <w:kern w:val="2"/>
          <w:lang w:eastAsia="fr-FR"/>
          <w14:cntxtAlts/>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del'article17.6duRGAO.</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b/>
          <w:bCs/>
          <w:color w:val="221F1F"/>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 E. Ouverture des plis et évaluation des offres</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Article25:Ouverture des plis et recours</w:t>
      </w:r>
    </w:p>
    <w:p w:rsidR="00BD05B1" w:rsidRPr="002E26B7" w:rsidRDefault="00BD05B1" w:rsidP="007A703D">
      <w:pPr>
        <w:widowControl w:val="0"/>
        <w:tabs>
          <w:tab w:val="left" w:pos="2340"/>
          <w:tab w:val="left" w:pos="2920"/>
          <w:tab w:val="left" w:pos="4900"/>
        </w:tabs>
        <w:autoSpaceDE w:val="0"/>
        <w:autoSpaceDN w:val="0"/>
        <w:adjustRightInd w:val="0"/>
        <w:spacing w:after="0" w:line="250" w:lineRule="auto"/>
        <w:ind w:right="-19"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25.1. La Commission </w:t>
      </w:r>
      <w:r w:rsidRPr="002E26B7">
        <w:rPr>
          <w:rFonts w:ascii="Times New Roman" w:eastAsia="Times New Roman" w:hAnsi="Times New Roman" w:cs="Times New Roman"/>
          <w:color w:val="221F1F"/>
          <w:spacing w:val="-3"/>
          <w:kern w:val="2"/>
          <w:lang w:eastAsia="fr-FR"/>
          <w14:cntxtAlts/>
        </w:rPr>
        <w:t xml:space="preserve"> Interne  </w:t>
      </w:r>
      <w:r w:rsidRPr="002E26B7">
        <w:rPr>
          <w:rFonts w:ascii="Times New Roman" w:eastAsia="Times New Roman" w:hAnsi="Times New Roman" w:cs="Times New Roman"/>
          <w:color w:val="221F1F"/>
          <w:kern w:val="2"/>
          <w:lang w:eastAsia="fr-FR"/>
          <w14:cntxtAlts/>
        </w:rPr>
        <w:t xml:space="preserve">de Passation des Marchés de la commune de </w:t>
      </w:r>
      <w:proofErr w:type="spellStart"/>
      <w:r w:rsidRPr="002E26B7">
        <w:rPr>
          <w:rFonts w:ascii="Times New Roman" w:eastAsia="Times New Roman" w:hAnsi="Times New Roman" w:cs="Times New Roman"/>
          <w:color w:val="221F1F"/>
          <w:kern w:val="2"/>
          <w:lang w:eastAsia="fr-FR"/>
          <w14:cntxtAlts/>
        </w:rPr>
        <w:t>Gobo</w:t>
      </w:r>
      <w:proofErr w:type="spellEnd"/>
      <w:r w:rsidRPr="002E26B7">
        <w:rPr>
          <w:rFonts w:ascii="Times New Roman" w:eastAsia="Times New Roman" w:hAnsi="Times New Roman" w:cs="Times New Roman"/>
          <w:color w:val="221F1F"/>
          <w:kern w:val="2"/>
          <w:lang w:eastAsia="fr-FR"/>
          <w14:cntxtAlts/>
        </w:rPr>
        <w:t xml:space="preserve"> procédera à l’ouverture des plis en un ou deux temps et en présence des </w:t>
      </w:r>
      <w:r w:rsidRPr="002E26B7">
        <w:rPr>
          <w:rFonts w:ascii="Times New Roman" w:eastAsia="Times New Roman" w:hAnsi="Times New Roman" w:cs="Times New Roman"/>
          <w:color w:val="221F1F"/>
          <w:spacing w:val="5"/>
          <w:kern w:val="2"/>
          <w:lang w:eastAsia="fr-FR"/>
          <w14:cntxtAlts/>
        </w:rPr>
        <w:t>représentant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qui </w:t>
      </w:r>
      <w:r w:rsidRPr="002E26B7">
        <w:rPr>
          <w:rFonts w:ascii="Times New Roman" w:eastAsia="Times New Roman" w:hAnsi="Times New Roman" w:cs="Times New Roman"/>
          <w:color w:val="221F1F"/>
          <w:kern w:val="2"/>
          <w:lang w:eastAsia="fr-FR"/>
          <w14:cntxtAlts/>
        </w:rPr>
        <w:t>souhaitent y assister, à la date ,à l’heure et à l’adresse indiquée dans le RPAO. Les repré</w:t>
      </w:r>
      <w:r w:rsidRPr="002E26B7">
        <w:rPr>
          <w:rFonts w:ascii="Times New Roman" w:eastAsia="Times New Roman" w:hAnsi="Times New Roman" w:cs="Times New Roman"/>
          <w:color w:val="221F1F"/>
          <w:spacing w:val="5"/>
          <w:kern w:val="2"/>
          <w:lang w:eastAsia="fr-FR"/>
          <w14:cntxtAlts/>
        </w:rPr>
        <w:t>sentant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soumissionnaire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 xml:space="preserve">sont </w:t>
      </w:r>
      <w:r w:rsidRPr="002E26B7">
        <w:rPr>
          <w:rFonts w:ascii="Times New Roman" w:eastAsia="Times New Roman" w:hAnsi="Times New Roman" w:cs="Times New Roman"/>
          <w:color w:val="221F1F"/>
          <w:kern w:val="2"/>
          <w:lang w:eastAsia="fr-FR"/>
          <w14:cntxtAlts/>
        </w:rPr>
        <w:t>présents signeront un registre ou une feuille attestant leur présence.</w:t>
      </w:r>
    </w:p>
    <w:p w:rsidR="00BD05B1" w:rsidRPr="002E26B7" w:rsidRDefault="00BD05B1" w:rsidP="007A703D">
      <w:pPr>
        <w:widowControl w:val="0"/>
        <w:tabs>
          <w:tab w:val="left" w:pos="2340"/>
          <w:tab w:val="left" w:pos="2920"/>
          <w:tab w:val="left" w:pos="4900"/>
        </w:tabs>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p>
    <w:p w:rsidR="00BD05B1" w:rsidRPr="002E26B7" w:rsidRDefault="00BD05B1" w:rsidP="007A703D">
      <w:pPr>
        <w:widowControl w:val="0"/>
        <w:tabs>
          <w:tab w:val="left" w:pos="3660"/>
          <w:tab w:val="left" w:pos="4940"/>
        </w:tabs>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25.2. </w:t>
      </w:r>
      <w:r w:rsidRPr="002E26B7">
        <w:rPr>
          <w:rFonts w:ascii="Times New Roman" w:eastAsia="Times New Roman" w:hAnsi="Times New Roman" w:cs="Times New Roman"/>
          <w:color w:val="221F1F"/>
          <w:spacing w:val="4"/>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4"/>
          <w:kern w:val="2"/>
          <w:lang w:eastAsia="fr-FR"/>
          <w14:cntxtAlts/>
        </w:rPr>
        <w:t>premie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4"/>
          <w:kern w:val="2"/>
          <w:lang w:eastAsia="fr-FR"/>
          <w14:cntxtAlts/>
        </w:rPr>
        <w:t>temps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4"/>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 xml:space="preserve">enveloppes </w:t>
      </w:r>
      <w:r w:rsidRPr="002E26B7">
        <w:rPr>
          <w:rFonts w:ascii="Times New Roman" w:eastAsia="Times New Roman" w:hAnsi="Times New Roman" w:cs="Times New Roman"/>
          <w:color w:val="221F1F"/>
          <w:kern w:val="2"/>
          <w:lang w:eastAsia="fr-FR"/>
          <w14:cntxtAlts/>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2E26B7">
        <w:rPr>
          <w:rFonts w:ascii="Times New Roman" w:eastAsia="Times New Roman" w:hAnsi="Times New Roman" w:cs="Times New Roman"/>
          <w:color w:val="221F1F"/>
          <w:spacing w:val="5"/>
          <w:kern w:val="2"/>
          <w:lang w:eastAsia="fr-FR"/>
          <w14:cntxtAlts/>
        </w:rPr>
        <w:t>précédente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renvoyé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au </w:t>
      </w:r>
      <w:r w:rsidRPr="002E26B7">
        <w:rPr>
          <w:rFonts w:ascii="Times New Roman" w:eastAsia="Times New Roman" w:hAnsi="Times New Roman" w:cs="Times New Roman"/>
          <w:color w:val="221F1F"/>
          <w:spacing w:val="2"/>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concern</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2"/>
          <w:kern w:val="2"/>
          <w:lang w:eastAsia="fr-FR"/>
          <w14:cntxtAlts/>
        </w:rPr>
        <w:t>san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avoi</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2"/>
          <w:kern w:val="2"/>
          <w:lang w:eastAsia="fr-FR"/>
          <w14:cntxtAlts/>
        </w:rPr>
        <w:t xml:space="preserve">été </w:t>
      </w:r>
      <w:r w:rsidRPr="002E26B7">
        <w:rPr>
          <w:rFonts w:ascii="Times New Roman" w:eastAsia="Times New Roman" w:hAnsi="Times New Roman" w:cs="Times New Roman"/>
          <w:color w:val="221F1F"/>
          <w:kern w:val="2"/>
          <w:lang w:eastAsia="fr-FR"/>
          <w14:cntxtAlts/>
        </w:rPr>
        <w:t>ouverte. Le remplacement d’offre ne sera autorisé que si la notification correspondante contient une habilitation valide du signataire à demander le remplacement et est lue à haute voix. Enfin, les enveloppes marquées «</w:t>
      </w:r>
      <w:r w:rsidRPr="002E26B7">
        <w:rPr>
          <w:rFonts w:ascii="Times New Roman" w:eastAsia="Times New Roman" w:hAnsi="Times New Roman" w:cs="Times New Roman"/>
          <w:color w:val="221F1F"/>
          <w:spacing w:val="4"/>
          <w:kern w:val="2"/>
          <w:lang w:eastAsia="fr-FR"/>
          <w14:cntxtAlts/>
        </w:rPr>
        <w:t>modificatio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4"/>
          <w:kern w:val="2"/>
          <w:lang w:eastAsia="fr-FR"/>
          <w14:cntxtAlts/>
        </w:rPr>
        <w:t>seron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4"/>
          <w:kern w:val="2"/>
          <w:lang w:eastAsia="fr-FR"/>
          <w14:cntxtAlts/>
        </w:rPr>
        <w:t>ouverte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4"/>
          <w:kern w:val="2"/>
          <w:lang w:eastAsia="fr-FR"/>
          <w14:cntxtAlts/>
        </w:rPr>
        <w:t xml:space="preserve">leur </w:t>
      </w:r>
      <w:r w:rsidRPr="002E26B7">
        <w:rPr>
          <w:rFonts w:ascii="Times New Roman" w:eastAsia="Times New Roman" w:hAnsi="Times New Roman" w:cs="Times New Roman"/>
          <w:color w:val="221F1F"/>
          <w:spacing w:val="5"/>
          <w:kern w:val="2"/>
          <w:lang w:eastAsia="fr-FR"/>
          <w14:cntxtAlts/>
        </w:rPr>
        <w:t>conten</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u à </w:t>
      </w:r>
      <w:r w:rsidRPr="002E26B7">
        <w:rPr>
          <w:rFonts w:ascii="Times New Roman" w:eastAsia="Times New Roman" w:hAnsi="Times New Roman" w:cs="Times New Roman"/>
          <w:color w:val="221F1F"/>
          <w:spacing w:val="5"/>
          <w:kern w:val="2"/>
          <w:lang w:eastAsia="fr-FR"/>
          <w14:cntxtAlts/>
        </w:rPr>
        <w:t>haut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voi</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5"/>
          <w:kern w:val="2"/>
          <w:lang w:eastAsia="fr-FR"/>
          <w14:cntxtAlts/>
        </w:rPr>
        <w:t>ave</w:t>
      </w:r>
      <w:r w:rsidRPr="002E26B7">
        <w:rPr>
          <w:rFonts w:ascii="Times New Roman" w:eastAsia="Times New Roman" w:hAnsi="Times New Roman" w:cs="Times New Roman"/>
          <w:color w:val="221F1F"/>
          <w:kern w:val="2"/>
          <w:lang w:eastAsia="fr-FR"/>
          <w14:cntxtAlts/>
        </w:rPr>
        <w:t xml:space="preserve">c </w:t>
      </w:r>
      <w:r w:rsidRPr="002E26B7">
        <w:rPr>
          <w:rFonts w:ascii="Times New Roman" w:eastAsia="Times New Roman" w:hAnsi="Times New Roman" w:cs="Times New Roman"/>
          <w:color w:val="221F1F"/>
          <w:spacing w:val="5"/>
          <w:kern w:val="2"/>
          <w:lang w:eastAsia="fr-FR"/>
          <w14:cntxtAlts/>
        </w:rPr>
        <w:t xml:space="preserve">l’offre </w:t>
      </w:r>
      <w:r w:rsidRPr="002E26B7">
        <w:rPr>
          <w:rFonts w:ascii="Times New Roman" w:eastAsia="Times New Roman" w:hAnsi="Times New Roman" w:cs="Times New Roman"/>
          <w:color w:val="221F1F"/>
          <w:kern w:val="2"/>
          <w:lang w:eastAsia="fr-FR"/>
          <w14:cntxtAlts/>
        </w:rPr>
        <w:t xml:space="preserve">correspondante. La modification d’offre ne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autorisé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notification </w:t>
      </w:r>
      <w:r w:rsidRPr="002E26B7">
        <w:rPr>
          <w:rFonts w:ascii="Times New Roman" w:eastAsia="Times New Roman" w:hAnsi="Times New Roman" w:cs="Times New Roman"/>
          <w:color w:val="221F1F"/>
          <w:kern w:val="2"/>
          <w:lang w:eastAsia="fr-FR"/>
          <w14:cntxtAlts/>
        </w:rPr>
        <w:t xml:space="preserve">correspondante contient une habilitation valide du signataire à demander la modification et est lue à haute voix. Seules les offres qui ont </w:t>
      </w:r>
      <w:r w:rsidRPr="002E26B7">
        <w:rPr>
          <w:rFonts w:ascii="Times New Roman" w:eastAsia="Times New Roman" w:hAnsi="Times New Roman" w:cs="Times New Roman"/>
          <w:color w:val="221F1F"/>
          <w:spacing w:val="2"/>
          <w:kern w:val="2"/>
          <w:lang w:eastAsia="fr-FR"/>
          <w14:cntxtAlts/>
        </w:rPr>
        <w:t>ét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2"/>
          <w:kern w:val="2"/>
          <w:lang w:eastAsia="fr-FR"/>
          <w14:cntxtAlts/>
        </w:rPr>
        <w:t>ouverte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annoncée</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2"/>
          <w:kern w:val="2"/>
          <w:lang w:eastAsia="fr-FR"/>
          <w14:cntxtAlts/>
        </w:rPr>
        <w:t>haut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 xml:space="preserve">voix </w:t>
      </w:r>
      <w:r w:rsidRPr="002E26B7">
        <w:rPr>
          <w:rFonts w:ascii="Times New Roman" w:eastAsia="Times New Roman" w:hAnsi="Times New Roman" w:cs="Times New Roman"/>
          <w:color w:val="221F1F"/>
          <w:kern w:val="2"/>
          <w:lang w:eastAsia="fr-FR"/>
          <w14:cntxtAlts/>
        </w:rPr>
        <w:t>lors de l’ouverture des plis seront ensuite évaluées.</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25.3. Toutes les enveloppes seront ouvertes l’une après l’autre et le nom du soumissionnaire annoncé à haute voix ainsi que la mention éventuelle d’une modification, le prix de l’offre, y compris tout rabais</w:t>
      </w:r>
      <w:r w:rsidRPr="002E26B7">
        <w:rPr>
          <w:rFonts w:ascii="Times New Roman" w:eastAsia="Times New Roman" w:hAnsi="Times New Roman" w:cs="Times New Roman"/>
          <w:i/>
          <w:iCs/>
          <w:color w:val="221F1F"/>
          <w:kern w:val="2"/>
          <w:lang w:eastAsia="fr-FR"/>
          <w14:cntxtAlts/>
        </w:rPr>
        <w:t xml:space="preserve"> [encas d’ouverture des </w:t>
      </w:r>
      <w:r w:rsidRPr="002E26B7">
        <w:rPr>
          <w:rFonts w:ascii="Times New Roman" w:eastAsia="Times New Roman" w:hAnsi="Times New Roman" w:cs="Times New Roman"/>
          <w:i/>
          <w:iCs/>
          <w:color w:val="221F1F"/>
          <w:spacing w:val="4"/>
          <w:kern w:val="2"/>
          <w:lang w:eastAsia="fr-FR"/>
          <w14:cntxtAlts/>
        </w:rPr>
        <w:t>offre</w:t>
      </w:r>
      <w:r w:rsidRPr="002E26B7">
        <w:rPr>
          <w:rFonts w:ascii="Times New Roman" w:eastAsia="Times New Roman" w:hAnsi="Times New Roman" w:cs="Times New Roman"/>
          <w:i/>
          <w:iCs/>
          <w:color w:val="221F1F"/>
          <w:kern w:val="2"/>
          <w:lang w:eastAsia="fr-FR"/>
          <w14:cntxtAlts/>
        </w:rPr>
        <w:t xml:space="preserve">s  </w:t>
      </w:r>
      <w:r w:rsidRPr="002E26B7">
        <w:rPr>
          <w:rFonts w:ascii="Times New Roman" w:eastAsia="Times New Roman" w:hAnsi="Times New Roman" w:cs="Times New Roman"/>
          <w:i/>
          <w:iCs/>
          <w:color w:val="221F1F"/>
          <w:spacing w:val="4"/>
          <w:kern w:val="2"/>
          <w:lang w:eastAsia="fr-FR"/>
          <w14:cntxtAlts/>
        </w:rPr>
        <w:t>financières</w:t>
      </w:r>
      <w:r w:rsidRPr="002E26B7">
        <w:rPr>
          <w:rFonts w:ascii="Times New Roman" w:eastAsia="Times New Roman" w:hAnsi="Times New Roman" w:cs="Times New Roman"/>
          <w:i/>
          <w:iCs/>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tout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variant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cas </w:t>
      </w:r>
      <w:r w:rsidRPr="002E26B7">
        <w:rPr>
          <w:rFonts w:ascii="Times New Roman" w:eastAsia="Times New Roman" w:hAnsi="Times New Roman" w:cs="Times New Roman"/>
          <w:color w:val="221F1F"/>
          <w:kern w:val="2"/>
          <w:lang w:eastAsia="fr-FR"/>
          <w14:cntxtAlts/>
        </w:rPr>
        <w:t>échéant, l’existence d’une garantie d’offre si elle est exigée, et tout autre détail que le Maire de commune de KAR-HAY, Autorité Contractante peut juger utile de mentionner. Seuls les rabais et variantes de l’offre annoncés à haute voix lors de l’ouverture des plis seront soumis à évaluation</w:t>
      </w:r>
    </w:p>
    <w:p w:rsidR="00BD05B1" w:rsidRPr="002E26B7" w:rsidRDefault="00BD05B1" w:rsidP="007A703D">
      <w:pPr>
        <w:widowControl w:val="0"/>
        <w:autoSpaceDE w:val="0"/>
        <w:autoSpaceDN w:val="0"/>
        <w:adjustRightInd w:val="0"/>
        <w:spacing w:after="0" w:line="220" w:lineRule="exact"/>
        <w:ind w:right="-27"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25.4. Les offres (et les modifications reçues conformément aux dispositions de l’article 24 du RGAO) qui n’ont pas été ouvertes et lues à haute voix durant la séance d’ouverture des plis, quelle qu’en soit la raison, ne seront pas soumises à évaluation.</w:t>
      </w:r>
    </w:p>
    <w:p w:rsidR="00BD05B1" w:rsidRPr="002E26B7" w:rsidRDefault="00BD05B1" w:rsidP="007A703D">
      <w:pPr>
        <w:widowControl w:val="0"/>
        <w:autoSpaceDE w:val="0"/>
        <w:autoSpaceDN w:val="0"/>
        <w:adjustRightInd w:val="0"/>
        <w:spacing w:after="0" w:line="250" w:lineRule="auto"/>
        <w:ind w:right="102"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25.5. Il est établi, séance tenante un procès</w:t>
      </w:r>
      <w:r w:rsidRPr="002E26B7">
        <w:rPr>
          <w:rFonts w:ascii="Times New Roman" w:eastAsia="Times New Roman" w:hAnsi="Times New Roman" w:cs="Times New Roman"/>
          <w:color w:val="221F1F"/>
          <w:spacing w:val="13"/>
          <w:kern w:val="2"/>
          <w:lang w:eastAsia="fr-FR"/>
          <w14:cntxtAlts/>
        </w:rPr>
        <w:t>-</w:t>
      </w:r>
      <w:r w:rsidRPr="002E26B7">
        <w:rPr>
          <w:rFonts w:ascii="Times New Roman" w:eastAsia="Times New Roman" w:hAnsi="Times New Roman" w:cs="Times New Roman"/>
          <w:color w:val="221F1F"/>
          <w:kern w:val="2"/>
          <w:lang w:eastAsia="fr-FR"/>
          <w14:cntxtAlts/>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BD05B1" w:rsidRPr="002E26B7" w:rsidRDefault="00BD05B1" w:rsidP="007A703D">
      <w:pPr>
        <w:widowControl w:val="0"/>
        <w:autoSpaceDE w:val="0"/>
        <w:autoSpaceDN w:val="0"/>
        <w:adjustRightInd w:val="0"/>
        <w:spacing w:after="0" w:line="250" w:lineRule="auto"/>
        <w:ind w:right="97"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25.6. A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fi</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chaqu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séanc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d’ouverture </w:t>
      </w:r>
      <w:r w:rsidRPr="002E26B7">
        <w:rPr>
          <w:rFonts w:ascii="Times New Roman" w:eastAsia="Times New Roman" w:hAnsi="Times New Roman" w:cs="Times New Roman"/>
          <w:color w:val="221F1F"/>
          <w:kern w:val="2"/>
          <w:lang w:eastAsia="fr-FR"/>
          <w14:cntxtAlts/>
        </w:rPr>
        <w:t>des plis, le président de la commission met immédiatement à la disposition du point focal désigné par l’ARMP, une copie paraphée des offres des soumissionnaires.</w:t>
      </w:r>
    </w:p>
    <w:p w:rsidR="00BD05B1" w:rsidRPr="002E26B7" w:rsidRDefault="00BD05B1" w:rsidP="007A703D">
      <w:pPr>
        <w:widowControl w:val="0"/>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25.7. En cas de recours, tel que prévu par le Code des Marchés Publics, il doit être adressé à l’Autorité Contractante avec copies à l’organisme chargé de la régulation des marchés publics et au Président de la </w:t>
      </w:r>
      <w:r w:rsidRPr="002E26B7">
        <w:rPr>
          <w:rFonts w:ascii="Times New Roman" w:eastAsia="Times New Roman" w:hAnsi="Times New Roman" w:cs="Times New Roman"/>
          <w:kern w:val="2"/>
          <w:lang w:eastAsia="fr-FR"/>
          <w14:cntxtAlts/>
        </w:rPr>
        <w:t>Commission interne des Marchés</w:t>
      </w:r>
      <w:r w:rsidRPr="002E26B7">
        <w:rPr>
          <w:rFonts w:ascii="Times New Roman" w:eastAsia="Times New Roman" w:hAnsi="Times New Roman" w:cs="Times New Roman"/>
          <w:color w:val="221F1F"/>
          <w:kern w:val="2"/>
          <w:lang w:eastAsia="fr-FR"/>
          <w14:cntxtAlts/>
        </w:rPr>
        <w:t>.</w:t>
      </w:r>
    </w:p>
    <w:p w:rsidR="00BD05B1" w:rsidRPr="002E26B7" w:rsidRDefault="00BD05B1" w:rsidP="007A703D">
      <w:pPr>
        <w:widowControl w:val="0"/>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Il doit parvenir dans un </w:t>
      </w:r>
      <w:r w:rsidRPr="002E26B7">
        <w:rPr>
          <w:rFonts w:ascii="Times New Roman" w:eastAsia="Times New Roman" w:hAnsi="Times New Roman" w:cs="Times New Roman"/>
          <w:b/>
          <w:color w:val="221F1F"/>
          <w:kern w:val="2"/>
          <w:lang w:eastAsia="fr-FR"/>
          <w14:cntxtAlts/>
        </w:rPr>
        <w:t xml:space="preserve">délai maximum de trois(03) jours ouvrables </w:t>
      </w:r>
      <w:r w:rsidRPr="002E26B7">
        <w:rPr>
          <w:rFonts w:ascii="Times New Roman" w:eastAsia="Times New Roman" w:hAnsi="Times New Roman" w:cs="Times New Roman"/>
          <w:color w:val="221F1F"/>
          <w:kern w:val="2"/>
          <w:lang w:eastAsia="fr-FR"/>
          <w14:cntxtAlts/>
        </w:rPr>
        <w:t>après l’ouverture des plis, sous la forme d’une lettre à laquelle est obligatoirement joint un feuillet de la fiche de recours dûment signée par le requérant et, éventuellement, par le Président de la Commission</w:t>
      </w:r>
      <w:r w:rsidRPr="002E26B7">
        <w:rPr>
          <w:rFonts w:ascii="Times New Roman" w:eastAsia="Times New Roman" w:hAnsi="Times New Roman" w:cs="Times New Roman"/>
          <w:color w:val="221F1F"/>
          <w:spacing w:val="6"/>
          <w:kern w:val="2"/>
          <w:lang w:eastAsia="fr-FR"/>
          <w14:cntxtAlts/>
        </w:rPr>
        <w:t xml:space="preserve"> interne </w:t>
      </w:r>
      <w:r w:rsidRPr="002E26B7">
        <w:rPr>
          <w:rFonts w:ascii="Times New Roman" w:eastAsia="Times New Roman" w:hAnsi="Times New Roman" w:cs="Times New Roman"/>
          <w:color w:val="221F1F"/>
          <w:kern w:val="2"/>
          <w:lang w:eastAsia="fr-FR"/>
          <w14:cntxtAlts/>
        </w:rPr>
        <w:t>de Passation des Marchés.</w:t>
      </w:r>
    </w:p>
    <w:p w:rsidR="00BD05B1" w:rsidRPr="002E26B7" w:rsidRDefault="00BD05B1" w:rsidP="007A703D">
      <w:pPr>
        <w:widowControl w:val="0"/>
        <w:autoSpaceDE w:val="0"/>
        <w:autoSpaceDN w:val="0"/>
        <w:adjustRightInd w:val="0"/>
        <w:spacing w:after="0" w:line="250" w:lineRule="auto"/>
        <w:ind w:right="102"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L’Observateur Indépendant annexe à son rapport, le feuillet qui lui a été remis, assorti des commentaires ou des observations y afférents.</w:t>
      </w:r>
    </w:p>
    <w:p w:rsidR="00BD05B1" w:rsidRPr="002E26B7" w:rsidRDefault="00BD05B1" w:rsidP="007A703D">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27" w:hanging="284"/>
        <w:rPr>
          <w:rFonts w:ascii="Times New Roman" w:eastAsia="Times New Roman" w:hAnsi="Times New Roman" w:cs="Times New Roman"/>
          <w:b/>
          <w:color w:val="221F1F"/>
          <w:kern w:val="2"/>
          <w:lang w:eastAsia="fr-FR"/>
          <w14:cntxtAlts/>
        </w:rPr>
      </w:pPr>
      <w:r w:rsidRPr="002E26B7">
        <w:rPr>
          <w:rFonts w:ascii="Times New Roman" w:eastAsia="Times New Roman" w:hAnsi="Times New Roman" w:cs="Times New Roman"/>
          <w:b/>
          <w:color w:val="221F1F"/>
          <w:kern w:val="2"/>
          <w:lang w:eastAsia="fr-FR"/>
          <w14:cntxtAlts/>
        </w:rPr>
        <w:t>Article 26 : Caractère confidentiel de la procédure</w:t>
      </w:r>
    </w:p>
    <w:p w:rsidR="00BD05B1" w:rsidRPr="002E26B7" w:rsidRDefault="00BD05B1" w:rsidP="007A703D">
      <w:pPr>
        <w:widowControl w:val="0"/>
        <w:autoSpaceDE w:val="0"/>
        <w:autoSpaceDN w:val="0"/>
        <w:adjustRightInd w:val="0"/>
        <w:spacing w:after="0" w:line="250" w:lineRule="auto"/>
        <w:ind w:right="97"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26.1.  Aucune information relative à l’examen, à l’évaluation, à la comparaison des offres, et à la vérification de la qualification des soumissionnaires,  et  à  la  recommandation  d’attri</w:t>
      </w:r>
      <w:r w:rsidRPr="002E26B7">
        <w:rPr>
          <w:rFonts w:ascii="Times New Roman" w:eastAsia="Times New Roman" w:hAnsi="Times New Roman" w:cs="Times New Roman"/>
          <w:color w:val="221F1F"/>
          <w:spacing w:val="5"/>
          <w:kern w:val="2"/>
          <w:lang w:eastAsia="fr-FR"/>
          <w14:cntxtAlts/>
        </w:rPr>
        <w:t>butio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March</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donné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aux </w:t>
      </w:r>
      <w:r w:rsidRPr="002E26B7">
        <w:rPr>
          <w:rFonts w:ascii="Times New Roman" w:eastAsia="Times New Roman" w:hAnsi="Times New Roman" w:cs="Times New Roman"/>
          <w:color w:val="221F1F"/>
          <w:kern w:val="2"/>
          <w:lang w:eastAsia="fr-FR"/>
          <w14:cntxtAlts/>
        </w:rPr>
        <w:t>soumissionnaires ni à toute autre personne non concernée par ladite procédure tant que l’attribution du Marché n’aura pas été rendue publique.</w:t>
      </w:r>
    </w:p>
    <w:p w:rsidR="00BD05B1" w:rsidRPr="002E26B7" w:rsidRDefault="00BD05B1" w:rsidP="007A703D">
      <w:pPr>
        <w:widowControl w:val="0"/>
        <w:autoSpaceDE w:val="0"/>
        <w:autoSpaceDN w:val="0"/>
        <w:adjustRightInd w:val="0"/>
        <w:spacing w:after="0" w:line="24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26.2. Toute tentative faite par un soumissionnaire pour influencer la Commission</w:t>
      </w:r>
      <w:r w:rsidRPr="002E26B7">
        <w:rPr>
          <w:rFonts w:ascii="Times New Roman" w:eastAsia="Times New Roman" w:hAnsi="Times New Roman" w:cs="Times New Roman"/>
          <w:color w:val="221F1F"/>
          <w:spacing w:val="22"/>
          <w:kern w:val="2"/>
          <w:lang w:eastAsia="fr-FR"/>
          <w14:cntxtAlts/>
        </w:rPr>
        <w:t xml:space="preserve"> Régionale </w:t>
      </w:r>
      <w:r w:rsidRPr="002E26B7">
        <w:rPr>
          <w:rFonts w:ascii="Times New Roman" w:eastAsia="Times New Roman" w:hAnsi="Times New Roman" w:cs="Times New Roman"/>
          <w:color w:val="221F1F"/>
          <w:kern w:val="2"/>
          <w:lang w:eastAsia="fr-FR"/>
          <w14:cntxtAlts/>
        </w:rPr>
        <w:t xml:space="preserve">de Passation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Marché</w:t>
      </w:r>
      <w:r w:rsidRPr="002E26B7">
        <w:rPr>
          <w:rFonts w:ascii="Times New Roman" w:eastAsia="Times New Roman" w:hAnsi="Times New Roman" w:cs="Times New Roman"/>
          <w:color w:val="221F1F"/>
          <w:kern w:val="2"/>
          <w:lang w:eastAsia="fr-FR"/>
          <w14:cntxtAlts/>
        </w:rPr>
        <w:t xml:space="preserve">s u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Sous-commission </w:t>
      </w:r>
      <w:r w:rsidRPr="002E26B7">
        <w:rPr>
          <w:rFonts w:ascii="Times New Roman" w:eastAsia="Times New Roman" w:hAnsi="Times New Roman" w:cs="Times New Roman"/>
          <w:color w:val="221F1F"/>
          <w:kern w:val="2"/>
          <w:lang w:eastAsia="fr-FR"/>
          <w14:cntxtAlts/>
        </w:rPr>
        <w:t>d’Analyse dans l’évaluation des offres ou l’Autorité Contractante dans la décision d’attribution peut entraîner le rejet de son offre.</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26.3.  Nonobstantlesdispositionsdel’alinéa26.2, entre l’ouverture des plis et l’attribution du </w:t>
      </w:r>
      <w:r w:rsidRPr="002E26B7">
        <w:rPr>
          <w:rFonts w:ascii="Times New Roman" w:eastAsia="Times New Roman" w:hAnsi="Times New Roman" w:cs="Times New Roman"/>
          <w:color w:val="221F1F"/>
          <w:spacing w:val="5"/>
          <w:kern w:val="2"/>
          <w:lang w:eastAsia="fr-FR"/>
          <w14:cntxtAlts/>
        </w:rPr>
        <w:t>marché</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soumissionnair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souhaite </w:t>
      </w:r>
      <w:r w:rsidRPr="002E26B7">
        <w:rPr>
          <w:rFonts w:ascii="Times New Roman" w:eastAsia="Times New Roman" w:hAnsi="Times New Roman" w:cs="Times New Roman"/>
          <w:color w:val="221F1F"/>
          <w:kern w:val="2"/>
          <w:lang w:eastAsia="fr-FR"/>
          <w14:cntxtAlts/>
        </w:rPr>
        <w:t xml:space="preserve">entrer en contact avec </w:t>
      </w:r>
      <w:r w:rsidRPr="002E26B7">
        <w:rPr>
          <w:rFonts w:ascii="Times New Roman" w:eastAsia="Times New Roman" w:hAnsi="Times New Roman" w:cs="Times New Roman"/>
          <w:color w:val="221F1F"/>
          <w:spacing w:val="5"/>
          <w:kern w:val="2"/>
          <w:lang w:eastAsia="fr-FR"/>
          <w14:cntxtAlts/>
        </w:rPr>
        <w:t>l’Autorité Contractante</w:t>
      </w:r>
      <w:r w:rsidRPr="002E26B7">
        <w:rPr>
          <w:rFonts w:ascii="Times New Roman" w:eastAsia="Times New Roman" w:hAnsi="Times New Roman" w:cs="Times New Roman"/>
          <w:color w:val="221F1F"/>
          <w:kern w:val="2"/>
          <w:lang w:eastAsia="fr-FR"/>
          <w14:cntxtAlts/>
        </w:rPr>
        <w:t xml:space="preserve"> pour des motifs ayant trait à son offre, il devra le faire par écrit.</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50" w:lineRule="auto"/>
        <w:ind w:right="-144" w:hanging="284"/>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Article27: Eclaircissements sur les offres et contacts </w:t>
      </w:r>
      <w:r w:rsidRPr="002E26B7">
        <w:rPr>
          <w:rFonts w:ascii="Times New Roman" w:eastAsia="Times New Roman" w:hAnsi="Times New Roman" w:cs="Times New Roman"/>
          <w:b/>
          <w:bCs/>
          <w:kern w:val="2"/>
          <w:lang w:eastAsia="fr-FR"/>
          <w14:cntxtAlts/>
        </w:rPr>
        <w:t>avec  le Maire de la commune de KAR-HAY.</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27.1. Pour faciliter l’examen, l’évaluation et la com</w:t>
      </w:r>
      <w:r w:rsidRPr="002E26B7">
        <w:rPr>
          <w:rFonts w:ascii="Times New Roman" w:eastAsia="Times New Roman" w:hAnsi="Times New Roman" w:cs="Times New Roman"/>
          <w:color w:val="221F1F"/>
          <w:spacing w:val="5"/>
          <w:kern w:val="2"/>
          <w:lang w:eastAsia="fr-FR"/>
          <w14:cntxtAlts/>
        </w:rPr>
        <w:t>paraiso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offres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Présiden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Commission</w:t>
      </w:r>
      <w:r w:rsidRPr="002E26B7">
        <w:rPr>
          <w:rFonts w:ascii="Times New Roman" w:eastAsia="Times New Roman" w:hAnsi="Times New Roman" w:cs="Times New Roman"/>
          <w:color w:val="221F1F"/>
          <w:spacing w:val="9"/>
          <w:kern w:val="2"/>
          <w:lang w:eastAsia="fr-FR"/>
          <w14:cntxtAlts/>
        </w:rPr>
        <w:t xml:space="preserve"> interne </w:t>
      </w:r>
      <w:r w:rsidRPr="002E26B7">
        <w:rPr>
          <w:rFonts w:ascii="Times New Roman" w:eastAsia="Times New Roman" w:hAnsi="Times New Roman" w:cs="Times New Roman"/>
          <w:color w:val="221F1F"/>
          <w:kern w:val="2"/>
          <w:lang w:eastAsia="fr-FR"/>
          <w14:cntxtAlts/>
        </w:rPr>
        <w:t xml:space="preserve">de Passation des Marchés peut, si elle le désire, demander à tout soumissionnaire de donner des éclaircissements sur son offre. La demande d’éclaircissements et la réponse qui lui est apportée sont formulées par écrit, mais aucun changement du montant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conten</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soumissio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 xml:space="preserve">n’est </w:t>
      </w:r>
      <w:r w:rsidRPr="002E26B7">
        <w:rPr>
          <w:rFonts w:ascii="Times New Roman" w:eastAsia="Times New Roman" w:hAnsi="Times New Roman" w:cs="Times New Roman"/>
          <w:color w:val="221F1F"/>
          <w:kern w:val="2"/>
          <w:lang w:eastAsia="fr-FR"/>
          <w14:cntxtAlts/>
        </w:rPr>
        <w:t>recherché, offert ou autorisé, sauf si c’est nécessaire pour confirmer la correction d’erreurs de calcul découvertes par la sous-commission d’analyse lors de l’évaluation    des soumissions conformément aux dispositions de l’Article 29 du RGAO.</w:t>
      </w:r>
    </w:p>
    <w:p w:rsidR="00BD05B1" w:rsidRPr="002E26B7" w:rsidRDefault="00BD05B1" w:rsidP="007A703D">
      <w:pPr>
        <w:widowControl w:val="0"/>
        <w:autoSpaceDE w:val="0"/>
        <w:autoSpaceDN w:val="0"/>
        <w:adjustRightInd w:val="0"/>
        <w:spacing w:after="0" w:line="250" w:lineRule="auto"/>
        <w:ind w:right="-16"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BD05B1" w:rsidRPr="002E26B7" w:rsidRDefault="00BD05B1" w:rsidP="007A703D">
      <w:pPr>
        <w:widowControl w:val="0"/>
        <w:autoSpaceDE w:val="0"/>
        <w:autoSpaceDN w:val="0"/>
        <w:adjustRightInd w:val="0"/>
        <w:spacing w:after="0" w:line="250" w:lineRule="auto"/>
        <w:ind w:right="-16" w:hanging="284"/>
        <w:jc w:val="both"/>
        <w:rPr>
          <w:rFonts w:ascii="Times New Roman" w:eastAsia="Times New Roman" w:hAnsi="Times New Roman" w:cs="Times New Roman"/>
          <w:color w:val="221F1F"/>
          <w:kern w:val="2"/>
          <w:lang w:eastAsia="fr-FR"/>
          <w14:cntxtAlts/>
        </w:rPr>
      </w:pPr>
    </w:p>
    <w:p w:rsidR="00BD05B1" w:rsidRPr="002E26B7" w:rsidRDefault="00BD05B1" w:rsidP="007A703D">
      <w:pPr>
        <w:widowControl w:val="0"/>
        <w:autoSpaceDE w:val="0"/>
        <w:autoSpaceDN w:val="0"/>
        <w:adjustRightInd w:val="0"/>
        <w:spacing w:after="0" w:line="250" w:lineRule="auto"/>
        <w:ind w:right="-144"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Article28: Détermination de la conformité des offres</w:t>
      </w:r>
    </w:p>
    <w:p w:rsidR="00BD05B1" w:rsidRPr="002E26B7" w:rsidRDefault="00BD05B1" w:rsidP="007A703D">
      <w:pPr>
        <w:widowControl w:val="0"/>
        <w:autoSpaceDE w:val="0"/>
        <w:autoSpaceDN w:val="0"/>
        <w:adjustRightInd w:val="0"/>
        <w:spacing w:after="0" w:line="250" w:lineRule="auto"/>
        <w:ind w:right="-18"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28.1. La Sous-commission d’analyse procèdera à un examen   détaillé des offres pour déterminer </w:t>
      </w:r>
      <w:r w:rsidRPr="002E26B7">
        <w:rPr>
          <w:rFonts w:ascii="Times New Roman" w:eastAsia="Times New Roman" w:hAnsi="Times New Roman" w:cs="Times New Roman"/>
          <w:color w:val="221F1F"/>
          <w:spacing w:val="3"/>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3"/>
          <w:kern w:val="2"/>
          <w:lang w:eastAsia="fr-FR"/>
          <w14:cntxtAlts/>
        </w:rPr>
        <w:t>elle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son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complètes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3"/>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 xml:space="preserve">garanties </w:t>
      </w:r>
      <w:r w:rsidRPr="002E26B7">
        <w:rPr>
          <w:rFonts w:ascii="Times New Roman" w:eastAsia="Times New Roman" w:hAnsi="Times New Roman" w:cs="Times New Roman"/>
          <w:color w:val="221F1F"/>
          <w:kern w:val="2"/>
          <w:lang w:eastAsia="fr-FR"/>
          <w14:cntxtAlts/>
        </w:rPr>
        <w:t>exigées ont été fournies, si les documents ont été correctement signés, et si les offres sont d’une façon générale en bon ordre.</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28.2. La Sous-commission d’analyse déterminera si l’offre est conforme pour l’essentiel aux dispositions du Dossier d’Appel d’Offres en se basant sur son contenu sans avoir recours à des éléments  de preuve extrinsèques.</w:t>
      </w:r>
    </w:p>
    <w:p w:rsidR="00BD05B1" w:rsidRPr="002E26B7" w:rsidRDefault="00BD05B1" w:rsidP="007A703D">
      <w:pPr>
        <w:widowControl w:val="0"/>
        <w:autoSpaceDE w:val="0"/>
        <w:autoSpaceDN w:val="0"/>
        <w:adjustRightInd w:val="0"/>
        <w:spacing w:after="0" w:line="250" w:lineRule="auto"/>
        <w:ind w:right="-2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28.3. </w:t>
      </w:r>
      <w:r w:rsidRPr="002E26B7">
        <w:rPr>
          <w:rFonts w:ascii="Times New Roman" w:eastAsia="Times New Roman" w:hAnsi="Times New Roman" w:cs="Times New Roman"/>
          <w:color w:val="221F1F"/>
          <w:spacing w:val="5"/>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conform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l’essentie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 xml:space="preserve">au </w:t>
      </w:r>
      <w:r w:rsidRPr="002E26B7">
        <w:rPr>
          <w:rFonts w:ascii="Times New Roman" w:eastAsia="Times New Roman" w:hAnsi="Times New Roman" w:cs="Times New Roman"/>
          <w:color w:val="221F1F"/>
          <w:kern w:val="2"/>
          <w:lang w:eastAsia="fr-FR"/>
          <w14:cntxtAlts/>
        </w:rPr>
        <w:t>Dossier d’Appel d’Offres est une offre qui respecte tous les termes, conditions, et spécifications du Dossier d’Appel d’Offres, sans divergence ni réserve importante. Une divergence ou réserve importante est celle qui:</w:t>
      </w:r>
    </w:p>
    <w:p w:rsidR="00BD05B1" w:rsidRPr="002E26B7" w:rsidRDefault="00BD05B1" w:rsidP="007A703D">
      <w:pPr>
        <w:widowControl w:val="0"/>
        <w:autoSpaceDE w:val="0"/>
        <w:autoSpaceDN w:val="0"/>
        <w:adjustRightInd w:val="0"/>
        <w:spacing w:after="0" w:line="250" w:lineRule="auto"/>
        <w:ind w:right="-27"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  Affecte sensiblement l’étendue, la qualité ou la réalisation des Travaux;</w:t>
      </w:r>
    </w:p>
    <w:p w:rsidR="00BD05B1" w:rsidRPr="002E26B7" w:rsidRDefault="00BD05B1" w:rsidP="007A703D">
      <w:pPr>
        <w:widowControl w:val="0"/>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ii. Limite sensiblement, en contradiction avec le Dossier d’Appel d’Offres, les droits de l’Autorité Contractante ou ses obligations au titre du Marché;</w:t>
      </w:r>
    </w:p>
    <w:p w:rsidR="00BD05B1" w:rsidRPr="002E26B7" w:rsidRDefault="00BD05B1" w:rsidP="007A703D">
      <w:pPr>
        <w:widowControl w:val="0"/>
        <w:autoSpaceDE w:val="0"/>
        <w:autoSpaceDN w:val="0"/>
        <w:adjustRightInd w:val="0"/>
        <w:spacing w:after="0" w:line="250" w:lineRule="auto"/>
        <w:ind w:right="99"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iii. Est telle que sa correction affecterait injustement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3"/>
          <w:kern w:val="2"/>
          <w:lang w:eastAsia="fr-FR"/>
          <w14:cntxtAlts/>
        </w:rPr>
        <w:t>compétitivit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3"/>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autre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 xml:space="preserve">soumissionnaires </w:t>
      </w:r>
      <w:r w:rsidRPr="002E26B7">
        <w:rPr>
          <w:rFonts w:ascii="Times New Roman" w:eastAsia="Times New Roman" w:hAnsi="Times New Roman" w:cs="Times New Roman"/>
          <w:color w:val="221F1F"/>
          <w:spacing w:val="2"/>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2"/>
          <w:kern w:val="2"/>
          <w:lang w:eastAsia="fr-FR"/>
          <w14:cntxtAlts/>
        </w:rPr>
        <w:t>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présent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2"/>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conforme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2"/>
          <w:kern w:val="2"/>
          <w:lang w:eastAsia="fr-FR"/>
          <w14:cntxtAlts/>
        </w:rPr>
        <w:t xml:space="preserve">pour </w:t>
      </w:r>
      <w:r w:rsidRPr="002E26B7">
        <w:rPr>
          <w:rFonts w:ascii="Times New Roman" w:eastAsia="Times New Roman" w:hAnsi="Times New Roman" w:cs="Times New Roman"/>
          <w:color w:val="221F1F"/>
          <w:kern w:val="2"/>
          <w:lang w:eastAsia="fr-FR"/>
          <w14:cntxtAlts/>
        </w:rPr>
        <w:t>l’essentiel au Dossier d’Appel d’Offres.</w:t>
      </w:r>
    </w:p>
    <w:p w:rsidR="00BD05B1" w:rsidRPr="002E26B7" w:rsidRDefault="00BD05B1" w:rsidP="007A703D">
      <w:pPr>
        <w:widowControl w:val="0"/>
        <w:tabs>
          <w:tab w:val="left" w:pos="1960"/>
          <w:tab w:val="left" w:pos="2580"/>
          <w:tab w:val="left" w:pos="3280"/>
          <w:tab w:val="left" w:pos="4300"/>
          <w:tab w:val="left" w:pos="4900"/>
        </w:tabs>
        <w:autoSpaceDE w:val="0"/>
        <w:autoSpaceDN w:val="0"/>
        <w:adjustRightInd w:val="0"/>
        <w:spacing w:after="0" w:line="250" w:lineRule="auto"/>
        <w:ind w:right="97"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28.4.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n’es</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conform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pour l’essentiel</w:t>
      </w:r>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spacing w:val="5"/>
          <w:kern w:val="2"/>
          <w:lang w:eastAsia="fr-FR"/>
          <w14:cntxtAlts/>
        </w:rPr>
        <w:t xml:space="preserve"> ell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écarté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Commission des Marchés Compétente et ne pourra être par la suite rendue conforme.</w:t>
      </w:r>
    </w:p>
    <w:p w:rsidR="00BD05B1" w:rsidRPr="002E26B7" w:rsidRDefault="00BD05B1" w:rsidP="007A703D">
      <w:pPr>
        <w:widowControl w:val="0"/>
        <w:autoSpaceDE w:val="0"/>
        <w:autoSpaceDN w:val="0"/>
        <w:adjustRightInd w:val="0"/>
        <w:spacing w:after="0" w:line="250" w:lineRule="auto"/>
        <w:ind w:right="99"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28.5.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e Maire de commune de KAR-HAY</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réserv</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 xml:space="preserve">droit </w:t>
      </w:r>
      <w:r w:rsidRPr="002E26B7">
        <w:rPr>
          <w:rFonts w:ascii="Times New Roman" w:eastAsia="Times New Roman" w:hAnsi="Times New Roman" w:cs="Times New Roman"/>
          <w:color w:val="221F1F"/>
          <w:kern w:val="2"/>
          <w:lang w:eastAsia="fr-FR"/>
          <w14:cntxtAlts/>
        </w:rPr>
        <w:t xml:space="preserve">d’accepter ou de rejeter toute modification, </w:t>
      </w:r>
      <w:r w:rsidRPr="002E26B7">
        <w:rPr>
          <w:rFonts w:ascii="Times New Roman" w:eastAsia="Times New Roman" w:hAnsi="Times New Roman" w:cs="Times New Roman"/>
          <w:color w:val="221F1F"/>
          <w:spacing w:val="1"/>
          <w:kern w:val="2"/>
          <w:lang w:eastAsia="fr-FR"/>
          <w14:cntxtAlts/>
        </w:rPr>
        <w:t>divergenc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réserve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 xml:space="preserve">modifications, </w:t>
      </w:r>
      <w:r w:rsidRPr="002E26B7">
        <w:rPr>
          <w:rFonts w:ascii="Times New Roman" w:eastAsia="Times New Roman" w:hAnsi="Times New Roman" w:cs="Times New Roman"/>
          <w:color w:val="221F1F"/>
          <w:kern w:val="2"/>
          <w:lang w:eastAsia="fr-FR"/>
          <w14:cntxtAlts/>
        </w:rPr>
        <w:t>divergences, variantes et autres facteurs qui dépassent les exigences du Dossier d’Appel d’Offres ne doivent pas être prises en compte lors de l’évaluation des offres.</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Article29:Qualificationdusoumissionnaire</w:t>
      </w:r>
    </w:p>
    <w:p w:rsidR="00BD05B1" w:rsidRPr="002E26B7" w:rsidRDefault="00BD05B1" w:rsidP="007A703D">
      <w:pPr>
        <w:widowControl w:val="0"/>
        <w:tabs>
          <w:tab w:val="left" w:pos="600"/>
          <w:tab w:val="left" w:pos="2760"/>
          <w:tab w:val="left" w:pos="4160"/>
          <w:tab w:val="left" w:pos="4900"/>
        </w:tabs>
        <w:autoSpaceDE w:val="0"/>
        <w:autoSpaceDN w:val="0"/>
        <w:adjustRightInd w:val="0"/>
        <w:spacing w:after="0" w:line="250" w:lineRule="auto"/>
        <w:ind w:right="97"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Sous-commissio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s’assurer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le </w:t>
      </w:r>
      <w:r w:rsidRPr="002E26B7">
        <w:rPr>
          <w:rFonts w:ascii="Times New Roman" w:eastAsia="Times New Roman" w:hAnsi="Times New Roman" w:cs="Times New Roman"/>
          <w:color w:val="221F1F"/>
          <w:kern w:val="2"/>
          <w:lang w:eastAsia="fr-FR"/>
          <w14:cntxtAlts/>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BD05B1" w:rsidRPr="002E26B7" w:rsidRDefault="00BD05B1" w:rsidP="007A703D">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Article30:Correctiondeserreurs</w:t>
      </w:r>
    </w:p>
    <w:p w:rsidR="00BD05B1" w:rsidRPr="002E26B7" w:rsidRDefault="00BD05B1" w:rsidP="007A703D">
      <w:pPr>
        <w:widowControl w:val="0"/>
        <w:autoSpaceDE w:val="0"/>
        <w:autoSpaceDN w:val="0"/>
        <w:adjustRightInd w:val="0"/>
        <w:spacing w:after="0" w:line="250" w:lineRule="auto"/>
        <w:ind w:right="10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30.1. La Sous-commission d’analyse vérifiera les offres reconnues conformes pour l’essentiel au Dossier d’Appel d’Offres pour en rectifier les erreurs de calcul éventuelles. La sous-commission d’analyse corrigera les erreurs de la façon suivante:</w:t>
      </w:r>
    </w:p>
    <w:p w:rsidR="00BD05B1" w:rsidRPr="002E26B7" w:rsidRDefault="00BD05B1" w:rsidP="007A703D">
      <w:pPr>
        <w:widowControl w:val="0"/>
        <w:numPr>
          <w:ilvl w:val="0"/>
          <w:numId w:val="72"/>
        </w:numPr>
        <w:autoSpaceDE w:val="0"/>
        <w:autoSpaceDN w:val="0"/>
        <w:adjustRightInd w:val="0"/>
        <w:spacing w:after="0" w:line="250" w:lineRule="auto"/>
        <w:ind w:left="0" w:right="102"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BD05B1" w:rsidRPr="002E26B7" w:rsidRDefault="00BD05B1" w:rsidP="007A703D">
      <w:pPr>
        <w:widowControl w:val="0"/>
        <w:numPr>
          <w:ilvl w:val="0"/>
          <w:numId w:val="72"/>
        </w:numPr>
        <w:autoSpaceDE w:val="0"/>
        <w:autoSpaceDN w:val="0"/>
        <w:adjustRightInd w:val="0"/>
        <w:spacing w:after="0" w:line="250" w:lineRule="auto"/>
        <w:ind w:left="0" w:right="10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Si le total obtenu par addition ou soustraction dessous totaux n’est pas exact, les sous totaux feront foi et le total sera corrigé;</w:t>
      </w:r>
    </w:p>
    <w:p w:rsidR="00BD05B1" w:rsidRPr="002E26B7" w:rsidRDefault="00BD05B1" w:rsidP="007A703D">
      <w:pPr>
        <w:widowControl w:val="0"/>
        <w:numPr>
          <w:ilvl w:val="0"/>
          <w:numId w:val="72"/>
        </w:numPr>
        <w:autoSpaceDE w:val="0"/>
        <w:autoSpaceDN w:val="0"/>
        <w:adjustRightInd w:val="0"/>
        <w:spacing w:after="0" w:line="250" w:lineRule="auto"/>
        <w:ind w:left="0" w:right="10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S’il y a contradiction entre le prix indiqué en lettres et en chiffres, le montant en lettres fera foi, à moins que ce montant soit lié à une erreur arithmétique confirmée par le sous-détail du dit prix, auquel cas le montant en chiffres prévaudra sous réserve des alinéas(a)et(b) ci-dessus.</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30.2. Le montant figurant dans   la Soumission sera corrigé par la Sous-commission d’analyse, conformément à la procédure de correction d’erreurs susmentionnée et, avec la confirmation du Soumissionnaire, ledit montant sera réputé l’engager.</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30.3. Si le Soumissionnaire ayant présenté l’offre évaluée la moins-</w:t>
      </w:r>
      <w:proofErr w:type="spellStart"/>
      <w:r w:rsidRPr="002E26B7">
        <w:rPr>
          <w:rFonts w:ascii="Times New Roman" w:eastAsia="Times New Roman" w:hAnsi="Times New Roman" w:cs="Times New Roman"/>
          <w:color w:val="221F1F"/>
          <w:kern w:val="2"/>
          <w:lang w:eastAsia="fr-FR"/>
          <w14:cntxtAlts/>
        </w:rPr>
        <w:t>disante</w:t>
      </w:r>
      <w:proofErr w:type="spellEnd"/>
      <w:r w:rsidRPr="002E26B7">
        <w:rPr>
          <w:rFonts w:ascii="Times New Roman" w:eastAsia="Times New Roman" w:hAnsi="Times New Roman" w:cs="Times New Roman"/>
          <w:color w:val="221F1F"/>
          <w:kern w:val="2"/>
          <w:lang w:eastAsia="fr-FR"/>
          <w14:cntxtAlts/>
        </w:rPr>
        <w:t>, n’accepte pas les corrections apportées, son offre sera écartée et     sa garantie pourra être saisie.</w:t>
      </w:r>
    </w:p>
    <w:p w:rsidR="00BD05B1" w:rsidRPr="002E26B7" w:rsidRDefault="00BD05B1" w:rsidP="007A703D">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Article31:Conversionenuneseulemonnaie</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31.1. Pour faciliter l’évaluation et la comparaison des  offres,  la  sous-c</w:t>
      </w:r>
      <w:r w:rsidRPr="002E26B7">
        <w:rPr>
          <w:rFonts w:ascii="Times New Roman" w:eastAsia="Times New Roman" w:hAnsi="Times New Roman" w:cs="Times New Roman"/>
          <w:color w:val="221F1F"/>
          <w:spacing w:val="-30"/>
          <w:kern w:val="2"/>
          <w:lang w:eastAsia="fr-FR"/>
          <w14:cntxtAlts/>
        </w:rPr>
        <w:t>o</w:t>
      </w:r>
      <w:r w:rsidRPr="002E26B7">
        <w:rPr>
          <w:rFonts w:ascii="Times New Roman" w:eastAsia="Times New Roman" w:hAnsi="Times New Roman" w:cs="Times New Roman"/>
          <w:color w:val="221F1F"/>
          <w:kern w:val="2"/>
          <w:lang w:eastAsia="fr-FR"/>
          <w14:cntxtAlts/>
        </w:rPr>
        <w:t>mmission  d’analyse convertira les prix des offres exprimés dans les  diverses  monnaies  dans  lesquelles  le montant de l’offre est payable en francs CFA.</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31.2. La conversion se fera en utilisant le cours vendeur fixé par la Banque des Etats de l’Afrique Centrale(BEAC), dans les conditions définies par le RPAO.</w:t>
      </w:r>
    </w:p>
    <w:p w:rsidR="00BD05B1" w:rsidRPr="002E26B7" w:rsidRDefault="00BD05B1" w:rsidP="007A703D">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tabs>
          <w:tab w:val="left" w:pos="2740"/>
          <w:tab w:val="left" w:pos="3160"/>
          <w:tab w:val="left" w:pos="4800"/>
        </w:tabs>
        <w:autoSpaceDE w:val="0"/>
        <w:autoSpaceDN w:val="0"/>
        <w:adjustRightInd w:val="0"/>
        <w:spacing w:after="0" w:line="250" w:lineRule="auto"/>
        <w:ind w:right="-149"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Article32: </w:t>
      </w:r>
      <w:r w:rsidRPr="002E26B7">
        <w:rPr>
          <w:rFonts w:ascii="Times New Roman" w:eastAsia="Times New Roman" w:hAnsi="Times New Roman" w:cs="Times New Roman"/>
          <w:b/>
          <w:bCs/>
          <w:color w:val="221F1F"/>
          <w:spacing w:val="5"/>
          <w:kern w:val="2"/>
          <w:lang w:eastAsia="fr-FR"/>
          <w14:cntxtAlts/>
        </w:rPr>
        <w:t>Evaluatio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5"/>
          <w:kern w:val="2"/>
          <w:lang w:eastAsia="fr-FR"/>
          <w14:cntxtAlts/>
        </w:rPr>
        <w:t>comparaiso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 xml:space="preserve">des </w:t>
      </w:r>
      <w:r w:rsidRPr="002E26B7">
        <w:rPr>
          <w:rFonts w:ascii="Times New Roman" w:eastAsia="Times New Roman" w:hAnsi="Times New Roman" w:cs="Times New Roman"/>
          <w:b/>
          <w:bCs/>
          <w:color w:val="221F1F"/>
          <w:kern w:val="2"/>
          <w:lang w:eastAsia="fr-FR"/>
          <w14:cntxtAlts/>
        </w:rPr>
        <w:t>offres au plan financier</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32.1. Seules les offres reconnues conformes, selon les dispositions de l’article 28 du RGAO, seront évaluées et comparées par la Sous- commission d’analyse.</w:t>
      </w: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221F1F"/>
          <w:kern w:val="2"/>
          <w:sz w:val="8"/>
          <w:lang w:eastAsia="fr-FR"/>
          <w14:cntxtAlts/>
        </w:rPr>
      </w:pPr>
    </w:p>
    <w:p w:rsidR="00BD05B1" w:rsidRPr="002E26B7" w:rsidRDefault="00BD05B1" w:rsidP="007A703D">
      <w:pPr>
        <w:widowControl w:val="0"/>
        <w:autoSpaceDE w:val="0"/>
        <w:autoSpaceDN w:val="0"/>
        <w:adjustRightInd w:val="0"/>
        <w:spacing w:after="0" w:line="250" w:lineRule="auto"/>
        <w:ind w:right="-15"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32.2. En évaluant les offres, la sous-commission déterminera pour chaque offre le montant évalué de l’offre en rectifiant son montant comme suit:</w:t>
      </w:r>
    </w:p>
    <w:p w:rsidR="00BD05B1" w:rsidRPr="002E26B7" w:rsidRDefault="00BD05B1" w:rsidP="007A703D">
      <w:pPr>
        <w:widowControl w:val="0"/>
        <w:autoSpaceDE w:val="0"/>
        <w:autoSpaceDN w:val="0"/>
        <w:adjustRightInd w:val="0"/>
        <w:spacing w:after="0" w:line="250" w:lineRule="auto"/>
        <w:ind w:right="-143" w:hanging="284"/>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a.  En corrigeant toute erreur éventuelle conformément aux dispositions de l’article 30.2 du RGAO ;</w:t>
      </w:r>
    </w:p>
    <w:p w:rsidR="00BD05B1" w:rsidRPr="002E26B7" w:rsidRDefault="00BD05B1" w:rsidP="007A703D">
      <w:pPr>
        <w:widowControl w:val="0"/>
        <w:autoSpaceDE w:val="0"/>
        <w:autoSpaceDN w:val="0"/>
        <w:adjustRightInd w:val="0"/>
        <w:spacing w:after="0" w:line="240" w:lineRule="auto"/>
        <w:ind w:right="-15"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BD05B1" w:rsidRPr="002E26B7" w:rsidRDefault="00BD05B1" w:rsidP="007A703D">
      <w:pPr>
        <w:widowControl w:val="0"/>
        <w:autoSpaceDE w:val="0"/>
        <w:autoSpaceDN w:val="0"/>
        <w:adjustRightInd w:val="0"/>
        <w:spacing w:before="57" w:after="0" w:line="240" w:lineRule="auto"/>
        <w:ind w:right="94" w:hanging="284"/>
        <w:jc w:val="both"/>
        <w:rPr>
          <w:rFonts w:ascii="Times New Roman" w:eastAsia="Times New Roman" w:hAnsi="Times New Roman" w:cs="Times New Roman"/>
          <w:color w:val="221F1F"/>
          <w:spacing w:val="5"/>
          <w:kern w:val="2"/>
          <w:lang w:eastAsia="fr-FR"/>
          <w14:cntxtAlts/>
        </w:rPr>
      </w:pPr>
      <w:proofErr w:type="gramStart"/>
      <w:r w:rsidRPr="002E26B7">
        <w:rPr>
          <w:rFonts w:ascii="Times New Roman" w:eastAsia="Times New Roman" w:hAnsi="Times New Roman" w:cs="Times New Roman"/>
          <w:color w:val="221F1F"/>
          <w:spacing w:val="5"/>
          <w:kern w:val="2"/>
          <w:lang w:eastAsia="fr-FR"/>
          <w14:cntxtAlts/>
        </w:rPr>
        <w:t>c</w:t>
      </w:r>
      <w:proofErr w:type="gramEnd"/>
      <w:r w:rsidRPr="002E26B7">
        <w:rPr>
          <w:rFonts w:ascii="Times New Roman" w:eastAsia="Times New Roman" w:hAnsi="Times New Roman" w:cs="Times New Roman"/>
          <w:color w:val="221F1F"/>
          <w:spacing w:val="5"/>
          <w:kern w:val="2"/>
          <w:lang w:eastAsia="fr-FR"/>
          <w14:cntxtAlts/>
        </w:rPr>
        <w:t>.  En convertissant en une seule monnaie le montant résultant  des  rectifications (a) et (b) ci-dessus, conformément aux dispositions de l’article 31.2 du RGAO</w:t>
      </w:r>
    </w:p>
    <w:p w:rsidR="00BD05B1" w:rsidRPr="002E26B7" w:rsidRDefault="00BD05B1" w:rsidP="007A703D">
      <w:pPr>
        <w:widowControl w:val="0"/>
        <w:autoSpaceDE w:val="0"/>
        <w:autoSpaceDN w:val="0"/>
        <w:adjustRightInd w:val="0"/>
        <w:spacing w:after="0" w:line="250" w:lineRule="auto"/>
        <w:ind w:right="95"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d.  En ajustant de façon appropriée, sur des bases techniques ou financières, toute autre modification, divergence ou réserve quantifiable;</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e. En prenant en considération les différents délais d’exécution proposés par les soumissionnaires, s’ils sont autorisés par le RPAO ;</w:t>
      </w:r>
    </w:p>
    <w:p w:rsidR="00BD05B1" w:rsidRPr="002E26B7" w:rsidRDefault="00BD05B1" w:rsidP="007A703D">
      <w:pPr>
        <w:widowControl w:val="0"/>
        <w:autoSpaceDE w:val="0"/>
        <w:autoSpaceDN w:val="0"/>
        <w:adjustRightInd w:val="0"/>
        <w:spacing w:after="0" w:line="250" w:lineRule="auto"/>
        <w:ind w:right="94"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w w:val="96"/>
          <w:kern w:val="2"/>
          <w:lang w:eastAsia="fr-FR"/>
          <w14:cntxtAlts/>
        </w:rPr>
        <w:t>f</w:t>
      </w:r>
      <w:r w:rsidRPr="002E26B7">
        <w:rPr>
          <w:rFonts w:ascii="Times New Roman" w:eastAsia="Times New Roman" w:hAnsi="Times New Roman" w:cs="Times New Roman"/>
          <w:color w:val="221F1F"/>
          <w:spacing w:val="5"/>
          <w:kern w:val="2"/>
          <w:lang w:eastAsia="fr-FR"/>
          <w14:cntxtAlts/>
        </w:rPr>
        <w:t>.  Le cas échéant, conformément aux dispositions de l’article 13.2 du RGAO et du RPAO, en appliquant les rabais offerts par le Soumissionnaire pour l’attribution  de  plus  d’un  lot,  si  cet  appel  d’offres  est lancé simultanément pour plusieurs lots ;</w:t>
      </w:r>
    </w:p>
    <w:p w:rsidR="00BD05B1" w:rsidRPr="002E26B7" w:rsidRDefault="00BD05B1" w:rsidP="007A703D">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50" w:lineRule="auto"/>
        <w:ind w:right="90" w:hanging="284"/>
        <w:jc w:val="both"/>
        <w:rPr>
          <w:rFonts w:ascii="Times New Roman" w:eastAsia="Times New Roman" w:hAnsi="Times New Roman" w:cs="Times New Roman"/>
          <w:color w:val="221F1F"/>
          <w:spacing w:val="5"/>
          <w:kern w:val="2"/>
          <w:lang w:eastAsia="fr-FR"/>
          <w14:cntxtAlts/>
        </w:rPr>
      </w:pPr>
      <w:r w:rsidRPr="002E26B7">
        <w:rPr>
          <w:rFonts w:ascii="Times New Roman" w:eastAsia="Times New Roman" w:hAnsi="Times New Roman" w:cs="Times New Roman"/>
          <w:color w:val="221F1F"/>
          <w:spacing w:val="5"/>
          <w:kern w:val="2"/>
          <w:lang w:eastAsia="fr-FR"/>
          <w14:cntxtAlt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BD05B1" w:rsidRPr="002E26B7" w:rsidRDefault="00BD05B1" w:rsidP="007A703D">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32.3. </w:t>
      </w:r>
      <w:r w:rsidRPr="002E26B7">
        <w:rPr>
          <w:rFonts w:ascii="Times New Roman" w:eastAsia="Times New Roman" w:hAnsi="Times New Roman" w:cs="Times New Roman"/>
          <w:color w:val="221F1F"/>
          <w:spacing w:val="5"/>
          <w:kern w:val="2"/>
          <w:lang w:eastAsia="fr-FR"/>
          <w14:cntxtAlts/>
        </w:rPr>
        <w:t>L’effe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estim</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formule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révision </w:t>
      </w:r>
      <w:r w:rsidRPr="002E26B7">
        <w:rPr>
          <w:rFonts w:ascii="Times New Roman" w:eastAsia="Times New Roman" w:hAnsi="Times New Roman" w:cs="Times New Roman"/>
          <w:color w:val="221F1F"/>
          <w:kern w:val="2"/>
          <w:lang w:eastAsia="fr-FR"/>
          <w14:cntxtAlts/>
        </w:rPr>
        <w:t>des prix figurant dans les CCAG et CCAP, appliquées durant la période d’exécution du Marché, ne sera pas pris en considération lors de l’évaluation des offres.</w:t>
      </w:r>
    </w:p>
    <w:p w:rsidR="00BD05B1" w:rsidRPr="002E26B7" w:rsidRDefault="00BD05B1" w:rsidP="007A703D">
      <w:pPr>
        <w:widowControl w:val="0"/>
        <w:tabs>
          <w:tab w:val="left" w:pos="1040"/>
          <w:tab w:val="left" w:pos="1820"/>
          <w:tab w:val="left" w:pos="2840"/>
          <w:tab w:val="left" w:pos="3240"/>
          <w:tab w:val="left" w:pos="4760"/>
        </w:tabs>
        <w:autoSpaceDE w:val="0"/>
        <w:autoSpaceDN w:val="0"/>
        <w:adjustRightInd w:val="0"/>
        <w:spacing w:after="0" w:line="250" w:lineRule="auto"/>
        <w:ind w:right="90"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32.4. </w:t>
      </w:r>
      <w:r w:rsidRPr="002E26B7">
        <w:rPr>
          <w:rFonts w:ascii="Times New Roman" w:eastAsia="Times New Roman" w:hAnsi="Times New Roman" w:cs="Times New Roman"/>
          <w:color w:val="221F1F"/>
          <w:spacing w:val="5"/>
          <w:kern w:val="2"/>
          <w:lang w:eastAsia="fr-FR"/>
          <w14:cntxtAlts/>
        </w:rPr>
        <w:t>S</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évalué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moins-</w:t>
      </w:r>
      <w:proofErr w:type="spellStart"/>
      <w:r w:rsidRPr="002E26B7">
        <w:rPr>
          <w:rFonts w:ascii="Times New Roman" w:eastAsia="Times New Roman" w:hAnsi="Times New Roman" w:cs="Times New Roman"/>
          <w:color w:val="221F1F"/>
          <w:spacing w:val="5"/>
          <w:kern w:val="2"/>
          <w:lang w:eastAsia="fr-FR"/>
          <w14:cntxtAlts/>
        </w:rPr>
        <w:t>disant</w:t>
      </w:r>
      <w:r w:rsidRPr="002E26B7">
        <w:rPr>
          <w:rFonts w:ascii="Times New Roman" w:eastAsia="Times New Roman" w:hAnsi="Times New Roman" w:cs="Times New Roman"/>
          <w:color w:val="221F1F"/>
          <w:kern w:val="2"/>
          <w:lang w:eastAsia="fr-FR"/>
          <w14:cntxtAlts/>
        </w:rPr>
        <w:t>e</w:t>
      </w:r>
      <w:proofErr w:type="spell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 xml:space="preserve">est </w:t>
      </w:r>
      <w:r w:rsidRPr="002E26B7">
        <w:rPr>
          <w:rFonts w:ascii="Times New Roman" w:eastAsia="Times New Roman" w:hAnsi="Times New Roman" w:cs="Times New Roman"/>
          <w:color w:val="221F1F"/>
          <w:kern w:val="2"/>
          <w:lang w:eastAsia="fr-FR"/>
          <w14:cntxtAlts/>
        </w:rPr>
        <w:t xml:space="preserve">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w:t>
      </w:r>
      <w:r w:rsidRPr="002E26B7">
        <w:rPr>
          <w:rFonts w:ascii="Times New Roman" w:eastAsia="Times New Roman" w:hAnsi="Times New Roman" w:cs="Times New Roman"/>
          <w:color w:val="221F1F"/>
          <w:spacing w:val="5"/>
          <w:kern w:val="2"/>
          <w:lang w:eastAsia="fr-FR"/>
          <w14:cntxtAlts/>
        </w:rPr>
        <w:t>l’Autorité Contractante</w:t>
      </w:r>
      <w:r w:rsidRPr="002E26B7">
        <w:rPr>
          <w:rFonts w:ascii="Times New Roman" w:eastAsia="Times New Roman" w:hAnsi="Times New Roman" w:cs="Times New Roman"/>
          <w:color w:val="221F1F"/>
          <w:kern w:val="2"/>
          <w:lang w:eastAsia="fr-FR"/>
          <w14:cntxtAlts/>
        </w:rPr>
        <w:t xml:space="preserve"> peut rejeter ladite offre.</w:t>
      </w:r>
    </w:p>
    <w:p w:rsidR="00BD05B1" w:rsidRPr="002E26B7" w:rsidRDefault="00BD05B1" w:rsidP="007A703D">
      <w:pPr>
        <w:widowControl w:val="0"/>
        <w:autoSpaceDE w:val="0"/>
        <w:autoSpaceDN w:val="0"/>
        <w:adjustRightInd w:val="0"/>
        <w:spacing w:before="4" w:after="0" w:line="260" w:lineRule="exact"/>
        <w:ind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50" w:lineRule="auto"/>
        <w:ind w:right="-36"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Article33: </w:t>
      </w:r>
      <w:r w:rsidRPr="002E26B7">
        <w:rPr>
          <w:rFonts w:ascii="Times New Roman" w:eastAsia="Times New Roman" w:hAnsi="Times New Roman" w:cs="Times New Roman"/>
          <w:b/>
          <w:bCs/>
          <w:color w:val="221F1F"/>
          <w:spacing w:val="2"/>
          <w:kern w:val="2"/>
          <w:lang w:eastAsia="fr-FR"/>
          <w14:cntxtAlts/>
        </w:rPr>
        <w:t>Préférenc</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2"/>
          <w:kern w:val="2"/>
          <w:lang w:eastAsia="fr-FR"/>
          <w14:cntxtAlts/>
        </w:rPr>
        <w:t>accordé</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2"/>
          <w:kern w:val="2"/>
          <w:lang w:eastAsia="fr-FR"/>
          <w14:cntxtAlts/>
        </w:rPr>
        <w:t>au</w:t>
      </w:r>
      <w:r w:rsidRPr="002E26B7">
        <w:rPr>
          <w:rFonts w:ascii="Times New Roman" w:eastAsia="Times New Roman" w:hAnsi="Times New Roman" w:cs="Times New Roman"/>
          <w:b/>
          <w:bCs/>
          <w:color w:val="221F1F"/>
          <w:kern w:val="2"/>
          <w:lang w:eastAsia="fr-FR"/>
          <w14:cntxtAlts/>
        </w:rPr>
        <w:t xml:space="preserve">x </w:t>
      </w:r>
      <w:r w:rsidRPr="002E26B7">
        <w:rPr>
          <w:rFonts w:ascii="Times New Roman" w:eastAsia="Times New Roman" w:hAnsi="Times New Roman" w:cs="Times New Roman"/>
          <w:b/>
          <w:bCs/>
          <w:color w:val="221F1F"/>
          <w:spacing w:val="2"/>
          <w:kern w:val="2"/>
          <w:lang w:eastAsia="fr-FR"/>
          <w14:cntxtAlts/>
        </w:rPr>
        <w:t>soumis</w:t>
      </w:r>
      <w:r w:rsidRPr="002E26B7">
        <w:rPr>
          <w:rFonts w:ascii="Times New Roman" w:eastAsia="Times New Roman" w:hAnsi="Times New Roman" w:cs="Times New Roman"/>
          <w:b/>
          <w:bCs/>
          <w:color w:val="221F1F"/>
          <w:kern w:val="2"/>
          <w:lang w:eastAsia="fr-FR"/>
          <w14:cntxtAlts/>
        </w:rPr>
        <w:t>sionnaires nationaux</w:t>
      </w:r>
    </w:p>
    <w:p w:rsidR="00BD05B1" w:rsidRPr="002E26B7" w:rsidRDefault="00BD05B1" w:rsidP="007A703D">
      <w:pPr>
        <w:widowControl w:val="0"/>
        <w:autoSpaceDE w:val="0"/>
        <w:autoSpaceDN w:val="0"/>
        <w:adjustRightInd w:val="0"/>
        <w:spacing w:after="0" w:line="250" w:lineRule="auto"/>
        <w:ind w:right="92"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Si cette disposition est mentionnée dans le RPAO, </w:t>
      </w:r>
      <w:r w:rsidRPr="002E26B7">
        <w:rPr>
          <w:rFonts w:ascii="Times New Roman" w:eastAsia="Times New Roman" w:hAnsi="Times New Roman" w:cs="Times New Roman"/>
          <w:color w:val="221F1F"/>
          <w:spacing w:val="3"/>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entrepreneur</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nationau</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3"/>
          <w:kern w:val="2"/>
          <w:lang w:eastAsia="fr-FR"/>
          <w14:cntxtAlts/>
        </w:rPr>
        <w:t>peuven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 xml:space="preserve">bénéficier </w:t>
      </w:r>
      <w:r w:rsidRPr="002E26B7">
        <w:rPr>
          <w:rFonts w:ascii="Times New Roman" w:eastAsia="Times New Roman" w:hAnsi="Times New Roman" w:cs="Times New Roman"/>
          <w:color w:val="221F1F"/>
          <w:spacing w:val="1"/>
          <w:kern w:val="2"/>
          <w:lang w:eastAsia="fr-FR"/>
          <w14:cntxtAlts/>
        </w:rPr>
        <w:t>d’un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marg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préférenc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national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tell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 xml:space="preserve">que </w:t>
      </w:r>
      <w:r w:rsidRPr="002E26B7">
        <w:rPr>
          <w:rFonts w:ascii="Times New Roman" w:eastAsia="Times New Roman" w:hAnsi="Times New Roman" w:cs="Times New Roman"/>
          <w:color w:val="221F1F"/>
          <w:kern w:val="2"/>
          <w:lang w:eastAsia="fr-FR"/>
          <w14:cntxtAlts/>
        </w:rPr>
        <w:t>prévue par le Code des Marchés Publics aux fins d’évaluation des offres.</w:t>
      </w:r>
    </w:p>
    <w:p w:rsidR="00BD05B1" w:rsidRPr="002E26B7" w:rsidRDefault="00BD05B1" w:rsidP="0072011F">
      <w:pPr>
        <w:widowControl w:val="0"/>
        <w:numPr>
          <w:ilvl w:val="0"/>
          <w:numId w:val="102"/>
        </w:numPr>
        <w:autoSpaceDE w:val="0"/>
        <w:autoSpaceDN w:val="0"/>
        <w:adjustRightInd w:val="0"/>
        <w:spacing w:before="44" w:after="0" w:line="240" w:lineRule="auto"/>
        <w:ind w:left="0" w:right="3661" w:hanging="284"/>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Attribution du</w:t>
      </w:r>
      <w:r w:rsidRPr="002E26B7">
        <w:rPr>
          <w:rFonts w:ascii="Times New Roman" w:eastAsia="Times New Roman" w:hAnsi="Times New Roman" w:cs="Times New Roman"/>
          <w:b/>
          <w:bCs/>
          <w:color w:val="221F1F"/>
          <w:spacing w:val="9"/>
          <w:kern w:val="2"/>
          <w:lang w:eastAsia="fr-FR"/>
          <w14:cntxtAlts/>
        </w:rPr>
        <w:t xml:space="preserve"> ma</w:t>
      </w:r>
      <w:r w:rsidRPr="002E26B7">
        <w:rPr>
          <w:rFonts w:ascii="Times New Roman" w:eastAsia="Times New Roman" w:hAnsi="Times New Roman" w:cs="Times New Roman"/>
          <w:b/>
          <w:bCs/>
          <w:color w:val="221F1F"/>
          <w:kern w:val="2"/>
          <w:lang w:eastAsia="fr-FR"/>
          <w14:cntxtAlts/>
        </w:rPr>
        <w:t>rché</w:t>
      </w:r>
    </w:p>
    <w:p w:rsidR="00BD05B1" w:rsidRPr="002E26B7" w:rsidRDefault="00BD05B1" w:rsidP="007A703D">
      <w:pPr>
        <w:widowControl w:val="0"/>
        <w:autoSpaceDE w:val="0"/>
        <w:autoSpaceDN w:val="0"/>
        <w:adjustRightInd w:val="0"/>
        <w:spacing w:after="0" w:line="240" w:lineRule="auto"/>
        <w:ind w:right="-20" w:hanging="284"/>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20" w:lineRule="exact"/>
        <w:ind w:right="-20" w:hanging="28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Article34:Attribution</w:t>
      </w:r>
    </w:p>
    <w:p w:rsidR="00BD05B1" w:rsidRPr="002E26B7" w:rsidRDefault="00BD05B1" w:rsidP="007A703D">
      <w:pPr>
        <w:widowControl w:val="0"/>
        <w:tabs>
          <w:tab w:val="left" w:pos="1700"/>
          <w:tab w:val="left" w:pos="2100"/>
          <w:tab w:val="left" w:pos="2620"/>
          <w:tab w:val="left" w:pos="3640"/>
          <w:tab w:val="left" w:pos="4220"/>
        </w:tabs>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34.1. </w:t>
      </w:r>
      <w:r w:rsidRPr="002E26B7">
        <w:rPr>
          <w:rFonts w:ascii="Times New Roman" w:eastAsia="Times New Roman" w:hAnsi="Times New Roman" w:cs="Times New Roman"/>
          <w:kern w:val="2"/>
          <w:lang w:eastAsia="fr-FR"/>
          <w14:cntxtAlts/>
        </w:rPr>
        <w:t>Le</w:t>
      </w:r>
      <w:r w:rsidRPr="002E26B7">
        <w:rPr>
          <w:rFonts w:ascii="Times New Roman" w:eastAsia="Times New Roman" w:hAnsi="Times New Roman" w:cs="Times New Roman"/>
          <w:color w:val="FF0000"/>
          <w:spacing w:val="22"/>
          <w:kern w:val="2"/>
          <w:lang w:eastAsia="fr-FR"/>
          <w14:cntxtAlts/>
        </w:rPr>
        <w:t xml:space="preserve"> </w:t>
      </w:r>
      <w:r w:rsidRPr="002E26B7">
        <w:rPr>
          <w:rFonts w:ascii="Times New Roman" w:eastAsia="Times New Roman" w:hAnsi="Times New Roman" w:cs="Times New Roman"/>
          <w:color w:val="221F1F"/>
          <w:kern w:val="2"/>
          <w:lang w:eastAsia="fr-FR"/>
          <w14:cntxtAlts/>
        </w:rPr>
        <w:t xml:space="preserve">Maire de commune de KAR-HAY, Autorité Contractante attribuera le Marché au Soumissionnaire dont l’offre a été reconnue conforme pour l’essentiel au Dossier d’Appel </w:t>
      </w:r>
      <w:r w:rsidRPr="002E26B7">
        <w:rPr>
          <w:rFonts w:ascii="Times New Roman" w:eastAsia="Times New Roman" w:hAnsi="Times New Roman" w:cs="Times New Roman"/>
          <w:color w:val="221F1F"/>
          <w:spacing w:val="5"/>
          <w:kern w:val="2"/>
          <w:lang w:eastAsia="fr-FR"/>
          <w14:cntxtAlts/>
        </w:rPr>
        <w:t>d’offre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dispos</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capacités </w:t>
      </w:r>
      <w:r w:rsidRPr="002E26B7">
        <w:rPr>
          <w:rFonts w:ascii="Times New Roman" w:eastAsia="Times New Roman" w:hAnsi="Times New Roman" w:cs="Times New Roman"/>
          <w:color w:val="221F1F"/>
          <w:kern w:val="2"/>
          <w:lang w:eastAsia="fr-FR"/>
          <w14:cntxtAlts/>
        </w:rPr>
        <w:t xml:space="preserve">techniquesetfinancièresrequisespourexécuterleMarchédefaçonsatisfaisanteetdont </w:t>
      </w:r>
      <w:r w:rsidRPr="002E26B7">
        <w:rPr>
          <w:rFonts w:ascii="Times New Roman" w:eastAsia="Times New Roman" w:hAnsi="Times New Roman" w:cs="Times New Roman"/>
          <w:color w:val="221F1F"/>
          <w:spacing w:val="1"/>
          <w:kern w:val="2"/>
          <w:lang w:eastAsia="fr-FR"/>
          <w14:cntxtAlts/>
        </w:rPr>
        <w:t>l’offr</w:t>
      </w:r>
      <w:r w:rsidRPr="002E26B7">
        <w:rPr>
          <w:rFonts w:ascii="Times New Roman" w:eastAsia="Times New Roman" w:hAnsi="Times New Roman" w:cs="Times New Roman"/>
          <w:color w:val="221F1F"/>
          <w:kern w:val="2"/>
          <w:lang w:eastAsia="fr-FR"/>
          <w14:cntxtAlts/>
        </w:rPr>
        <w:t xml:space="preserve">e a </w:t>
      </w:r>
      <w:r w:rsidRPr="002E26B7">
        <w:rPr>
          <w:rFonts w:ascii="Times New Roman" w:eastAsia="Times New Roman" w:hAnsi="Times New Roman" w:cs="Times New Roman"/>
          <w:color w:val="221F1F"/>
          <w:spacing w:val="1"/>
          <w:kern w:val="2"/>
          <w:lang w:eastAsia="fr-FR"/>
          <w14:cntxtAlts/>
        </w:rPr>
        <w:t>ét</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1"/>
          <w:kern w:val="2"/>
          <w:lang w:eastAsia="fr-FR"/>
          <w14:cntxtAlts/>
        </w:rPr>
        <w:t>évalué</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moins-</w:t>
      </w:r>
      <w:proofErr w:type="spellStart"/>
      <w:r w:rsidRPr="002E26B7">
        <w:rPr>
          <w:rFonts w:ascii="Times New Roman" w:eastAsia="Times New Roman" w:hAnsi="Times New Roman" w:cs="Times New Roman"/>
          <w:color w:val="221F1F"/>
          <w:spacing w:val="1"/>
          <w:kern w:val="2"/>
          <w:lang w:eastAsia="fr-FR"/>
          <w14:cntxtAlts/>
        </w:rPr>
        <w:t>disant</w:t>
      </w:r>
      <w:r w:rsidRPr="002E26B7">
        <w:rPr>
          <w:rFonts w:ascii="Times New Roman" w:eastAsia="Times New Roman" w:hAnsi="Times New Roman" w:cs="Times New Roman"/>
          <w:color w:val="221F1F"/>
          <w:kern w:val="2"/>
          <w:lang w:eastAsia="fr-FR"/>
          <w14:cntxtAlts/>
        </w:rPr>
        <w:t>e</w:t>
      </w:r>
      <w:proofErr w:type="spell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en </w:t>
      </w:r>
      <w:r w:rsidRPr="002E26B7">
        <w:rPr>
          <w:rFonts w:ascii="Times New Roman" w:eastAsia="Times New Roman" w:hAnsi="Times New Roman" w:cs="Times New Roman"/>
          <w:color w:val="221F1F"/>
          <w:kern w:val="2"/>
          <w:lang w:eastAsia="fr-FR"/>
          <w14:cntxtAlts/>
        </w:rPr>
        <w:t>incluant le cas échéant les rabais proposés.</w:t>
      </w:r>
    </w:p>
    <w:p w:rsidR="00BD05B1" w:rsidRPr="002E26B7" w:rsidRDefault="00BD05B1" w:rsidP="007A703D">
      <w:pPr>
        <w:widowControl w:val="0"/>
        <w:autoSpaceDE w:val="0"/>
        <w:autoSpaceDN w:val="0"/>
        <w:adjustRightInd w:val="0"/>
        <w:spacing w:after="0" w:line="250" w:lineRule="auto"/>
        <w:ind w:right="-19" w:hanging="28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1"/>
          <w:kern w:val="2"/>
          <w:lang w:eastAsia="fr-FR"/>
          <w14:cntxtAlts/>
        </w:rPr>
        <w:t>34.2</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Si</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selo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l’Articl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13.</w:t>
      </w:r>
      <w:r w:rsidRPr="002E26B7">
        <w:rPr>
          <w:rFonts w:ascii="Times New Roman" w:eastAsia="Times New Roman" w:hAnsi="Times New Roman" w:cs="Times New Roman"/>
          <w:color w:val="221F1F"/>
          <w:kern w:val="2"/>
          <w:lang w:eastAsia="fr-FR"/>
          <w14:cntxtAlts/>
        </w:rPr>
        <w:t xml:space="preserve">2  </w:t>
      </w:r>
      <w:r w:rsidRPr="002E26B7">
        <w:rPr>
          <w:rFonts w:ascii="Times New Roman" w:eastAsia="Times New Roman" w:hAnsi="Times New Roman" w:cs="Times New Roman"/>
          <w:color w:val="221F1F"/>
          <w:spacing w:val="1"/>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RGAO</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l’appel d’offre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port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su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plusieur</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lots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l’offr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 xml:space="preserve">la </w:t>
      </w:r>
      <w:r w:rsidRPr="002E26B7">
        <w:rPr>
          <w:rFonts w:ascii="Times New Roman" w:eastAsia="Times New Roman" w:hAnsi="Times New Roman" w:cs="Times New Roman"/>
          <w:color w:val="221F1F"/>
          <w:kern w:val="2"/>
          <w:lang w:eastAsia="fr-FR"/>
          <w14:cntxtAlts/>
        </w:rPr>
        <w:t>moins-</w:t>
      </w:r>
      <w:proofErr w:type="spellStart"/>
      <w:r w:rsidRPr="002E26B7">
        <w:rPr>
          <w:rFonts w:ascii="Times New Roman" w:eastAsia="Times New Roman" w:hAnsi="Times New Roman" w:cs="Times New Roman"/>
          <w:color w:val="221F1F"/>
          <w:kern w:val="2"/>
          <w:lang w:eastAsia="fr-FR"/>
          <w14:cntxtAlts/>
        </w:rPr>
        <w:t>disante</w:t>
      </w:r>
      <w:proofErr w:type="spellEnd"/>
      <w:r w:rsidRPr="002E26B7">
        <w:rPr>
          <w:rFonts w:ascii="Times New Roman" w:eastAsia="Times New Roman" w:hAnsi="Times New Roman" w:cs="Times New Roman"/>
          <w:color w:val="221F1F"/>
          <w:kern w:val="2"/>
          <w:lang w:eastAsia="fr-FR"/>
          <w14:cntxtAlts/>
        </w:rPr>
        <w:t xml:space="preserve"> sera déterminée en évaluant ce marché en liaison avec les autres lots à </w:t>
      </w:r>
      <w:r w:rsidRPr="002E26B7">
        <w:rPr>
          <w:rFonts w:ascii="Times New Roman" w:eastAsia="Times New Roman" w:hAnsi="Times New Roman" w:cs="Times New Roman"/>
          <w:color w:val="221F1F"/>
          <w:spacing w:val="5"/>
          <w:kern w:val="2"/>
          <w:lang w:eastAsia="fr-FR"/>
          <w14:cntxtAlts/>
        </w:rPr>
        <w:t>attribue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concurremment</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prenan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en </w:t>
      </w:r>
      <w:r w:rsidRPr="002E26B7">
        <w:rPr>
          <w:rFonts w:ascii="Times New Roman" w:eastAsia="Times New Roman" w:hAnsi="Times New Roman" w:cs="Times New Roman"/>
          <w:color w:val="221F1F"/>
          <w:kern w:val="2"/>
          <w:lang w:eastAsia="fr-FR"/>
          <w14:cntxtAlts/>
        </w:rPr>
        <w:t>compte les rabais offerts par les soumissionnaires en cas d’attribution de plus d’un lot, ainsi que de leur plan de charges au moment de l’attribution.</w:t>
      </w:r>
    </w:p>
    <w:p w:rsidR="00BD05B1" w:rsidRPr="002E26B7" w:rsidRDefault="00BD05B1" w:rsidP="00BD05B1">
      <w:pPr>
        <w:widowControl w:val="0"/>
        <w:autoSpaceDE w:val="0"/>
        <w:autoSpaceDN w:val="0"/>
        <w:adjustRightInd w:val="0"/>
        <w:spacing w:before="4" w:after="0" w:line="260" w:lineRule="exact"/>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left="1276" w:right="-163" w:hanging="1162"/>
        <w:rPr>
          <w:rFonts w:ascii="Times New Roman" w:eastAsia="Times New Roman" w:hAnsi="Times New Roman" w:cs="Times New Roman"/>
          <w:b/>
          <w:color w:val="221F1F"/>
          <w:kern w:val="2"/>
          <w:lang w:eastAsia="fr-FR"/>
          <w14:cntxtAlts/>
        </w:rPr>
      </w:pPr>
      <w:r w:rsidRPr="002E26B7">
        <w:rPr>
          <w:rFonts w:ascii="Times New Roman" w:eastAsia="Times New Roman" w:hAnsi="Times New Roman" w:cs="Times New Roman"/>
          <w:b/>
          <w:bCs/>
          <w:color w:val="221F1F"/>
          <w:kern w:val="2"/>
          <w:lang w:eastAsia="fr-FR"/>
          <w14:cntxtAlts/>
        </w:rPr>
        <w:t>Article 35 : Droit de l’autorité Contractante de dé</w:t>
      </w:r>
      <w:r w:rsidRPr="002E26B7">
        <w:rPr>
          <w:rFonts w:ascii="Times New Roman" w:eastAsia="Times New Roman" w:hAnsi="Times New Roman" w:cs="Times New Roman"/>
          <w:b/>
          <w:color w:val="221F1F"/>
          <w:kern w:val="2"/>
          <w:lang w:eastAsia="fr-FR"/>
          <w14:cntxtAlts/>
        </w:rPr>
        <w:t>clarer  un  Appel  d’Offres  infructueux ou d’annuler une procédure</w:t>
      </w:r>
    </w:p>
    <w:p w:rsidR="00BD05B1" w:rsidRPr="002E26B7" w:rsidRDefault="00BD05B1" w:rsidP="00BD05B1">
      <w:pPr>
        <w:widowControl w:val="0"/>
        <w:autoSpaceDE w:val="0"/>
        <w:autoSpaceDN w:val="0"/>
        <w:adjustRightInd w:val="0"/>
        <w:spacing w:after="0" w:line="250" w:lineRule="auto"/>
        <w:ind w:left="114" w:right="-15"/>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BD05B1" w:rsidRPr="002E26B7" w:rsidRDefault="00BD05B1" w:rsidP="00BD05B1">
      <w:pPr>
        <w:widowControl w:val="0"/>
        <w:autoSpaceDE w:val="0"/>
        <w:autoSpaceDN w:val="0"/>
        <w:adjustRightInd w:val="0"/>
        <w:spacing w:after="0" w:line="250" w:lineRule="auto"/>
        <w:ind w:left="114" w:right="-15"/>
        <w:jc w:val="both"/>
        <w:rPr>
          <w:rFonts w:ascii="Times New Roman" w:eastAsia="Times New Roman" w:hAnsi="Times New Roman" w:cs="Times New Roman"/>
          <w:color w:val="221F1F"/>
          <w:kern w:val="2"/>
          <w:lang w:eastAsia="fr-FR"/>
          <w14:cntxtAlts/>
        </w:rPr>
      </w:pPr>
    </w:p>
    <w:p w:rsidR="00BD05B1" w:rsidRPr="002E26B7" w:rsidRDefault="00BD05B1" w:rsidP="00BD05B1">
      <w:pPr>
        <w:widowControl w:val="0"/>
        <w:autoSpaceDE w:val="0"/>
        <w:autoSpaceDN w:val="0"/>
        <w:adjustRightInd w:val="0"/>
        <w:spacing w:after="0" w:line="240" w:lineRule="auto"/>
        <w:ind w:left="114" w:right="-163"/>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Article 36 : Notification de l’attribution du marché</w:t>
      </w:r>
    </w:p>
    <w:p w:rsidR="00BD05B1" w:rsidRPr="002E26B7" w:rsidRDefault="00BD05B1" w:rsidP="00BD05B1">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left="114" w:right="-19"/>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Avant l’expiration du délai de validité des offres fixé </w:t>
      </w:r>
      <w:r w:rsidRPr="002E26B7">
        <w:rPr>
          <w:rFonts w:ascii="Times New Roman" w:eastAsia="Times New Roman" w:hAnsi="Times New Roman" w:cs="Times New Roman"/>
          <w:color w:val="221F1F"/>
          <w:spacing w:val="3"/>
          <w:kern w:val="2"/>
          <w:lang w:eastAsia="fr-FR"/>
          <w14:cntxtAlts/>
        </w:rPr>
        <w:t>pa</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 xml:space="preserve">RPAO, </w:t>
      </w:r>
      <w:r w:rsidRPr="002E26B7">
        <w:rPr>
          <w:rFonts w:ascii="Times New Roman" w:eastAsia="Times New Roman" w:hAnsi="Times New Roman" w:cs="Times New Roman"/>
          <w:spacing w:val="3"/>
          <w:kern w:val="2"/>
          <w:lang w:eastAsia="fr-FR"/>
          <w14:cntxtAlts/>
        </w:rPr>
        <w:t>l</w:t>
      </w:r>
      <w:r w:rsidRPr="002E26B7">
        <w:rPr>
          <w:rFonts w:ascii="Times New Roman" w:eastAsia="Times New Roman" w:hAnsi="Times New Roman" w:cs="Times New Roman"/>
          <w:kern w:val="2"/>
          <w:lang w:eastAsia="fr-FR"/>
          <w14:cntxtAlts/>
        </w:rPr>
        <w:t>e</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kern w:val="2"/>
          <w:lang w:eastAsia="fr-FR"/>
          <w14:cntxtAlts/>
        </w:rPr>
        <w:t xml:space="preserve">Maire de commune de KAR-HAY, Autorité Contractante </w:t>
      </w:r>
      <w:r w:rsidRPr="002E26B7">
        <w:rPr>
          <w:rFonts w:ascii="Times New Roman" w:eastAsia="Times New Roman" w:hAnsi="Times New Roman" w:cs="Times New Roman"/>
          <w:color w:val="221F1F"/>
          <w:spacing w:val="3"/>
          <w:kern w:val="2"/>
          <w:lang w:eastAsia="fr-FR"/>
          <w14:cntxtAlts/>
        </w:rPr>
        <w:t>notifier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3"/>
          <w:kern w:val="2"/>
          <w:lang w:eastAsia="fr-FR"/>
          <w14:cntxtAlts/>
        </w:rPr>
        <w:t xml:space="preserve">à </w:t>
      </w:r>
      <w:r w:rsidRPr="002E26B7">
        <w:rPr>
          <w:rFonts w:ascii="Times New Roman" w:eastAsia="Times New Roman" w:hAnsi="Times New Roman" w:cs="Times New Roman"/>
          <w:color w:val="221F1F"/>
          <w:kern w:val="2"/>
          <w:lang w:eastAsia="fr-FR"/>
          <w14:cntxtAlts/>
        </w:rPr>
        <w:t xml:space="preserve">l’attributaire du Marché par télécopie confirmée par lettre recommandée ou par tous autres moyens que sa soumission a été retenue. Cette lettre indiquera le </w:t>
      </w:r>
      <w:r w:rsidRPr="002E26B7">
        <w:rPr>
          <w:rFonts w:ascii="Times New Roman" w:eastAsia="Times New Roman" w:hAnsi="Times New Roman" w:cs="Times New Roman"/>
          <w:color w:val="221F1F"/>
          <w:spacing w:val="5"/>
          <w:kern w:val="2"/>
          <w:lang w:eastAsia="fr-FR"/>
          <w14:cntxtAlts/>
        </w:rPr>
        <w:t>montan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d’Ouvrag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paier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 xml:space="preserve">à </w:t>
      </w:r>
      <w:r w:rsidRPr="002E26B7">
        <w:rPr>
          <w:rFonts w:ascii="Times New Roman" w:eastAsia="Times New Roman" w:hAnsi="Times New Roman" w:cs="Times New Roman"/>
          <w:color w:val="221F1F"/>
          <w:kern w:val="2"/>
          <w:lang w:eastAsia="fr-FR"/>
          <w14:cntxtAlts/>
        </w:rPr>
        <w:t>l’Entrepreneur au titre de l’exécution des travaux et le délai d’exécution.</w:t>
      </w:r>
    </w:p>
    <w:p w:rsidR="00BD05B1" w:rsidRPr="002E26B7" w:rsidRDefault="00BD05B1" w:rsidP="00BD05B1">
      <w:pPr>
        <w:widowControl w:val="0"/>
        <w:tabs>
          <w:tab w:val="left" w:pos="1140"/>
          <w:tab w:val="left" w:pos="1720"/>
          <w:tab w:val="left" w:pos="2100"/>
          <w:tab w:val="left" w:pos="2960"/>
          <w:tab w:val="left" w:pos="4220"/>
          <w:tab w:val="left" w:pos="5060"/>
        </w:tabs>
        <w:autoSpaceDE w:val="0"/>
        <w:autoSpaceDN w:val="0"/>
        <w:adjustRightInd w:val="0"/>
        <w:spacing w:after="0" w:line="250" w:lineRule="auto"/>
        <w:ind w:left="114" w:right="-19"/>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50" w:lineRule="auto"/>
        <w:ind w:left="1361" w:right="-149"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 xml:space="preserve">Article37: </w:t>
      </w:r>
      <w:r w:rsidRPr="002E26B7">
        <w:rPr>
          <w:rFonts w:ascii="Times New Roman" w:eastAsia="Times New Roman" w:hAnsi="Times New Roman" w:cs="Times New Roman"/>
          <w:b/>
          <w:bCs/>
          <w:color w:val="221F1F"/>
          <w:spacing w:val="5"/>
          <w:kern w:val="2"/>
          <w:lang w:eastAsia="fr-FR"/>
          <w14:cntxtAlts/>
        </w:rPr>
        <w:t>Publicatio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résultat</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d’attri</w:t>
      </w:r>
      <w:r w:rsidRPr="002E26B7">
        <w:rPr>
          <w:rFonts w:ascii="Times New Roman" w:eastAsia="Times New Roman" w:hAnsi="Times New Roman" w:cs="Times New Roman"/>
          <w:b/>
          <w:bCs/>
          <w:color w:val="221F1F"/>
          <w:kern w:val="2"/>
          <w:lang w:eastAsia="fr-FR"/>
          <w14:cntxtAlts/>
        </w:rPr>
        <w:t>bution du marché et recours</w:t>
      </w:r>
    </w:p>
    <w:p w:rsidR="00BD05B1" w:rsidRPr="002E26B7" w:rsidRDefault="00BD05B1" w:rsidP="007A703D">
      <w:pPr>
        <w:widowControl w:val="0"/>
        <w:autoSpaceDE w:val="0"/>
        <w:autoSpaceDN w:val="0"/>
        <w:adjustRightInd w:val="0"/>
        <w:spacing w:after="0" w:line="250" w:lineRule="auto"/>
        <w:ind w:right="-15"/>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37.1. Le</w:t>
      </w:r>
      <w:r w:rsidRPr="002E26B7">
        <w:rPr>
          <w:rFonts w:ascii="Times New Roman" w:eastAsia="Times New Roman" w:hAnsi="Times New Roman" w:cs="Times New Roman"/>
          <w:color w:val="221F1F"/>
          <w:spacing w:val="22"/>
          <w:kern w:val="2"/>
          <w:lang w:eastAsia="fr-FR"/>
          <w14:cntxtAlts/>
        </w:rPr>
        <w:t xml:space="preserve"> </w:t>
      </w:r>
      <w:r w:rsidRPr="002E26B7">
        <w:rPr>
          <w:rFonts w:ascii="Times New Roman" w:eastAsia="Times New Roman" w:hAnsi="Times New Roman" w:cs="Times New Roman"/>
          <w:color w:val="221F1F"/>
          <w:kern w:val="2"/>
          <w:lang w:eastAsia="fr-FR"/>
          <w14:cntxtAlts/>
        </w:rPr>
        <w:t xml:space="preserve">Maire de commune de KAR-HAY, Autorité Contractante communique à tout soumissionnaire ou administration concernée, sur requête à lui a dressée dans un </w:t>
      </w:r>
      <w:r w:rsidRPr="002E26B7">
        <w:rPr>
          <w:rFonts w:ascii="Times New Roman" w:eastAsia="Times New Roman" w:hAnsi="Times New Roman" w:cs="Times New Roman"/>
          <w:b/>
          <w:color w:val="221F1F"/>
          <w:kern w:val="2"/>
          <w:lang w:eastAsia="fr-FR"/>
          <w14:cntxtAlts/>
        </w:rPr>
        <w:t xml:space="preserve">délai maximal de cinq (5) jours </w:t>
      </w:r>
      <w:r w:rsidRPr="002E26B7">
        <w:rPr>
          <w:rFonts w:ascii="Times New Roman" w:eastAsia="Times New Roman" w:hAnsi="Times New Roman" w:cs="Times New Roman"/>
          <w:color w:val="221F1F"/>
          <w:kern w:val="2"/>
          <w:lang w:eastAsia="fr-FR"/>
          <w14:cntxtAlts/>
        </w:rPr>
        <w:t>après la publication des résultats d’attribution, le rapport de l’observateur indépendant ainsi que le procès-verbal de la séance d’attribution du marché y relatif auquel est annexé le rapport d’analyse des offres.</w:t>
      </w:r>
    </w:p>
    <w:p w:rsidR="00BD05B1" w:rsidRPr="002E26B7" w:rsidRDefault="00BD05B1" w:rsidP="007A703D">
      <w:pPr>
        <w:widowControl w:val="0"/>
        <w:autoSpaceDE w:val="0"/>
        <w:autoSpaceDN w:val="0"/>
        <w:adjustRightInd w:val="0"/>
        <w:spacing w:after="0" w:line="220" w:lineRule="exact"/>
        <w:ind w:right="-3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37.2. Le</w:t>
      </w:r>
      <w:r w:rsidRPr="002E26B7">
        <w:rPr>
          <w:rFonts w:ascii="Times New Roman" w:eastAsia="Times New Roman" w:hAnsi="Times New Roman" w:cs="Times New Roman"/>
          <w:color w:val="221F1F"/>
          <w:spacing w:val="22"/>
          <w:kern w:val="2"/>
          <w:lang w:eastAsia="fr-FR"/>
          <w14:cntxtAlts/>
        </w:rPr>
        <w:t xml:space="preserve"> </w:t>
      </w:r>
      <w:r w:rsidRPr="002E26B7">
        <w:rPr>
          <w:rFonts w:ascii="Times New Roman" w:eastAsia="Times New Roman" w:hAnsi="Times New Roman" w:cs="Times New Roman"/>
          <w:color w:val="221F1F"/>
          <w:kern w:val="2"/>
          <w:lang w:eastAsia="fr-FR"/>
          <w14:cntxtAlts/>
        </w:rPr>
        <w:t>Maire de commune de KAR-HAY, Autorité Contractante est tenu de communiquer les motifs de rejet des offres des soumi</w:t>
      </w:r>
      <w:r w:rsidRPr="002E26B7">
        <w:rPr>
          <w:rFonts w:ascii="Times New Roman" w:eastAsia="Times New Roman" w:hAnsi="Times New Roman" w:cs="Times New Roman"/>
          <w:color w:val="221F1F"/>
          <w:spacing w:val="5"/>
          <w:kern w:val="2"/>
          <w:lang w:eastAsia="fr-FR"/>
          <w14:cntxtAlts/>
        </w:rPr>
        <w:t>ssionnaire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concerné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qu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fon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la </w:t>
      </w:r>
      <w:r w:rsidRPr="002E26B7">
        <w:rPr>
          <w:rFonts w:ascii="Times New Roman" w:eastAsia="Times New Roman" w:hAnsi="Times New Roman" w:cs="Times New Roman"/>
          <w:color w:val="221F1F"/>
          <w:kern w:val="2"/>
          <w:lang w:eastAsia="fr-FR"/>
          <w14:cntxtAlts/>
        </w:rPr>
        <w:t>demande.</w:t>
      </w:r>
    </w:p>
    <w:p w:rsidR="00BD05B1" w:rsidRPr="002E26B7" w:rsidRDefault="00BD05B1" w:rsidP="007A703D">
      <w:pPr>
        <w:widowControl w:val="0"/>
        <w:autoSpaceDE w:val="0"/>
        <w:autoSpaceDN w:val="0"/>
        <w:adjustRightInd w:val="0"/>
        <w:spacing w:after="0" w:line="250" w:lineRule="auto"/>
        <w:ind w:right="95"/>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37.3. Après la publication du résultat de l’attribution, les offres non retirées dans un </w:t>
      </w:r>
      <w:r w:rsidRPr="002E26B7">
        <w:rPr>
          <w:rFonts w:ascii="Times New Roman" w:eastAsia="Times New Roman" w:hAnsi="Times New Roman" w:cs="Times New Roman"/>
          <w:b/>
          <w:color w:val="221F1F"/>
          <w:kern w:val="2"/>
          <w:lang w:eastAsia="fr-FR"/>
          <w14:cntxtAlts/>
        </w:rPr>
        <w:t xml:space="preserve">délai maximal de quinze (15) jours </w:t>
      </w:r>
      <w:r w:rsidRPr="002E26B7">
        <w:rPr>
          <w:rFonts w:ascii="Times New Roman" w:eastAsia="Times New Roman" w:hAnsi="Times New Roman" w:cs="Times New Roman"/>
          <w:color w:val="221F1F"/>
          <w:kern w:val="2"/>
          <w:lang w:eastAsia="fr-FR"/>
          <w14:cntxtAlts/>
        </w:rPr>
        <w:t>seront détruites, sans qu’il y ait lieu à réclamation, à l’exception de l’exemplaire destiné à l’organisme chargé de la régulation des marchés publics.</w:t>
      </w:r>
    </w:p>
    <w:p w:rsidR="00BD05B1" w:rsidRPr="002E26B7" w:rsidRDefault="00BD05B1" w:rsidP="007A703D">
      <w:pPr>
        <w:widowControl w:val="0"/>
        <w:autoSpaceDE w:val="0"/>
        <w:autoSpaceDN w:val="0"/>
        <w:adjustRightInd w:val="0"/>
        <w:spacing w:after="0" w:line="250" w:lineRule="auto"/>
        <w:ind w:right="9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37.4. En cas de recours, il doit être adressé à l’autorité  chargée  des  marchés  publics,  avec copies à l’organisme chargé de la régulation des marchés publics et au président de la commission régionale. Il doit intervenir dans un </w:t>
      </w:r>
      <w:r w:rsidRPr="002E26B7">
        <w:rPr>
          <w:rFonts w:ascii="Times New Roman" w:eastAsia="Times New Roman" w:hAnsi="Times New Roman" w:cs="Times New Roman"/>
          <w:b/>
          <w:color w:val="221F1F"/>
          <w:kern w:val="2"/>
          <w:lang w:eastAsia="fr-FR"/>
          <w14:cntxtAlts/>
        </w:rPr>
        <w:t xml:space="preserve">délai maximum de cinq(05) jours </w:t>
      </w:r>
      <w:r w:rsidRPr="002E26B7">
        <w:rPr>
          <w:rFonts w:ascii="Times New Roman" w:eastAsia="Times New Roman" w:hAnsi="Times New Roman" w:cs="Times New Roman"/>
          <w:color w:val="221F1F"/>
          <w:kern w:val="2"/>
          <w:lang w:eastAsia="fr-FR"/>
          <w14:cntxtAlts/>
        </w:rPr>
        <w:t>ouvrables après la publication des résultats.</w:t>
      </w:r>
    </w:p>
    <w:p w:rsidR="00BD05B1" w:rsidRPr="002E26B7" w:rsidRDefault="00BD05B1" w:rsidP="007A703D">
      <w:pPr>
        <w:widowControl w:val="0"/>
        <w:autoSpaceDE w:val="0"/>
        <w:autoSpaceDN w:val="0"/>
        <w:adjustRightInd w:val="0"/>
        <w:spacing w:before="15" w:after="0" w:line="260" w:lineRule="exact"/>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Article38:Signature du marché</w:t>
      </w:r>
    </w:p>
    <w:p w:rsidR="00BD05B1" w:rsidRPr="002E26B7" w:rsidRDefault="00BD05B1" w:rsidP="007A703D">
      <w:pPr>
        <w:widowControl w:val="0"/>
        <w:autoSpaceDE w:val="0"/>
        <w:autoSpaceDN w:val="0"/>
        <w:adjustRightInd w:val="0"/>
        <w:spacing w:after="0" w:line="250" w:lineRule="auto"/>
        <w:ind w:right="95"/>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38.1. Après publication des résultats, le projet de marché souscrit par l’attributaire est soumis à la Commission</w:t>
      </w:r>
      <w:r w:rsidRPr="002E26B7">
        <w:rPr>
          <w:rFonts w:ascii="Times New Roman" w:eastAsia="Times New Roman" w:hAnsi="Times New Roman" w:cs="Times New Roman"/>
          <w:color w:val="221F1F"/>
          <w:spacing w:val="20"/>
          <w:kern w:val="2"/>
          <w:lang w:eastAsia="fr-FR"/>
          <w14:cntxtAlts/>
        </w:rPr>
        <w:t xml:space="preserve"> Régionale </w:t>
      </w:r>
      <w:r w:rsidRPr="002E26B7">
        <w:rPr>
          <w:rFonts w:ascii="Times New Roman" w:eastAsia="Times New Roman" w:hAnsi="Times New Roman" w:cs="Times New Roman"/>
          <w:color w:val="221F1F"/>
          <w:kern w:val="2"/>
          <w:lang w:eastAsia="fr-FR"/>
          <w14:cntxtAlts/>
        </w:rPr>
        <w:t>de Passation des Marchés compétente, pour adoption.</w:t>
      </w:r>
    </w:p>
    <w:p w:rsidR="00BD05B1" w:rsidRPr="002E26B7" w:rsidRDefault="00BD05B1" w:rsidP="007A703D">
      <w:pPr>
        <w:widowControl w:val="0"/>
        <w:autoSpaceDE w:val="0"/>
        <w:autoSpaceDN w:val="0"/>
        <w:adjustRightInd w:val="0"/>
        <w:spacing w:after="0" w:line="250" w:lineRule="auto"/>
        <w:ind w:right="95"/>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38.2.  le Maire de commune de KAR-HAY, Autorité Contractante</w:t>
      </w:r>
      <w:r w:rsidRPr="002E26B7">
        <w:rPr>
          <w:rFonts w:ascii="Times New Roman" w:eastAsia="Times New Roman" w:hAnsi="Times New Roman" w:cs="Times New Roman"/>
          <w:color w:val="221F1F"/>
          <w:spacing w:val="22"/>
          <w:kern w:val="2"/>
          <w:lang w:eastAsia="fr-FR"/>
          <w14:cntxtAlts/>
        </w:rPr>
        <w:t xml:space="preserve"> dispose dans un </w:t>
      </w:r>
      <w:r w:rsidRPr="002E26B7">
        <w:rPr>
          <w:rFonts w:ascii="Times New Roman" w:eastAsia="Times New Roman" w:hAnsi="Times New Roman" w:cs="Times New Roman"/>
          <w:b/>
          <w:color w:val="221F1F"/>
          <w:spacing w:val="22"/>
          <w:kern w:val="2"/>
          <w:lang w:eastAsia="fr-FR"/>
          <w14:cntxtAlts/>
        </w:rPr>
        <w:t>délai de sep</w:t>
      </w:r>
      <w:r w:rsidRPr="002E26B7">
        <w:rPr>
          <w:rFonts w:ascii="Times New Roman" w:eastAsia="Times New Roman" w:hAnsi="Times New Roman" w:cs="Times New Roman"/>
          <w:b/>
          <w:color w:val="221F1F"/>
          <w:kern w:val="2"/>
          <w:lang w:eastAsia="fr-FR"/>
          <w14:cntxtAlts/>
        </w:rPr>
        <w:t>t(07) jours</w:t>
      </w:r>
      <w:r w:rsidRPr="002E26B7">
        <w:rPr>
          <w:rFonts w:ascii="Times New Roman" w:eastAsia="Times New Roman" w:hAnsi="Times New Roman" w:cs="Times New Roman"/>
          <w:color w:val="221F1F"/>
          <w:kern w:val="2"/>
          <w:lang w:eastAsia="fr-FR"/>
          <w14:cntxtAlts/>
        </w:rPr>
        <w:t xml:space="preserve"> pour la signature du marché à compter de la date de réception du projet de marché adopté par la commission des marchés compétente et souscrit par l’attributaire.</w:t>
      </w:r>
    </w:p>
    <w:p w:rsidR="00BD05B1" w:rsidRPr="002E26B7" w:rsidRDefault="00BD05B1" w:rsidP="007A703D">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38.3. Le marché doit être notifié à son titulaire dans les </w:t>
      </w:r>
      <w:r w:rsidRPr="002E26B7">
        <w:rPr>
          <w:rFonts w:ascii="Times New Roman" w:eastAsia="Times New Roman" w:hAnsi="Times New Roman" w:cs="Times New Roman"/>
          <w:b/>
          <w:color w:val="221F1F"/>
          <w:kern w:val="2"/>
          <w:lang w:eastAsia="fr-FR"/>
          <w14:cntxtAlts/>
        </w:rPr>
        <w:t xml:space="preserve">cinq (5) jours </w:t>
      </w:r>
      <w:r w:rsidRPr="002E26B7">
        <w:rPr>
          <w:rFonts w:ascii="Times New Roman" w:eastAsia="Times New Roman" w:hAnsi="Times New Roman" w:cs="Times New Roman"/>
          <w:color w:val="221F1F"/>
          <w:kern w:val="2"/>
          <w:lang w:eastAsia="fr-FR"/>
          <w14:cntxtAlts/>
        </w:rPr>
        <w:t>qui suivent la date de sa signature.</w:t>
      </w:r>
    </w:p>
    <w:p w:rsidR="00BD05B1" w:rsidRPr="002E26B7" w:rsidRDefault="00BD05B1" w:rsidP="007A703D">
      <w:pPr>
        <w:widowControl w:val="0"/>
        <w:autoSpaceDE w:val="0"/>
        <w:autoSpaceDN w:val="0"/>
        <w:adjustRightInd w:val="0"/>
        <w:spacing w:before="4" w:after="0" w:line="260" w:lineRule="exact"/>
        <w:rPr>
          <w:rFonts w:ascii="Times New Roman" w:eastAsia="Times New Roman" w:hAnsi="Times New Roman" w:cs="Times New Roman"/>
          <w:color w:val="000000"/>
          <w:kern w:val="2"/>
          <w:lang w:eastAsia="fr-FR"/>
          <w14:cntxtAlts/>
        </w:rPr>
      </w:pPr>
    </w:p>
    <w:p w:rsidR="00BD05B1" w:rsidRPr="002E26B7" w:rsidRDefault="00BD05B1" w:rsidP="007A703D">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Article39:Cautionnementdéfinitif</w:t>
      </w:r>
    </w:p>
    <w:p w:rsidR="00BD05B1" w:rsidRPr="002E26B7" w:rsidRDefault="00BD05B1" w:rsidP="007A703D">
      <w:pPr>
        <w:widowControl w:val="0"/>
        <w:autoSpaceDE w:val="0"/>
        <w:autoSpaceDN w:val="0"/>
        <w:adjustRightInd w:val="0"/>
        <w:spacing w:after="0" w:line="250" w:lineRule="auto"/>
        <w:ind w:right="9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39.1</w:t>
      </w:r>
      <w:r w:rsidRPr="002E26B7">
        <w:rPr>
          <w:rFonts w:ascii="Times New Roman" w:eastAsia="Times New Roman" w:hAnsi="Times New Roman" w:cs="Times New Roman"/>
          <w:kern w:val="2"/>
          <w:lang w:eastAsia="fr-FR"/>
          <w14:cntxtAlts/>
        </w:rPr>
        <w:t xml:space="preserve">. Dans les </w:t>
      </w:r>
      <w:r w:rsidRPr="002E26B7">
        <w:rPr>
          <w:rFonts w:ascii="Times New Roman" w:eastAsia="Times New Roman" w:hAnsi="Times New Roman" w:cs="Times New Roman"/>
          <w:b/>
          <w:kern w:val="2"/>
          <w:lang w:eastAsia="fr-FR"/>
          <w14:cntxtAlts/>
        </w:rPr>
        <w:t xml:space="preserve">vingt(20) jours </w:t>
      </w:r>
      <w:r w:rsidRPr="002E26B7">
        <w:rPr>
          <w:rFonts w:ascii="Times New Roman" w:eastAsia="Times New Roman" w:hAnsi="Times New Roman" w:cs="Times New Roman"/>
          <w:kern w:val="2"/>
          <w:lang w:eastAsia="fr-FR"/>
          <w14:cntxtAlts/>
        </w:rPr>
        <w:t>suivant la notification du marché par le</w:t>
      </w:r>
      <w:r w:rsidRPr="002E26B7">
        <w:rPr>
          <w:rFonts w:ascii="Times New Roman" w:eastAsia="Times New Roman" w:hAnsi="Times New Roman" w:cs="Times New Roman"/>
          <w:color w:val="FF0000"/>
          <w:kern w:val="2"/>
          <w:lang w:eastAsia="fr-FR"/>
          <w14:cntxtAlts/>
        </w:rPr>
        <w:t xml:space="preserve"> </w:t>
      </w:r>
      <w:r w:rsidRPr="002E26B7">
        <w:rPr>
          <w:rFonts w:ascii="Times New Roman" w:eastAsia="Times New Roman" w:hAnsi="Times New Roman" w:cs="Times New Roman"/>
          <w:color w:val="221F1F"/>
          <w:kern w:val="2"/>
          <w:lang w:eastAsia="fr-FR"/>
          <w14:cntxtAlts/>
        </w:rPr>
        <w:t>Maire de commune de KAR-HAY</w:t>
      </w:r>
      <w:r w:rsidRPr="002E26B7">
        <w:rPr>
          <w:rFonts w:ascii="Times New Roman" w:eastAsia="Times New Roman" w:hAnsi="Times New Roman" w:cs="Times New Roman"/>
          <w:kern w:val="2"/>
          <w:lang w:eastAsia="fr-FR"/>
          <w14:cntxtAlts/>
        </w:rPr>
        <w:t>, l’entre</w:t>
      </w:r>
      <w:r w:rsidRPr="002E26B7">
        <w:rPr>
          <w:rFonts w:ascii="Times New Roman" w:eastAsia="Times New Roman" w:hAnsi="Times New Roman" w:cs="Times New Roman"/>
          <w:spacing w:val="2"/>
          <w:kern w:val="2"/>
          <w:lang w:eastAsia="fr-FR"/>
          <w14:cntxtAlts/>
        </w:rPr>
        <w:t>preneu</w:t>
      </w:r>
      <w:r w:rsidRPr="002E26B7">
        <w:rPr>
          <w:rFonts w:ascii="Times New Roman" w:eastAsia="Times New Roman" w:hAnsi="Times New Roman" w:cs="Times New Roman"/>
          <w:kern w:val="2"/>
          <w:lang w:eastAsia="fr-FR"/>
          <w14:cntxtAlts/>
        </w:rPr>
        <w:t xml:space="preserve">r  </w:t>
      </w:r>
      <w:r w:rsidRPr="002E26B7">
        <w:rPr>
          <w:rFonts w:ascii="Times New Roman" w:eastAsia="Times New Roman" w:hAnsi="Times New Roman" w:cs="Times New Roman"/>
          <w:spacing w:val="2"/>
          <w:kern w:val="2"/>
          <w:lang w:eastAsia="fr-FR"/>
          <w14:cntxtAlts/>
        </w:rPr>
        <w:t>fournir</w:t>
      </w:r>
      <w:r w:rsidRPr="002E26B7">
        <w:rPr>
          <w:rFonts w:ascii="Times New Roman" w:eastAsia="Times New Roman" w:hAnsi="Times New Roman" w:cs="Times New Roman"/>
          <w:kern w:val="2"/>
          <w:lang w:eastAsia="fr-FR"/>
          <w14:cntxtAlts/>
        </w:rPr>
        <w:t>a  à l’Autorité Contractante avec copie  au   Maître   d’Ouvrage   un cautionnement définitif, sous la forme stipulée dans  le  RPAO,  conformément  au modèle fourni dans le Dossier d’Appel d’Offres.</w:t>
      </w:r>
    </w:p>
    <w:p w:rsidR="00BD05B1" w:rsidRPr="002E26B7" w:rsidRDefault="00BD05B1" w:rsidP="007A703D">
      <w:pPr>
        <w:widowControl w:val="0"/>
        <w:autoSpaceDE w:val="0"/>
        <w:autoSpaceDN w:val="0"/>
        <w:adjustRightInd w:val="0"/>
        <w:spacing w:after="0" w:line="250" w:lineRule="auto"/>
        <w:ind w:right="93"/>
        <w:jc w:val="both"/>
        <w:rPr>
          <w:rFonts w:ascii="Times New Roman" w:eastAsia="Times New Roman" w:hAnsi="Times New Roman" w:cs="Times New Roman"/>
          <w:kern w:val="2"/>
          <w:lang w:eastAsia="fr-FR"/>
          <w14:cntxtAlts/>
        </w:rPr>
      </w:pPr>
    </w:p>
    <w:p w:rsidR="00BD05B1" w:rsidRPr="002E26B7" w:rsidRDefault="00BD05B1" w:rsidP="007A703D">
      <w:pPr>
        <w:widowControl w:val="0"/>
        <w:autoSpaceDE w:val="0"/>
        <w:autoSpaceDN w:val="0"/>
        <w:adjustRightInd w:val="0"/>
        <w:spacing w:before="61" w:after="0" w:line="250" w:lineRule="auto"/>
        <w:ind w:right="-2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kern w:val="2"/>
          <w:lang w:eastAsia="fr-FR"/>
          <w14:cntxtAlts/>
        </w:rPr>
        <w:t>39.2. Le cautionnement dont le taux</w:t>
      </w:r>
      <w:r w:rsidRPr="002E26B7">
        <w:rPr>
          <w:rFonts w:ascii="Times New Roman" w:eastAsia="Times New Roman" w:hAnsi="Times New Roman" w:cs="Times New Roman"/>
          <w:spacing w:val="21"/>
          <w:kern w:val="2"/>
          <w:lang w:eastAsia="fr-FR"/>
          <w14:cntxtAlts/>
        </w:rPr>
        <w:t xml:space="preserve"> est de </w:t>
      </w:r>
      <w:r w:rsidRPr="002E26B7">
        <w:rPr>
          <w:rFonts w:ascii="Times New Roman" w:eastAsia="Times New Roman" w:hAnsi="Times New Roman" w:cs="Times New Roman"/>
          <w:b/>
          <w:spacing w:val="21"/>
          <w:kern w:val="2"/>
          <w:lang w:eastAsia="fr-FR"/>
          <w14:cntxtAlts/>
        </w:rPr>
        <w:t>2</w:t>
      </w:r>
      <w:r w:rsidRPr="002E26B7">
        <w:rPr>
          <w:rFonts w:ascii="Times New Roman" w:eastAsia="Times New Roman" w:hAnsi="Times New Roman" w:cs="Times New Roman"/>
          <w:b/>
          <w:kern w:val="2"/>
          <w:lang w:eastAsia="fr-FR"/>
          <w14:cntxtAlts/>
        </w:rPr>
        <w:t xml:space="preserve">%  du </w:t>
      </w:r>
      <w:r w:rsidRPr="002E26B7">
        <w:rPr>
          <w:rFonts w:ascii="Times New Roman" w:eastAsia="Times New Roman" w:hAnsi="Times New Roman" w:cs="Times New Roman"/>
          <w:b/>
          <w:color w:val="221F1F"/>
          <w:kern w:val="2"/>
          <w:lang w:eastAsia="fr-FR"/>
          <w14:cntxtAlts/>
        </w:rPr>
        <w:t>montant  du  marché</w:t>
      </w:r>
      <w:r w:rsidRPr="002E26B7">
        <w:rPr>
          <w:rFonts w:ascii="Times New Roman" w:eastAsia="Times New Roman" w:hAnsi="Times New Roman" w:cs="Times New Roman"/>
          <w:color w:val="221F1F"/>
          <w:kern w:val="2"/>
          <w:lang w:eastAsia="fr-FR"/>
          <w14:cntxtAlts/>
        </w:rPr>
        <w:t>,  peut  être remplacé par la garantie d’une caution d’un établissement bancaire agréé conformément aux textes en vigueur, et émise au profit du Maître d’Ouvrage ou par une caution personnelle et solidaire.</w:t>
      </w:r>
    </w:p>
    <w:p w:rsidR="00BD05B1" w:rsidRPr="002E26B7" w:rsidRDefault="00BD05B1" w:rsidP="007A703D">
      <w:pPr>
        <w:widowControl w:val="0"/>
        <w:autoSpaceDE w:val="0"/>
        <w:autoSpaceDN w:val="0"/>
        <w:adjustRightInd w:val="0"/>
        <w:spacing w:after="0" w:line="240" w:lineRule="auto"/>
        <w:ind w:right="-148"/>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39.3. Les petites et moyennes entreprises (PME) à capitaux et dirigeants nationaux peuvent produire à la place du cautionnement, soit une </w:t>
      </w:r>
      <w:r w:rsidRPr="002E26B7">
        <w:rPr>
          <w:rFonts w:ascii="Times New Roman" w:eastAsia="Times New Roman" w:hAnsi="Times New Roman" w:cs="Times New Roman"/>
          <w:color w:val="221F1F"/>
          <w:spacing w:val="2"/>
          <w:kern w:val="2"/>
          <w:lang w:eastAsia="fr-FR"/>
          <w14:cntxtAlts/>
        </w:rPr>
        <w:t>hypothèqu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légale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2"/>
          <w:kern w:val="2"/>
          <w:lang w:eastAsia="fr-FR"/>
          <w14:cntxtAlts/>
        </w:rPr>
        <w:t>soi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2"/>
          <w:kern w:val="2"/>
          <w:lang w:eastAsia="fr-FR"/>
          <w14:cntxtAlts/>
        </w:rPr>
        <w:t>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2"/>
          <w:kern w:val="2"/>
          <w:lang w:eastAsia="fr-FR"/>
          <w14:cntxtAlts/>
        </w:rPr>
        <w:t>cautio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2"/>
          <w:kern w:val="2"/>
          <w:lang w:eastAsia="fr-FR"/>
          <w14:cntxtAlts/>
        </w:rPr>
        <w:t xml:space="preserve">d’un </w:t>
      </w:r>
      <w:r w:rsidRPr="002E26B7">
        <w:rPr>
          <w:rFonts w:ascii="Times New Roman" w:eastAsia="Times New Roman" w:hAnsi="Times New Roman" w:cs="Times New Roman"/>
          <w:color w:val="221F1F"/>
          <w:kern w:val="2"/>
          <w:lang w:eastAsia="fr-FR"/>
          <w14:cntxtAlts/>
        </w:rPr>
        <w:t xml:space="preserve">établissement bancaire ou d’un organisme </w:t>
      </w:r>
      <w:r w:rsidRPr="002E26B7">
        <w:rPr>
          <w:rFonts w:ascii="Times New Roman" w:eastAsia="Times New Roman" w:hAnsi="Times New Roman" w:cs="Times New Roman"/>
          <w:color w:val="221F1F"/>
          <w:spacing w:val="5"/>
          <w:kern w:val="2"/>
          <w:lang w:eastAsia="fr-FR"/>
          <w14:cntxtAlts/>
        </w:rPr>
        <w:t>financie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agré</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premie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ran</w:t>
      </w:r>
      <w:r w:rsidRPr="002E26B7">
        <w:rPr>
          <w:rFonts w:ascii="Times New Roman" w:eastAsia="Times New Roman" w:hAnsi="Times New Roman" w:cs="Times New Roman"/>
          <w:color w:val="221F1F"/>
          <w:kern w:val="2"/>
          <w:lang w:eastAsia="fr-FR"/>
          <w14:cntxtAlts/>
        </w:rPr>
        <w:t xml:space="preserve">g  </w:t>
      </w:r>
      <w:r w:rsidRPr="002E26B7">
        <w:rPr>
          <w:rFonts w:ascii="Times New Roman" w:eastAsia="Times New Roman" w:hAnsi="Times New Roman" w:cs="Times New Roman"/>
          <w:color w:val="221F1F"/>
          <w:spacing w:val="5"/>
          <w:kern w:val="2"/>
          <w:lang w:eastAsia="fr-FR"/>
          <w14:cntxtAlts/>
        </w:rPr>
        <w:t>confor</w:t>
      </w:r>
      <w:r w:rsidRPr="002E26B7">
        <w:rPr>
          <w:rFonts w:ascii="Times New Roman" w:eastAsia="Times New Roman" w:hAnsi="Times New Roman" w:cs="Times New Roman"/>
          <w:color w:val="221F1F"/>
          <w:kern w:val="2"/>
          <w:lang w:eastAsia="fr-FR"/>
          <w14:cntxtAlts/>
        </w:rPr>
        <w:t>mément aux textes en vigueur.</w:t>
      </w:r>
    </w:p>
    <w:p w:rsidR="00BD05B1" w:rsidRPr="002E26B7" w:rsidRDefault="00BD05B1" w:rsidP="007A703D">
      <w:pPr>
        <w:widowControl w:val="0"/>
        <w:autoSpaceDE w:val="0"/>
        <w:autoSpaceDN w:val="0"/>
        <w:adjustRightInd w:val="0"/>
        <w:spacing w:after="0" w:line="250" w:lineRule="auto"/>
        <w:ind w:right="102"/>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39.4.  L’absence  de  production  du  cautionnement définitif dans les délais prescrits est susceptible de donner lieu à la résiliation du marché dans les conditions prévues dans le CCAG.</w:t>
      </w:r>
    </w:p>
    <w:p w:rsidR="00BD05B1" w:rsidRPr="002E26B7" w:rsidRDefault="00BD05B1" w:rsidP="00BD05B1">
      <w:pPr>
        <w:spacing w:after="0" w:line="240" w:lineRule="auto"/>
        <w:ind w:left="708"/>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ind w:left="705"/>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kern w:val="2"/>
          <w:lang w:eastAsia="fr-FR"/>
          <w14:cntxtAlts/>
        </w:rPr>
        <w:tab/>
      </w:r>
    </w:p>
    <w:p w:rsidR="00BD05B1" w:rsidRPr="002E26B7" w:rsidRDefault="00BD05B1" w:rsidP="00BD05B1">
      <w:pPr>
        <w:spacing w:after="0" w:line="240" w:lineRule="auto"/>
        <w:ind w:left="708"/>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br w:type="page"/>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7A703D" w:rsidRPr="002E26B7" w:rsidRDefault="007A703D"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Pièce 3</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BD05B1" w:rsidRPr="002E26B7" w:rsidTr="00BD05B1">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p>
          <w:p w:rsidR="00BD05B1" w:rsidRPr="002E26B7" w:rsidRDefault="00BD05B1" w:rsidP="00BD05B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 xml:space="preserve">RÈGLEMENT PARTICULIER </w:t>
            </w:r>
          </w:p>
          <w:p w:rsidR="00BD05B1" w:rsidRPr="002E26B7" w:rsidRDefault="00BD05B1" w:rsidP="00BD05B1">
            <w:pPr>
              <w:tabs>
                <w:tab w:val="left" w:pos="9325"/>
              </w:tabs>
              <w:spacing w:after="0" w:line="240" w:lineRule="auto"/>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DE L’APPEL D’OFFRES [RPAO]</w:t>
            </w:r>
          </w:p>
          <w:p w:rsidR="00BD05B1" w:rsidRPr="002E26B7" w:rsidRDefault="00BD05B1" w:rsidP="00BD05B1">
            <w:pPr>
              <w:tabs>
                <w:tab w:val="left" w:pos="9325"/>
              </w:tabs>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SOMMAIRE DU REGLEMENT PARTICULIER DE L’APPEL D’OFFRES (RPAO)</w:t>
      </w:r>
    </w:p>
    <w:p w:rsidR="00BD05B1" w:rsidRPr="002E26B7" w:rsidRDefault="00BD05B1" w:rsidP="00BD05B1">
      <w:pPr>
        <w:widowControl w:val="0"/>
        <w:spacing w:before="360" w:after="120" w:line="240" w:lineRule="auto"/>
        <w:rPr>
          <w:rFonts w:ascii="Times New Roman" w:eastAsia="Times New Roman" w:hAnsi="Times New Roman" w:cs="Times New Roman"/>
          <w:caps/>
          <w:noProof/>
          <w:kern w:val="2"/>
          <w:lang w:eastAsia="fr-FR"/>
          <w14:cntxtAlts/>
        </w:rPr>
      </w:pPr>
      <w:r w:rsidRPr="002E26B7">
        <w:rPr>
          <w:rFonts w:ascii="Times New Roman" w:eastAsia="Times New Roman" w:hAnsi="Times New Roman" w:cs="Times New Roman"/>
          <w:caps/>
          <w:kern w:val="2"/>
          <w:lang w:eastAsia="fr-FR"/>
          <w14:cntxtAlts/>
        </w:rPr>
        <w:fldChar w:fldCharType="begin"/>
      </w:r>
      <w:r w:rsidRPr="002E26B7">
        <w:rPr>
          <w:rFonts w:ascii="Times New Roman" w:eastAsia="Times New Roman" w:hAnsi="Times New Roman" w:cs="Times New Roman"/>
          <w:caps/>
          <w:kern w:val="2"/>
          <w:lang w:eastAsia="fr-FR"/>
          <w14:cntxtAlts/>
        </w:rPr>
        <w:instrText xml:space="preserve"> TOC \n \h \z \t "Head 2.1;1;Head 2.2;2" </w:instrText>
      </w:r>
      <w:r w:rsidRPr="002E26B7">
        <w:rPr>
          <w:rFonts w:ascii="Times New Roman" w:eastAsia="Times New Roman" w:hAnsi="Times New Roman" w:cs="Times New Roman"/>
          <w:caps/>
          <w:kern w:val="2"/>
          <w:lang w:eastAsia="fr-FR"/>
          <w14:cntxtAlts/>
        </w:rPr>
        <w:fldChar w:fldCharType="separate"/>
      </w:r>
      <w:hyperlink w:anchor="_Toc161053568" w:history="1">
        <w:r w:rsidRPr="002E26B7">
          <w:rPr>
            <w:rFonts w:ascii="Times New Roman" w:eastAsia="Times New Roman" w:hAnsi="Times New Roman" w:cs="Times New Roman"/>
            <w:b/>
            <w:caps/>
            <w:noProof/>
            <w:color w:val="0000FF"/>
            <w:kern w:val="2"/>
            <w:u w:val="single"/>
            <w:lang w:eastAsia="fr-FR"/>
            <w14:cntxtAlts/>
          </w:rPr>
          <w:t>A. Généralités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69" w:history="1">
        <w:r w:rsidR="00BD05B1" w:rsidRPr="002E26B7">
          <w:rPr>
            <w:rFonts w:ascii="Times New Roman" w:eastAsia="Times New Roman" w:hAnsi="Times New Roman" w:cs="Times New Roman"/>
            <w:noProof/>
            <w:color w:val="0000FF"/>
            <w:kern w:val="2"/>
            <w:u w:val="single"/>
            <w:lang w:eastAsia="fr-FR"/>
            <w14:cntxtAlts/>
          </w:rPr>
          <w:t>Article  1 : Objet de la soumission</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0" w:history="1">
        <w:r w:rsidR="00BD05B1" w:rsidRPr="002E26B7">
          <w:rPr>
            <w:rFonts w:ascii="Times New Roman" w:eastAsia="Times New Roman" w:hAnsi="Times New Roman" w:cs="Times New Roman"/>
            <w:noProof/>
            <w:color w:val="0000FF"/>
            <w:kern w:val="2"/>
            <w:u w:val="single"/>
            <w:lang w:eastAsia="fr-FR"/>
            <w14:cntxtAlts/>
          </w:rPr>
          <w:t>Article  2 : Financement</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1" w:history="1">
        <w:r w:rsidR="00BD05B1" w:rsidRPr="002E26B7">
          <w:rPr>
            <w:rFonts w:ascii="Times New Roman" w:eastAsia="Times New Roman" w:hAnsi="Times New Roman" w:cs="Times New Roman"/>
            <w:noProof/>
            <w:color w:val="0000FF"/>
            <w:kern w:val="2"/>
            <w:u w:val="single"/>
            <w:lang w:eastAsia="fr-FR"/>
            <w14:cntxtAlts/>
          </w:rPr>
          <w:t>Article  3 : Fraude et corruption</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2" w:history="1">
        <w:r w:rsidR="00BD05B1" w:rsidRPr="002E26B7">
          <w:rPr>
            <w:rFonts w:ascii="Times New Roman" w:eastAsia="Times New Roman" w:hAnsi="Times New Roman" w:cs="Times New Roman"/>
            <w:noProof/>
            <w:color w:val="0000FF"/>
            <w:kern w:val="2"/>
            <w:u w:val="single"/>
            <w:lang w:eastAsia="fr-FR"/>
            <w14:cntxtAlts/>
          </w:rPr>
          <w:t>Article  4 : Candidats admis à concourir</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3" w:history="1">
        <w:r w:rsidR="00BD05B1" w:rsidRPr="002E26B7">
          <w:rPr>
            <w:rFonts w:ascii="Times New Roman" w:eastAsia="Times New Roman" w:hAnsi="Times New Roman" w:cs="Times New Roman"/>
            <w:noProof/>
            <w:color w:val="0000FF"/>
            <w:kern w:val="2"/>
            <w:u w:val="single"/>
            <w:lang w:eastAsia="fr-FR"/>
            <w14:cntxtAlts/>
          </w:rPr>
          <w:t>Article  5 : Matériaux, matériels, fournitures, équipements et services autorisés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4" w:history="1">
        <w:r w:rsidR="00BD05B1" w:rsidRPr="002E26B7">
          <w:rPr>
            <w:rFonts w:ascii="Times New Roman" w:eastAsia="Times New Roman" w:hAnsi="Times New Roman" w:cs="Times New Roman"/>
            <w:noProof/>
            <w:color w:val="0000FF"/>
            <w:kern w:val="2"/>
            <w:u w:val="single"/>
            <w:lang w:eastAsia="fr-FR"/>
            <w14:cntxtAlts/>
          </w:rPr>
          <w:t>Article  6 : Qualification du Soumissionnaire</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5" w:history="1">
        <w:r w:rsidR="00BD05B1" w:rsidRPr="002E26B7">
          <w:rPr>
            <w:rFonts w:ascii="Times New Roman" w:eastAsia="Times New Roman" w:hAnsi="Times New Roman" w:cs="Times New Roman"/>
            <w:noProof/>
            <w:color w:val="0000FF"/>
            <w:kern w:val="2"/>
            <w:u w:val="single"/>
            <w:lang w:eastAsia="fr-FR"/>
            <w14:cntxtAlts/>
          </w:rPr>
          <w:t>Article  7 : Visite du site des travaux</w:t>
        </w:r>
      </w:hyperlink>
    </w:p>
    <w:p w:rsidR="00BD05B1" w:rsidRPr="002E26B7" w:rsidRDefault="00272E45" w:rsidP="00BD05B1">
      <w:pPr>
        <w:widowControl w:val="0"/>
        <w:spacing w:before="360" w:after="120" w:line="240" w:lineRule="auto"/>
        <w:rPr>
          <w:rFonts w:ascii="Times New Roman" w:eastAsia="Times New Roman" w:hAnsi="Times New Roman" w:cs="Times New Roman"/>
          <w:caps/>
          <w:noProof/>
          <w:kern w:val="2"/>
          <w:lang w:eastAsia="fr-FR"/>
          <w14:cntxtAlts/>
        </w:rPr>
      </w:pPr>
      <w:hyperlink w:anchor="_Toc161053576" w:history="1">
        <w:r w:rsidR="00BD05B1" w:rsidRPr="002E26B7">
          <w:rPr>
            <w:rFonts w:ascii="Times New Roman" w:eastAsia="Times New Roman" w:hAnsi="Times New Roman" w:cs="Times New Roman"/>
            <w:b/>
            <w:caps/>
            <w:noProof/>
            <w:color w:val="0000FF"/>
            <w:kern w:val="2"/>
            <w:u w:val="single"/>
            <w:lang w:eastAsia="fr-FR"/>
            <w14:cntxtAlts/>
          </w:rPr>
          <w:t>B.  Dossier d’Appel d’Offres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7" w:history="1">
        <w:r w:rsidR="00BD05B1" w:rsidRPr="002E26B7">
          <w:rPr>
            <w:rFonts w:ascii="Times New Roman" w:eastAsia="Times New Roman" w:hAnsi="Times New Roman" w:cs="Times New Roman"/>
            <w:noProof/>
            <w:color w:val="0000FF"/>
            <w:kern w:val="2"/>
            <w:u w:val="single"/>
            <w:lang w:eastAsia="fr-FR"/>
            <w14:cntxtAlts/>
          </w:rPr>
          <w:t>Article  8 : Contenu du Dossier d’Appel d’Offres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8" w:history="1">
        <w:r w:rsidR="00BD05B1" w:rsidRPr="002E26B7">
          <w:rPr>
            <w:rFonts w:ascii="Times New Roman" w:eastAsia="Times New Roman" w:hAnsi="Times New Roman" w:cs="Times New Roman"/>
            <w:noProof/>
            <w:color w:val="0000FF"/>
            <w:kern w:val="2"/>
            <w:u w:val="single"/>
            <w:lang w:eastAsia="fr-FR"/>
            <w14:cntxtAlts/>
          </w:rPr>
          <w:t>Article  9 : Eclaircissements apportés au Dossier d’Appel d’Offres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79" w:history="1">
        <w:r w:rsidR="00BD05B1" w:rsidRPr="002E26B7">
          <w:rPr>
            <w:rFonts w:ascii="Times New Roman" w:eastAsia="Times New Roman" w:hAnsi="Times New Roman" w:cs="Times New Roman"/>
            <w:noProof/>
            <w:color w:val="0000FF"/>
            <w:kern w:val="2"/>
            <w:u w:val="single"/>
            <w:lang w:eastAsia="fr-FR"/>
            <w14:cntxtAlts/>
          </w:rPr>
          <w:t>Article 10 : Modification du Dossier d’Appel d’Offres</w:t>
        </w:r>
      </w:hyperlink>
    </w:p>
    <w:p w:rsidR="00BD05B1" w:rsidRPr="002E26B7" w:rsidRDefault="00272E45" w:rsidP="00BD05B1">
      <w:pPr>
        <w:widowControl w:val="0"/>
        <w:spacing w:before="360" w:after="120" w:line="240" w:lineRule="auto"/>
        <w:rPr>
          <w:rFonts w:ascii="Times New Roman" w:eastAsia="Times New Roman" w:hAnsi="Times New Roman" w:cs="Times New Roman"/>
          <w:caps/>
          <w:noProof/>
          <w:kern w:val="2"/>
          <w:lang w:eastAsia="fr-FR"/>
          <w14:cntxtAlts/>
        </w:rPr>
      </w:pPr>
      <w:hyperlink w:anchor="_Toc161053580" w:history="1">
        <w:r w:rsidR="00BD05B1" w:rsidRPr="002E26B7">
          <w:rPr>
            <w:rFonts w:ascii="Times New Roman" w:eastAsia="Times New Roman" w:hAnsi="Times New Roman" w:cs="Times New Roman"/>
            <w:b/>
            <w:caps/>
            <w:noProof/>
            <w:color w:val="0000FF"/>
            <w:kern w:val="2"/>
            <w:u w:val="single"/>
            <w:lang w:eastAsia="fr-FR"/>
            <w14:cntxtAlts/>
          </w:rPr>
          <w:t>C.  Préparation des 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1" w:history="1">
        <w:r w:rsidR="00BD05B1" w:rsidRPr="002E26B7">
          <w:rPr>
            <w:rFonts w:ascii="Times New Roman" w:eastAsia="Times New Roman" w:hAnsi="Times New Roman" w:cs="Times New Roman"/>
            <w:noProof/>
            <w:color w:val="0000FF"/>
            <w:kern w:val="2"/>
            <w:u w:val="single"/>
            <w:lang w:eastAsia="fr-FR"/>
            <w14:cntxtAlts/>
          </w:rPr>
          <w:t>Article 11 : Frais de soumission</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2" w:history="1">
        <w:r w:rsidR="00BD05B1" w:rsidRPr="002E26B7">
          <w:rPr>
            <w:rFonts w:ascii="Times New Roman" w:eastAsia="Times New Roman" w:hAnsi="Times New Roman" w:cs="Times New Roman"/>
            <w:noProof/>
            <w:color w:val="0000FF"/>
            <w:kern w:val="2"/>
            <w:u w:val="single"/>
            <w:lang w:eastAsia="fr-FR"/>
            <w14:cntxtAlts/>
          </w:rPr>
          <w:t>Article 12 : Langue de l’offre</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3" w:history="1">
        <w:r w:rsidR="00BD05B1" w:rsidRPr="002E26B7">
          <w:rPr>
            <w:rFonts w:ascii="Times New Roman" w:eastAsia="Times New Roman" w:hAnsi="Times New Roman" w:cs="Times New Roman"/>
            <w:noProof/>
            <w:color w:val="0000FF"/>
            <w:kern w:val="2"/>
            <w:u w:val="single"/>
            <w:lang w:eastAsia="fr-FR"/>
            <w14:cntxtAlts/>
          </w:rPr>
          <w:t>Article 13 : Documents constituant l’offre</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4" w:history="1">
        <w:r w:rsidR="00BD05B1" w:rsidRPr="002E26B7">
          <w:rPr>
            <w:rFonts w:ascii="Times New Roman" w:eastAsia="Times New Roman" w:hAnsi="Times New Roman" w:cs="Times New Roman"/>
            <w:noProof/>
            <w:color w:val="0000FF"/>
            <w:kern w:val="2"/>
            <w:u w:val="single"/>
            <w:lang w:eastAsia="fr-FR"/>
            <w14:cntxtAlts/>
          </w:rPr>
          <w:t>Article 14 : Montant de l’offre</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5" w:history="1">
        <w:r w:rsidR="00BD05B1" w:rsidRPr="002E26B7">
          <w:rPr>
            <w:rFonts w:ascii="Times New Roman" w:eastAsia="Times New Roman" w:hAnsi="Times New Roman" w:cs="Times New Roman"/>
            <w:noProof/>
            <w:color w:val="0000FF"/>
            <w:kern w:val="2"/>
            <w:u w:val="single"/>
            <w:lang w:eastAsia="fr-FR"/>
            <w14:cntxtAlts/>
          </w:rPr>
          <w:t>Article 15 : Monnaie de soumission et de règlement</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6" w:history="1">
        <w:r w:rsidR="00BD05B1" w:rsidRPr="002E26B7">
          <w:rPr>
            <w:rFonts w:ascii="Times New Roman" w:eastAsia="Times New Roman" w:hAnsi="Times New Roman" w:cs="Times New Roman"/>
            <w:noProof/>
            <w:color w:val="0000FF"/>
            <w:kern w:val="2"/>
            <w:u w:val="single"/>
            <w:lang w:eastAsia="fr-FR"/>
            <w14:cntxtAlts/>
          </w:rPr>
          <w:t>Article 16 : Validité des 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7" w:history="1">
        <w:r w:rsidR="00BD05B1" w:rsidRPr="002E26B7">
          <w:rPr>
            <w:rFonts w:ascii="Times New Roman" w:eastAsia="Times New Roman" w:hAnsi="Times New Roman" w:cs="Times New Roman"/>
            <w:noProof/>
            <w:color w:val="0000FF"/>
            <w:kern w:val="2"/>
            <w:u w:val="single"/>
            <w:lang w:eastAsia="fr-FR"/>
            <w14:cntxtAlts/>
          </w:rPr>
          <w:t>Article 17 : Caution de Soumission</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8" w:history="1">
        <w:r w:rsidR="00BD05B1" w:rsidRPr="002E26B7">
          <w:rPr>
            <w:rFonts w:ascii="Times New Roman" w:eastAsia="Times New Roman" w:hAnsi="Times New Roman" w:cs="Times New Roman"/>
            <w:noProof/>
            <w:color w:val="0000FF"/>
            <w:kern w:val="2"/>
            <w:u w:val="single"/>
            <w:lang w:eastAsia="fr-FR"/>
            <w14:cntxtAlts/>
          </w:rPr>
          <w:t>Article 18 : Propositions variantes des soumissionnaires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89" w:history="1">
        <w:r w:rsidR="00BD05B1" w:rsidRPr="002E26B7">
          <w:rPr>
            <w:rFonts w:ascii="Times New Roman" w:eastAsia="Times New Roman" w:hAnsi="Times New Roman" w:cs="Times New Roman"/>
            <w:noProof/>
            <w:color w:val="0000FF"/>
            <w:kern w:val="2"/>
            <w:u w:val="single"/>
            <w:lang w:eastAsia="fr-FR"/>
            <w14:cntxtAlts/>
          </w:rPr>
          <w:t>Article 19 : Réunion préparatoire à l’établissement des 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90" w:history="1">
        <w:r w:rsidR="00BD05B1" w:rsidRPr="002E26B7">
          <w:rPr>
            <w:rFonts w:ascii="Times New Roman" w:eastAsia="Times New Roman" w:hAnsi="Times New Roman" w:cs="Times New Roman"/>
            <w:noProof/>
            <w:color w:val="0000FF"/>
            <w:kern w:val="2"/>
            <w:u w:val="single"/>
            <w:lang w:eastAsia="fr-FR"/>
            <w14:cntxtAlts/>
          </w:rPr>
          <w:t>Article 20 : Forme et signature de l’offre</w:t>
        </w:r>
      </w:hyperlink>
    </w:p>
    <w:p w:rsidR="00BD05B1" w:rsidRPr="002E26B7" w:rsidRDefault="00272E45" w:rsidP="00BD05B1">
      <w:pPr>
        <w:widowControl w:val="0"/>
        <w:spacing w:before="360" w:after="120" w:line="240" w:lineRule="auto"/>
        <w:rPr>
          <w:rFonts w:ascii="Times New Roman" w:eastAsia="Times New Roman" w:hAnsi="Times New Roman" w:cs="Times New Roman"/>
          <w:caps/>
          <w:noProof/>
          <w:kern w:val="2"/>
          <w:lang w:eastAsia="fr-FR"/>
          <w14:cntxtAlts/>
        </w:rPr>
      </w:pPr>
      <w:hyperlink w:anchor="_Toc161053591" w:history="1">
        <w:r w:rsidR="00BD05B1" w:rsidRPr="002E26B7">
          <w:rPr>
            <w:rFonts w:ascii="Times New Roman" w:eastAsia="Times New Roman" w:hAnsi="Times New Roman" w:cs="Times New Roman"/>
            <w:b/>
            <w:caps/>
            <w:noProof/>
            <w:color w:val="0000FF"/>
            <w:kern w:val="2"/>
            <w:u w:val="single"/>
            <w:lang w:eastAsia="fr-FR"/>
            <w14:cntxtAlts/>
          </w:rPr>
          <w:t>D.  Dépôt des 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92" w:history="1">
        <w:r w:rsidR="00BD05B1" w:rsidRPr="002E26B7">
          <w:rPr>
            <w:rFonts w:ascii="Times New Roman" w:eastAsia="Times New Roman" w:hAnsi="Times New Roman" w:cs="Times New Roman"/>
            <w:noProof/>
            <w:color w:val="0000FF"/>
            <w:kern w:val="2"/>
            <w:u w:val="single"/>
            <w:lang w:eastAsia="fr-FR"/>
            <w14:cntxtAlts/>
          </w:rPr>
          <w:t>Article 21 : Cachetage et marquage des 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93" w:history="1">
        <w:r w:rsidR="00BD05B1" w:rsidRPr="002E26B7">
          <w:rPr>
            <w:rFonts w:ascii="Times New Roman" w:eastAsia="Times New Roman" w:hAnsi="Times New Roman" w:cs="Times New Roman"/>
            <w:noProof/>
            <w:color w:val="0000FF"/>
            <w:kern w:val="2"/>
            <w:u w:val="single"/>
            <w:lang w:eastAsia="fr-FR"/>
            <w14:cntxtAlts/>
          </w:rPr>
          <w:t>Article 22 : Date et heure limites de dépôt des offres</w:t>
        </w:r>
      </w:hyperlink>
    </w:p>
    <w:p w:rsidR="00BD05B1" w:rsidRPr="002E26B7" w:rsidRDefault="00BD05B1" w:rsidP="00BD05B1">
      <w:pPr>
        <w:spacing w:after="0" w:line="240" w:lineRule="auto"/>
        <w:ind w:left="240"/>
        <w:rPr>
          <w:rFonts w:ascii="Times New Roman" w:eastAsia="Times New Roman" w:hAnsi="Times New Roman" w:cs="Times New Roman"/>
          <w:noProof/>
          <w:color w:val="0000FF"/>
          <w:kern w:val="2"/>
          <w:u w:val="single"/>
          <w:lang w:eastAsia="fr-FR"/>
          <w14:cntxtAlts/>
        </w:rPr>
      </w:pPr>
      <w:r w:rsidRPr="002E26B7">
        <w:rPr>
          <w:rFonts w:ascii="Times New Roman" w:eastAsia="Times New Roman" w:hAnsi="Times New Roman" w:cs="Times New Roman"/>
          <w:noProof/>
          <w:color w:val="0000FF"/>
          <w:kern w:val="2"/>
          <w:u w:val="single"/>
          <w:lang w:eastAsia="fr-FR"/>
          <w14:cntxtAlts/>
        </w:rPr>
        <w:fldChar w:fldCharType="begin"/>
      </w:r>
      <w:r w:rsidRPr="002E26B7">
        <w:rPr>
          <w:rFonts w:ascii="Times New Roman" w:eastAsia="Times New Roman" w:hAnsi="Times New Roman" w:cs="Times New Roman"/>
          <w:noProof/>
          <w:kern w:val="2"/>
          <w:lang w:eastAsia="fr-FR"/>
          <w14:cntxtAlts/>
        </w:rPr>
        <w:instrText>HYPERLINK \l "_Toc161053594"</w:instrText>
      </w:r>
      <w:r w:rsidRPr="002E26B7">
        <w:rPr>
          <w:rFonts w:ascii="Times New Roman" w:eastAsia="Times New Roman" w:hAnsi="Times New Roman" w:cs="Times New Roman"/>
          <w:noProof/>
          <w:color w:val="0000FF"/>
          <w:kern w:val="2"/>
          <w:u w:val="single"/>
          <w:lang w:eastAsia="fr-FR"/>
          <w14:cntxtAlts/>
        </w:rPr>
        <w:fldChar w:fldCharType="separate"/>
      </w:r>
      <w:r w:rsidRPr="002E26B7">
        <w:rPr>
          <w:rFonts w:ascii="Times New Roman" w:eastAsia="Times New Roman" w:hAnsi="Times New Roman" w:cs="Times New Roman"/>
          <w:noProof/>
          <w:color w:val="0000FF"/>
          <w:kern w:val="2"/>
          <w:u w:val="single"/>
          <w:lang w:eastAsia="fr-FR"/>
          <w14:cntxtAlts/>
        </w:rPr>
        <w:t>Article 23 : Offres hors délai</w:t>
      </w:r>
    </w:p>
    <w:p w:rsidR="00BD05B1" w:rsidRPr="002E26B7" w:rsidRDefault="00BD05B1" w:rsidP="00BD05B1">
      <w:pPr>
        <w:spacing w:after="0" w:line="240" w:lineRule="auto"/>
        <w:ind w:left="240"/>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color w:val="0000FF"/>
          <w:kern w:val="2"/>
          <w:u w:val="single"/>
          <w:lang w:eastAsia="fr-FR"/>
          <w14:cntxtAlts/>
        </w:rPr>
        <w:t>Article 24 : Modification, substitution et retrait des offres</w:t>
      </w:r>
      <w:r w:rsidRPr="002E26B7">
        <w:rPr>
          <w:rFonts w:ascii="Times New Roman" w:eastAsia="Times New Roman" w:hAnsi="Times New Roman" w:cs="Times New Roman"/>
          <w:noProof/>
          <w:color w:val="0000FF"/>
          <w:kern w:val="2"/>
          <w:u w:val="single"/>
          <w:lang w:eastAsia="fr-FR"/>
          <w14:cntxtAlts/>
        </w:rPr>
        <w:fldChar w:fldCharType="end"/>
      </w:r>
    </w:p>
    <w:p w:rsidR="00BD05B1" w:rsidRPr="002E26B7" w:rsidRDefault="00272E45" w:rsidP="00BD05B1">
      <w:pPr>
        <w:widowControl w:val="0"/>
        <w:spacing w:before="360" w:after="120" w:line="240" w:lineRule="auto"/>
        <w:rPr>
          <w:rFonts w:ascii="Times New Roman" w:eastAsia="Times New Roman" w:hAnsi="Times New Roman" w:cs="Times New Roman"/>
          <w:caps/>
          <w:noProof/>
          <w:kern w:val="2"/>
          <w:lang w:eastAsia="fr-FR"/>
          <w14:cntxtAlts/>
        </w:rPr>
      </w:pPr>
      <w:hyperlink w:anchor="_Toc161053595" w:history="1">
        <w:r w:rsidR="00BD05B1" w:rsidRPr="002E26B7">
          <w:rPr>
            <w:rFonts w:ascii="Times New Roman" w:eastAsia="Times New Roman" w:hAnsi="Times New Roman" w:cs="Times New Roman"/>
            <w:b/>
            <w:caps/>
            <w:noProof/>
            <w:color w:val="0000FF"/>
            <w:kern w:val="2"/>
            <w:u w:val="single"/>
            <w:lang w:eastAsia="fr-FR"/>
            <w14:cntxtAlts/>
          </w:rPr>
          <w:t>E.  Ouverture des plis et évaluation des 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96" w:history="1">
        <w:r w:rsidR="00BD05B1" w:rsidRPr="002E26B7">
          <w:rPr>
            <w:rFonts w:ascii="Times New Roman" w:eastAsia="Times New Roman" w:hAnsi="Times New Roman" w:cs="Times New Roman"/>
            <w:noProof/>
            <w:color w:val="0000FF"/>
            <w:kern w:val="2"/>
            <w:u w:val="single"/>
            <w:lang w:eastAsia="fr-FR"/>
            <w14:cntxtAlts/>
          </w:rPr>
          <w:t>Article 25 : Ouverture des plis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97" w:history="1">
        <w:r w:rsidR="00BD05B1" w:rsidRPr="002E26B7">
          <w:rPr>
            <w:rFonts w:ascii="Times New Roman" w:eastAsia="Times New Roman" w:hAnsi="Times New Roman" w:cs="Times New Roman"/>
            <w:noProof/>
            <w:color w:val="0000FF"/>
            <w:kern w:val="2"/>
            <w:u w:val="single"/>
            <w:lang w:eastAsia="fr-FR"/>
            <w14:cntxtAlts/>
          </w:rPr>
          <w:t>Article 26 : Caractère confidentiel de la procédure</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598" w:history="1">
        <w:r w:rsidR="00BD05B1" w:rsidRPr="002E26B7">
          <w:rPr>
            <w:rFonts w:ascii="Times New Roman" w:eastAsia="Times New Roman" w:hAnsi="Times New Roman" w:cs="Times New Roman"/>
            <w:noProof/>
            <w:color w:val="0000FF"/>
            <w:kern w:val="2"/>
            <w:u w:val="single"/>
            <w:lang w:eastAsia="fr-FR"/>
            <w14:cntxtAlts/>
          </w:rPr>
          <w:t>Article 27 : Eclaircissements sur les offres et contacts avec l</w:t>
        </w:r>
      </w:hyperlink>
      <w:r w:rsidR="00BD05B1" w:rsidRPr="002E26B7">
        <w:rPr>
          <w:rFonts w:ascii="Times New Roman" w:eastAsia="Times New Roman" w:hAnsi="Times New Roman" w:cs="Times New Roman"/>
          <w:noProof/>
          <w:kern w:val="2"/>
          <w:lang w:eastAsia="fr-FR"/>
          <w14:cntxtAlts/>
        </w:rPr>
        <w:t>Autorité Contractante</w:t>
      </w:r>
    </w:p>
    <w:p w:rsidR="00BD05B1" w:rsidRPr="002E26B7" w:rsidRDefault="00272E45" w:rsidP="00BD05B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599" w:history="1">
        <w:r w:rsidR="00BD05B1" w:rsidRPr="002E26B7">
          <w:rPr>
            <w:rFonts w:ascii="Times New Roman" w:eastAsia="Times New Roman" w:hAnsi="Times New Roman" w:cs="Times New Roman"/>
            <w:noProof/>
            <w:color w:val="0000FF"/>
            <w:kern w:val="2"/>
            <w:u w:val="single"/>
            <w:lang w:eastAsia="fr-FR"/>
            <w14:cntxtAlts/>
          </w:rPr>
          <w:t>Article 28 : Examen des offres et détermination de leur conformité</w:t>
        </w:r>
      </w:hyperlink>
    </w:p>
    <w:p w:rsidR="00BD05B1" w:rsidRPr="002E26B7" w:rsidRDefault="00BD05B1" w:rsidP="00BD05B1">
      <w:pPr>
        <w:spacing w:after="0" w:line="240" w:lineRule="auto"/>
        <w:ind w:left="240"/>
        <w:rPr>
          <w:rFonts w:ascii="Times New Roman" w:eastAsia="Times New Roman" w:hAnsi="Times New Roman" w:cs="Times New Roman"/>
          <w:noProof/>
          <w:kern w:val="2"/>
          <w:u w:val="single"/>
          <w:lang w:eastAsia="fr-FR"/>
          <w14:cntxtAlts/>
        </w:rPr>
      </w:pPr>
      <w:r w:rsidRPr="002E26B7">
        <w:rPr>
          <w:rFonts w:ascii="Times New Roman" w:eastAsia="Times New Roman" w:hAnsi="Times New Roman" w:cs="Times New Roman"/>
          <w:noProof/>
          <w:kern w:val="2"/>
          <w:u w:val="single"/>
          <w:lang w:eastAsia="fr-FR"/>
          <w14:cntxtAlts/>
        </w:rPr>
        <w:t>Article 29 : Qualification du soumissionnaire</w:t>
      </w:r>
    </w:p>
    <w:p w:rsidR="00BD05B1" w:rsidRPr="002E26B7" w:rsidRDefault="00272E45" w:rsidP="00BD05B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600" w:history="1">
        <w:r w:rsidR="00BD05B1" w:rsidRPr="002E26B7">
          <w:rPr>
            <w:rFonts w:ascii="Times New Roman" w:eastAsia="Times New Roman" w:hAnsi="Times New Roman" w:cs="Times New Roman"/>
            <w:noProof/>
            <w:color w:val="0000FF"/>
            <w:kern w:val="2"/>
            <w:u w:val="single"/>
            <w:lang w:eastAsia="fr-FR"/>
            <w14:cntxtAlts/>
          </w:rPr>
          <w:t>Article 30 : Correction des erreurs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601" w:history="1">
        <w:r w:rsidR="00BD05B1" w:rsidRPr="002E26B7">
          <w:rPr>
            <w:rFonts w:ascii="Times New Roman" w:eastAsia="Times New Roman" w:hAnsi="Times New Roman" w:cs="Times New Roman"/>
            <w:noProof/>
            <w:color w:val="0000FF"/>
            <w:kern w:val="2"/>
            <w:u w:val="single"/>
            <w:lang w:eastAsia="fr-FR"/>
            <w14:cntxtAlts/>
          </w:rPr>
          <w:t>Article 31 : Conversion en une seule monnaie</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602" w:history="1">
        <w:r w:rsidR="00BD05B1" w:rsidRPr="002E26B7">
          <w:rPr>
            <w:rFonts w:ascii="Times New Roman" w:eastAsia="Times New Roman" w:hAnsi="Times New Roman" w:cs="Times New Roman"/>
            <w:noProof/>
            <w:color w:val="0000FF"/>
            <w:kern w:val="2"/>
            <w:u w:val="single"/>
            <w:lang w:eastAsia="fr-FR"/>
            <w14:cntxtAlts/>
          </w:rPr>
          <w:t>Article 32 : Evaluation et comparaison des offres</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603" w:history="1">
        <w:r w:rsidR="00BD05B1" w:rsidRPr="002E26B7">
          <w:rPr>
            <w:rFonts w:ascii="Times New Roman" w:eastAsia="Times New Roman" w:hAnsi="Times New Roman" w:cs="Times New Roman"/>
            <w:noProof/>
            <w:color w:val="0000FF"/>
            <w:kern w:val="2"/>
            <w:u w:val="single"/>
            <w:lang w:eastAsia="fr-FR"/>
            <w14:cntxtAlts/>
          </w:rPr>
          <w:t>Article 33 : Préférence accordée aux soumissionnaires nationaux</w:t>
        </w:r>
      </w:hyperlink>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p>
    <w:p w:rsidR="00BD05B1" w:rsidRPr="002E26B7" w:rsidRDefault="00272E45" w:rsidP="00BD05B1">
      <w:pPr>
        <w:widowControl w:val="0"/>
        <w:spacing w:before="360" w:after="120" w:line="240" w:lineRule="auto"/>
        <w:rPr>
          <w:rFonts w:ascii="Times New Roman" w:eastAsia="Times New Roman" w:hAnsi="Times New Roman" w:cs="Times New Roman"/>
          <w:caps/>
          <w:noProof/>
          <w:kern w:val="2"/>
          <w:lang w:eastAsia="fr-FR"/>
          <w14:cntxtAlts/>
        </w:rPr>
      </w:pPr>
      <w:hyperlink w:anchor="_Toc161053604" w:history="1">
        <w:r w:rsidR="00BD05B1" w:rsidRPr="002E26B7">
          <w:rPr>
            <w:rFonts w:ascii="Times New Roman" w:eastAsia="Times New Roman" w:hAnsi="Times New Roman" w:cs="Times New Roman"/>
            <w:b/>
            <w:caps/>
            <w:noProof/>
            <w:color w:val="0000FF"/>
            <w:kern w:val="2"/>
            <w:u w:val="single"/>
            <w:lang w:eastAsia="fr-FR"/>
            <w14:cntxtAlts/>
          </w:rPr>
          <w:t>F.Attribution du Marché</w:t>
        </w:r>
      </w:hyperlink>
    </w:p>
    <w:p w:rsidR="00BD05B1" w:rsidRPr="002E26B7" w:rsidRDefault="00272E45" w:rsidP="00BD05B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605" w:history="1">
        <w:r w:rsidR="00BD05B1" w:rsidRPr="002E26B7">
          <w:rPr>
            <w:rFonts w:ascii="Times New Roman" w:eastAsia="Times New Roman" w:hAnsi="Times New Roman" w:cs="Times New Roman"/>
            <w:noProof/>
            <w:color w:val="0000FF"/>
            <w:kern w:val="2"/>
            <w:u w:val="single"/>
            <w:lang w:eastAsia="fr-FR"/>
            <w14:cntxtAlts/>
          </w:rPr>
          <w:t>Article 34 : Attribution</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606" w:history="1">
        <w:r w:rsidR="00BD05B1" w:rsidRPr="002E26B7">
          <w:rPr>
            <w:rFonts w:ascii="Times New Roman" w:eastAsia="Times New Roman" w:hAnsi="Times New Roman" w:cs="Times New Roman"/>
            <w:noProof/>
            <w:color w:val="0000FF"/>
            <w:kern w:val="2"/>
            <w:u w:val="single"/>
            <w:lang w:eastAsia="fr-FR"/>
            <w14:cntxtAlts/>
          </w:rPr>
          <w:t>Article 35 : Appel d’offres annulé ou déclaré infructueux</w:t>
        </w:r>
      </w:hyperlink>
    </w:p>
    <w:p w:rsidR="00BD05B1" w:rsidRPr="002E26B7" w:rsidRDefault="00272E45" w:rsidP="00BD05B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607" w:history="1">
        <w:r w:rsidR="00BD05B1" w:rsidRPr="002E26B7">
          <w:rPr>
            <w:rFonts w:ascii="Times New Roman" w:eastAsia="Times New Roman" w:hAnsi="Times New Roman" w:cs="Times New Roman"/>
            <w:noProof/>
            <w:color w:val="0000FF"/>
            <w:kern w:val="2"/>
            <w:u w:val="single"/>
            <w:lang w:eastAsia="fr-FR"/>
            <w14:cntxtAlts/>
          </w:rPr>
          <w:t>Article 36 : Notification de l’attribution du marché</w:t>
        </w:r>
      </w:hyperlink>
    </w:p>
    <w:p w:rsidR="00BD05B1" w:rsidRPr="002E26B7" w:rsidRDefault="00272E45" w:rsidP="00BD05B1">
      <w:pPr>
        <w:spacing w:after="0" w:line="240" w:lineRule="auto"/>
        <w:ind w:left="240"/>
        <w:rPr>
          <w:rFonts w:ascii="Times New Roman" w:eastAsia="Times New Roman" w:hAnsi="Times New Roman" w:cs="Times New Roman"/>
          <w:noProof/>
          <w:color w:val="0000FF"/>
          <w:kern w:val="2"/>
          <w:u w:val="single"/>
          <w:lang w:eastAsia="fr-FR"/>
          <w14:cntxtAlts/>
        </w:rPr>
      </w:pPr>
      <w:hyperlink w:anchor="_Toc161053607" w:history="1">
        <w:r w:rsidR="00BD05B1" w:rsidRPr="002E26B7">
          <w:rPr>
            <w:rFonts w:ascii="Times New Roman" w:eastAsia="Times New Roman" w:hAnsi="Times New Roman" w:cs="Times New Roman"/>
            <w:noProof/>
            <w:color w:val="0000FF"/>
            <w:kern w:val="2"/>
            <w:u w:val="single"/>
            <w:lang w:eastAsia="fr-FR"/>
            <w14:cntxtAlts/>
          </w:rPr>
          <w:t xml:space="preserve">Article 37 : Publication des résultats d’attribution du marché et recours </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608" w:history="1">
        <w:r w:rsidR="00BD05B1" w:rsidRPr="002E26B7">
          <w:rPr>
            <w:rFonts w:ascii="Times New Roman" w:eastAsia="Times New Roman" w:hAnsi="Times New Roman" w:cs="Times New Roman"/>
            <w:noProof/>
            <w:color w:val="0000FF"/>
            <w:kern w:val="2"/>
            <w:u w:val="single"/>
            <w:lang w:eastAsia="fr-FR"/>
            <w14:cntxtAlts/>
          </w:rPr>
          <w:t>Article 38 : Signature du marché</w:t>
        </w:r>
      </w:hyperlink>
    </w:p>
    <w:p w:rsidR="00BD05B1" w:rsidRPr="002E26B7" w:rsidRDefault="00272E45" w:rsidP="00BD05B1">
      <w:pPr>
        <w:spacing w:after="0" w:line="240" w:lineRule="auto"/>
        <w:ind w:left="240"/>
        <w:rPr>
          <w:rFonts w:ascii="Times New Roman" w:eastAsia="Times New Roman" w:hAnsi="Times New Roman" w:cs="Times New Roman"/>
          <w:noProof/>
          <w:kern w:val="2"/>
          <w:lang w:eastAsia="fr-FR"/>
          <w14:cntxtAlts/>
        </w:rPr>
      </w:pPr>
      <w:hyperlink w:anchor="_Toc161053608" w:history="1">
        <w:r w:rsidR="00BD05B1" w:rsidRPr="002E26B7">
          <w:rPr>
            <w:rFonts w:ascii="Times New Roman" w:eastAsia="Times New Roman" w:hAnsi="Times New Roman" w:cs="Times New Roman"/>
            <w:noProof/>
            <w:color w:val="0000FF"/>
            <w:kern w:val="2"/>
            <w:u w:val="single"/>
            <w:lang w:eastAsia="fr-FR"/>
            <w14:cntxtAlts/>
          </w:rPr>
          <w:t>Article 39 : Cautionnement définitif</w:t>
        </w:r>
      </w:hyperlink>
    </w:p>
    <w:p w:rsidR="00BD05B1" w:rsidRPr="002E26B7" w:rsidRDefault="00BD05B1" w:rsidP="00BD05B1">
      <w:pPr>
        <w:spacing w:before="240" w:after="240" w:line="240" w:lineRule="auto"/>
        <w:ind w:left="144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fldChar w:fldCharType="end"/>
      </w:r>
      <w:r w:rsidRPr="002E26B7">
        <w:rPr>
          <w:rFonts w:ascii="Times New Roman" w:eastAsia="Times New Roman" w:hAnsi="Times New Roman" w:cs="Times New Roman"/>
          <w:kern w:val="2"/>
          <w:lang w:eastAsia="fr-FR"/>
          <w14:cntxtAlts/>
        </w:rPr>
        <w:br w:type="page"/>
      </w:r>
      <w:bookmarkStart w:id="5" w:name="_Toc93723880"/>
      <w:r w:rsidRPr="002E26B7">
        <w:rPr>
          <w:rFonts w:ascii="Times New Roman" w:eastAsia="Times New Roman" w:hAnsi="Times New Roman" w:cs="Times New Roman"/>
          <w:b/>
          <w:kern w:val="2"/>
          <w:lang w:eastAsia="fr-FR"/>
          <w14:cntxtAlts/>
        </w:rPr>
        <w:t>REGLEMENT PARTICULIER DE L'APPEL D'OFFRES</w:t>
      </w:r>
      <w:bookmarkEnd w:id="5"/>
      <w:r w:rsidRPr="002E26B7">
        <w:rPr>
          <w:rFonts w:ascii="Times New Roman" w:eastAsia="Times New Roman" w:hAnsi="Times New Roman" w:cs="Times New Roman"/>
          <w:b/>
          <w:kern w:val="2"/>
          <w:lang w:eastAsia="fr-FR"/>
          <w14:cntxtAlts/>
        </w:rPr>
        <w:t xml:space="preserve"> (RPAO)</w:t>
      </w:r>
    </w:p>
    <w:p w:rsidR="00BD05B1" w:rsidRPr="002E26B7" w:rsidRDefault="00BD05B1" w:rsidP="00BD05B1">
      <w:pPr>
        <w:keepNext/>
        <w:spacing w:before="240" w:after="120" w:line="240" w:lineRule="auto"/>
        <w:ind w:left="1797" w:hanging="357"/>
        <w:jc w:val="both"/>
        <w:outlineLvl w:val="1"/>
        <w:rPr>
          <w:rFonts w:ascii="Times New Roman" w:eastAsia="Times New Roman" w:hAnsi="Times New Roman" w:cs="Times New Roman"/>
          <w:b/>
          <w:bCs/>
          <w:kern w:val="2"/>
          <w:u w:val="single"/>
          <w:lang w:eastAsia="fr-FR"/>
          <w14:cntxtAlts/>
        </w:rPr>
      </w:pPr>
      <w:bookmarkStart w:id="6" w:name="_Toc348175750"/>
      <w:bookmarkStart w:id="7" w:name="_Toc161053568"/>
      <w:r w:rsidRPr="002E26B7">
        <w:rPr>
          <w:rFonts w:ascii="Times New Roman" w:eastAsia="Times New Roman" w:hAnsi="Times New Roman" w:cs="Times New Roman"/>
          <w:b/>
          <w:bCs/>
          <w:kern w:val="2"/>
          <w:u w:val="single"/>
          <w:lang w:eastAsia="fr-FR"/>
          <w14:cntxtAlts/>
        </w:rPr>
        <w:t xml:space="preserve">A. </w:t>
      </w:r>
      <w:bookmarkEnd w:id="6"/>
      <w:r w:rsidRPr="002E26B7">
        <w:rPr>
          <w:rFonts w:ascii="Times New Roman" w:eastAsia="Times New Roman" w:hAnsi="Times New Roman" w:cs="Times New Roman"/>
          <w:b/>
          <w:bCs/>
          <w:kern w:val="2"/>
          <w:u w:val="single"/>
          <w:lang w:eastAsia="fr-FR"/>
          <w14:cntxtAlts/>
        </w:rPr>
        <w:t>GENERALITES</w:t>
      </w:r>
      <w:bookmarkEnd w:id="7"/>
    </w:p>
    <w:p w:rsidR="00BD05B1" w:rsidRPr="002E26B7" w:rsidRDefault="00BD05B1" w:rsidP="00BD05B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8" w:name="_Toc161053569"/>
      <w:r w:rsidRPr="002E26B7">
        <w:rPr>
          <w:rFonts w:ascii="Times New Roman" w:eastAsia="Times New Roman" w:hAnsi="Times New Roman" w:cs="Times New Roman"/>
          <w:b/>
          <w:kern w:val="2"/>
          <w:lang w:eastAsia="fr-FR"/>
          <w14:cntxtAlts/>
        </w:rPr>
        <w:t xml:space="preserve">Article  1 : </w:t>
      </w:r>
      <w:bookmarkEnd w:id="8"/>
      <w:r w:rsidRPr="002E26B7">
        <w:rPr>
          <w:rFonts w:ascii="Times New Roman" w:eastAsia="Times New Roman" w:hAnsi="Times New Roman" w:cs="Times New Roman"/>
          <w:b/>
          <w:kern w:val="2"/>
          <w:lang w:eastAsia="fr-FR"/>
          <w14:cntxtAlts/>
        </w:rPr>
        <w:tab/>
        <w:t>Objet de la soumission</w:t>
      </w:r>
    </w:p>
    <w:p w:rsidR="00AA3A4D" w:rsidRPr="002E26B7" w:rsidRDefault="00BD05B1" w:rsidP="00AA3A4D">
      <w:pPr>
        <w:spacing w:after="0" w:line="240" w:lineRule="auto"/>
        <w:ind w:left="142" w:hanging="142"/>
        <w:jc w:val="both"/>
        <w:rPr>
          <w:rFonts w:ascii="Times New Roman" w:hAnsi="Times New Roman" w:cs="Times New Roman"/>
          <w:b/>
          <w:sz w:val="20"/>
          <w:szCs w:val="20"/>
        </w:rPr>
      </w:pPr>
      <w:r w:rsidRPr="002E26B7">
        <w:rPr>
          <w:rFonts w:ascii="Times New Roman" w:eastAsia="Times New Roman" w:hAnsi="Times New Roman" w:cs="Times New Roman"/>
          <w:kern w:val="2"/>
          <w:lang w:eastAsia="fr-FR"/>
          <w14:cntxtAlts/>
        </w:rPr>
        <w:t xml:space="preserve">Le </w:t>
      </w:r>
      <w:r w:rsidRPr="002E26B7">
        <w:rPr>
          <w:rFonts w:ascii="Times New Roman" w:eastAsia="Times New Roman" w:hAnsi="Times New Roman" w:cs="Times New Roman"/>
          <w:color w:val="221F1F"/>
          <w:kern w:val="2"/>
          <w:lang w:eastAsia="fr-FR"/>
          <w14:cntxtAlts/>
        </w:rPr>
        <w:t>Maire de commune de KAR-HAY</w:t>
      </w:r>
      <w:r w:rsidRPr="002E26B7">
        <w:rPr>
          <w:rFonts w:ascii="Times New Roman" w:eastAsia="Times New Roman" w:hAnsi="Times New Roman" w:cs="Times New Roman"/>
          <w:kern w:val="2"/>
          <w:lang w:eastAsia="fr-FR"/>
          <w14:cntxtAlts/>
        </w:rPr>
        <w:t xml:space="preserve">, Autorité Contractante lance, pour le compte </w:t>
      </w:r>
      <w:r w:rsidRPr="002E26B7">
        <w:rPr>
          <w:rFonts w:ascii="Times New Roman" w:eastAsia="Times New Roman" w:hAnsi="Times New Roman" w:cs="Times New Roman"/>
          <w:b/>
          <w:kern w:val="2"/>
          <w:lang w:eastAsia="fr-FR"/>
          <w14:cntxtAlts/>
        </w:rPr>
        <w:t xml:space="preserve">de la commune de </w:t>
      </w:r>
      <w:r w:rsidRPr="002E26B7">
        <w:rPr>
          <w:rFonts w:ascii="Times New Roman" w:eastAsia="Times New Roman" w:hAnsi="Times New Roman" w:cs="Times New Roman"/>
          <w:color w:val="221F1F"/>
          <w:kern w:val="2"/>
          <w:lang w:eastAsia="fr-FR"/>
          <w14:cntxtAlts/>
        </w:rPr>
        <w:t>KAR-HAY</w:t>
      </w:r>
      <w:r w:rsidRPr="002E26B7">
        <w:rPr>
          <w:rFonts w:ascii="Times New Roman" w:eastAsia="Times New Roman" w:hAnsi="Times New Roman" w:cs="Times New Roman"/>
          <w:b/>
          <w:kern w:val="2"/>
          <w:lang w:eastAsia="fr-FR"/>
          <w14:cntxtAlts/>
        </w:rPr>
        <w:t xml:space="preserve">, un Appel d'Offres National Ouvert pour </w:t>
      </w:r>
      <w:r w:rsidRPr="002E26B7">
        <w:rPr>
          <w:rFonts w:ascii="Times New Roman" w:eastAsia="Times New Roman" w:hAnsi="Times New Roman" w:cs="Times New Roman"/>
          <w:b/>
          <w:kern w:val="2"/>
          <w:sz w:val="20"/>
          <w:lang w:eastAsia="fr-FR"/>
          <w14:cntxtAlts/>
        </w:rPr>
        <w:t xml:space="preserve">l’exécution des travaux de </w:t>
      </w:r>
      <w:r w:rsidRPr="002E26B7">
        <w:rPr>
          <w:rFonts w:ascii="Times New Roman" w:eastAsia="Times New Roman" w:hAnsi="Times New Roman" w:cs="Times New Roman"/>
          <w:b/>
          <w:kern w:val="2"/>
          <w:sz w:val="20"/>
          <w:szCs w:val="20"/>
          <w:lang w:eastAsia="fr-FR"/>
          <w14:cntxtAlts/>
        </w:rPr>
        <w:t xml:space="preserve">REHABILITATION </w:t>
      </w:r>
      <w:bookmarkStart w:id="9" w:name="_Toc161053570"/>
      <w:r w:rsidR="00AA3A4D" w:rsidRPr="002E26B7">
        <w:rPr>
          <w:rFonts w:ascii="Times New Roman" w:hAnsi="Times New Roman" w:cs="Times New Roman"/>
          <w:b/>
          <w:color w:val="000000"/>
          <w:sz w:val="20"/>
          <w:szCs w:val="20"/>
        </w:rPr>
        <w:t xml:space="preserve">DES ROUTES COMMUNALES : </w:t>
      </w:r>
      <w:r w:rsidR="00AF1E9D" w:rsidRPr="0051331F">
        <w:rPr>
          <w:rFonts w:ascii="Times New Roman" w:eastAsia="Times New Roman" w:hAnsi="Times New Roman" w:cs="Times New Roman"/>
          <w:bCs/>
          <w:sz w:val="24"/>
          <w:szCs w:val="24"/>
          <w:lang w:eastAsia="fr-FR"/>
        </w:rPr>
        <w:t xml:space="preserve">Piste  1: </w:t>
      </w:r>
      <w:r w:rsidR="00AF1E9D"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AF1E9D"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AF1E9D" w:rsidRPr="0051331F">
        <w:rPr>
          <w:rFonts w:ascii="Times New Roman" w:eastAsia="Times New Roman" w:hAnsi="Times New Roman" w:cs="Times New Roman"/>
          <w:i/>
          <w:iCs/>
          <w:sz w:val="24"/>
          <w:szCs w:val="24"/>
          <w:lang w:eastAsia="fr-FR"/>
        </w:rPr>
        <w:t>Carrefour rond-point Cinquantenaire -carrefour HASSAN</w:t>
      </w:r>
      <w:r w:rsidR="00AF1E9D" w:rsidRPr="0051331F">
        <w:rPr>
          <w:rFonts w:ascii="Times New Roman" w:eastAsia="Times New Roman" w:hAnsi="Times New Roman" w:cs="Times New Roman"/>
          <w:bCs/>
          <w:i/>
          <w:iCs/>
          <w:sz w:val="24"/>
          <w:szCs w:val="24"/>
          <w:lang w:eastAsia="fr-FR"/>
        </w:rPr>
        <w:t xml:space="preserve">-intersection route </w:t>
      </w:r>
      <w:proofErr w:type="spellStart"/>
      <w:r w:rsidR="00AF1E9D" w:rsidRPr="0051331F">
        <w:rPr>
          <w:rFonts w:ascii="Times New Roman" w:eastAsia="Times New Roman" w:hAnsi="Times New Roman" w:cs="Times New Roman"/>
          <w:bCs/>
          <w:i/>
          <w:iCs/>
          <w:sz w:val="24"/>
          <w:szCs w:val="24"/>
          <w:lang w:eastAsia="fr-FR"/>
        </w:rPr>
        <w:t>Golongticogue</w:t>
      </w:r>
      <w:proofErr w:type="spellEnd"/>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AF1E9D" w:rsidRPr="0051331F">
        <w:rPr>
          <w:rFonts w:ascii="Times New Roman" w:eastAsia="Times New Roman" w:hAnsi="Times New Roman" w:cs="Times New Roman"/>
          <w:bCs/>
          <w:sz w:val="24"/>
          <w:szCs w:val="24"/>
          <w:lang w:eastAsia="fr-FR"/>
        </w:rPr>
        <w:t>Golontikogue</w:t>
      </w:r>
      <w:proofErr w:type="spellEnd"/>
      <w:r w:rsidR="00AF1E9D" w:rsidRPr="0051331F">
        <w:rPr>
          <w:rFonts w:ascii="Times New Roman" w:eastAsia="Times New Roman" w:hAnsi="Times New Roman" w:cs="Times New Roman"/>
          <w:bCs/>
          <w:sz w:val="24"/>
          <w:szCs w:val="24"/>
          <w:lang w:eastAsia="fr-FR"/>
        </w:rPr>
        <w:t>, Piste 6:</w:t>
      </w:r>
      <w:r w:rsidR="00AF1E9D" w:rsidRPr="0051331F">
        <w:rPr>
          <w:rFonts w:ascii="Times New Roman" w:eastAsia="Times New Roman" w:hAnsi="Times New Roman" w:cs="Times New Roman"/>
          <w:i/>
          <w:iCs/>
          <w:sz w:val="24"/>
          <w:szCs w:val="24"/>
          <w:lang w:eastAsia="fr-FR"/>
        </w:rPr>
        <w:t>Rond-point WANGSO-mairie,</w:t>
      </w:r>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AF1E9D" w:rsidRPr="0051331F">
        <w:rPr>
          <w:rFonts w:ascii="Times New Roman" w:eastAsia="Times New Roman" w:hAnsi="Times New Roman" w:cs="Times New Roman"/>
          <w:i/>
          <w:iCs/>
          <w:sz w:val="24"/>
          <w:szCs w:val="24"/>
          <w:lang w:eastAsia="fr-FR"/>
        </w:rPr>
        <w:t xml:space="preserve"> Rond-point WANGSO- carrefour HOULI</w:t>
      </w:r>
      <w:r w:rsidR="00AF1E9D" w:rsidRPr="0051331F">
        <w:rPr>
          <w:rFonts w:ascii="Times New Roman" w:eastAsia="Times New Roman" w:hAnsi="Times New Roman" w:cs="Times New Roman"/>
          <w:bCs/>
          <w:sz w:val="24"/>
          <w:szCs w:val="24"/>
          <w:lang w:eastAsia="fr-FR"/>
        </w:rPr>
        <w:t>, Piste  10:Intersection route crédit du Sahel-Commissariat</w:t>
      </w:r>
      <w:r w:rsidR="00AF1E9D" w:rsidRPr="0051331F">
        <w:rPr>
          <w:rFonts w:ascii="Times New Roman" w:eastAsia="Times New Roman" w:hAnsi="Times New Roman" w:cs="Times New Roman"/>
          <w:i/>
          <w:iCs/>
          <w:sz w:val="24"/>
          <w:szCs w:val="24"/>
          <w:lang w:eastAsia="fr-FR"/>
        </w:rPr>
        <w:t xml:space="preserve">-intersection route DATCHEKA </w:t>
      </w:r>
      <w:r w:rsidR="00AF1E9D" w:rsidRPr="0051331F">
        <w:rPr>
          <w:rFonts w:ascii="Times New Roman" w:eastAsia="Times New Roman" w:hAnsi="Times New Roman" w:cs="Times New Roman"/>
          <w:bCs/>
          <w:i/>
          <w:iCs/>
          <w:sz w:val="24"/>
          <w:szCs w:val="24"/>
          <w:lang w:eastAsia="fr-FR"/>
        </w:rPr>
        <w:t>(11,9 km) dans la Commune de Kar-Hay</w:t>
      </w:r>
      <w:r w:rsidR="00AA3A4D" w:rsidRPr="002E26B7">
        <w:rPr>
          <w:rFonts w:ascii="Times New Roman" w:hAnsi="Times New Roman" w:cs="Times New Roman"/>
          <w:b/>
          <w:bCs/>
          <w:i/>
          <w:iCs/>
          <w:color w:val="000000"/>
          <w:sz w:val="20"/>
          <w:szCs w:val="20"/>
        </w:rPr>
        <w:t>, DEPARTEMENT DU MAYO-DANAY ,REGION DE L'EXTREME NORD</w:t>
      </w:r>
      <w:r w:rsidR="00AA3A4D" w:rsidRPr="002E26B7">
        <w:rPr>
          <w:rFonts w:ascii="Times New Roman" w:hAnsi="Times New Roman" w:cs="Times New Roman"/>
          <w:b/>
          <w:sz w:val="20"/>
          <w:szCs w:val="20"/>
        </w:rPr>
        <w:t>.</w:t>
      </w:r>
    </w:p>
    <w:p w:rsidR="00BD05B1" w:rsidRPr="002E26B7" w:rsidRDefault="00BD05B1" w:rsidP="00AA3A4D">
      <w:pPr>
        <w:spacing w:after="0" w:line="240" w:lineRule="auto"/>
        <w:ind w:left="142" w:hanging="142"/>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2 : </w:t>
      </w:r>
      <w:r w:rsidRPr="002E26B7">
        <w:rPr>
          <w:rFonts w:ascii="Times New Roman" w:eastAsia="Times New Roman" w:hAnsi="Times New Roman" w:cs="Times New Roman"/>
          <w:b/>
          <w:kern w:val="2"/>
          <w:lang w:eastAsia="fr-FR"/>
          <w14:cntxtAlts/>
        </w:rPr>
        <w:tab/>
        <w:t>Financement</w:t>
      </w:r>
      <w:bookmarkEnd w:id="9"/>
    </w:p>
    <w:p w:rsidR="00BD05B1" w:rsidRPr="002E26B7" w:rsidRDefault="00BD05B1" w:rsidP="007A703D">
      <w:pPr>
        <w:numPr>
          <w:ilvl w:val="12"/>
          <w:numId w:val="0"/>
        </w:numPr>
        <w:spacing w:before="120" w:after="0" w:line="240" w:lineRule="auto"/>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kern w:val="2"/>
          <w:lang w:eastAsia="fr-FR"/>
          <w14:cntxtAlts/>
        </w:rPr>
        <w:t xml:space="preserve">Les travaux objet du présent Appel d’Offres sont financés sur le Budget </w:t>
      </w:r>
      <w:r w:rsidRPr="002E26B7">
        <w:rPr>
          <w:rFonts w:ascii="Times New Roman" w:eastAsia="Times New Roman" w:hAnsi="Times New Roman" w:cs="Times New Roman"/>
          <w:iCs/>
          <w:kern w:val="2"/>
          <w:lang w:eastAsia="fr-FR"/>
          <w14:cntxtAlts/>
        </w:rPr>
        <w:t xml:space="preserve">d’Investissement Public du </w:t>
      </w:r>
      <w:r w:rsidRPr="002E26B7">
        <w:rPr>
          <w:rFonts w:ascii="Times New Roman" w:eastAsia="Times New Roman" w:hAnsi="Times New Roman" w:cs="Times New Roman"/>
          <w:kern w:val="2"/>
          <w:lang w:eastAsia="fr-FR"/>
          <w14:cntxtAlts/>
        </w:rPr>
        <w:t>Ministère des Travaux Publics</w:t>
      </w:r>
      <w:r w:rsidR="00AA3A4D" w:rsidRPr="002E26B7">
        <w:rPr>
          <w:rFonts w:ascii="Times New Roman" w:eastAsia="Times New Roman" w:hAnsi="Times New Roman" w:cs="Times New Roman"/>
          <w:iCs/>
          <w:kern w:val="2"/>
          <w:lang w:eastAsia="fr-FR"/>
          <w14:cntxtAlts/>
        </w:rPr>
        <w:t xml:space="preserve">,  </w:t>
      </w:r>
      <w:r w:rsidR="0051331F">
        <w:rPr>
          <w:rFonts w:ascii="Times New Roman" w:eastAsia="Times New Roman" w:hAnsi="Times New Roman" w:cs="Times New Roman"/>
          <w:iCs/>
          <w:kern w:val="2"/>
          <w:lang w:eastAsia="fr-FR"/>
          <w14:cntxtAlts/>
        </w:rPr>
        <w:t>EXERCICE 2025</w:t>
      </w:r>
      <w:r w:rsidRPr="002E26B7">
        <w:rPr>
          <w:rFonts w:ascii="Times New Roman" w:eastAsia="Times New Roman" w:hAnsi="Times New Roman" w:cs="Times New Roman"/>
          <w:iCs/>
          <w:kern w:val="2"/>
          <w:lang w:eastAsia="fr-FR"/>
          <w14:cntxtAlts/>
        </w:rPr>
        <w:t>.</w:t>
      </w:r>
    </w:p>
    <w:p w:rsidR="00BD05B1" w:rsidRPr="002E26B7" w:rsidRDefault="00BD05B1" w:rsidP="007A703D">
      <w:pPr>
        <w:tabs>
          <w:tab w:val="left" w:pos="1134"/>
        </w:tabs>
        <w:spacing w:before="240" w:after="120" w:line="240" w:lineRule="auto"/>
        <w:ind w:left="1440" w:hanging="1440"/>
        <w:rPr>
          <w:rFonts w:ascii="Times New Roman" w:eastAsia="Times New Roman" w:hAnsi="Times New Roman" w:cs="Times New Roman"/>
          <w:b/>
          <w:kern w:val="2"/>
          <w:lang w:eastAsia="fr-FR"/>
          <w14:cntxtAlts/>
        </w:rPr>
      </w:pPr>
      <w:bookmarkStart w:id="10" w:name="_Toc161053571"/>
      <w:r w:rsidRPr="002E26B7">
        <w:rPr>
          <w:rFonts w:ascii="Times New Roman" w:eastAsia="Times New Roman" w:hAnsi="Times New Roman" w:cs="Times New Roman"/>
          <w:b/>
          <w:kern w:val="2"/>
          <w:lang w:eastAsia="fr-FR"/>
          <w14:cntxtAlts/>
        </w:rPr>
        <w:t xml:space="preserve">Article  3 : </w:t>
      </w:r>
      <w:r w:rsidRPr="002E26B7">
        <w:rPr>
          <w:rFonts w:ascii="Times New Roman" w:eastAsia="Times New Roman" w:hAnsi="Times New Roman" w:cs="Times New Roman"/>
          <w:b/>
          <w:kern w:val="2"/>
          <w:lang w:eastAsia="fr-FR"/>
          <w14:cntxtAlts/>
        </w:rPr>
        <w:tab/>
        <w:t>Fraude et corruption</w:t>
      </w:r>
      <w:bookmarkEnd w:id="10"/>
    </w:p>
    <w:p w:rsidR="00BD05B1" w:rsidRPr="002E26B7" w:rsidRDefault="00BD05B1" w:rsidP="007A703D">
      <w:pPr>
        <w:numPr>
          <w:ilvl w:val="12"/>
          <w:numId w:val="0"/>
        </w:numPr>
        <w:spacing w:before="120"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L’Autorité Contractante exige des soumissionnaires et de ses cocontractants, qu’ils respectent les règles d’éthique professionnelle les plus strictes durant la passation et l’exécution de ces marchés. En vertu de ce principe, l’Autorité Contractante :</w:t>
      </w:r>
    </w:p>
    <w:p w:rsidR="00BD05B1" w:rsidRPr="002E26B7" w:rsidRDefault="00BD05B1" w:rsidP="007A703D">
      <w:pPr>
        <w:numPr>
          <w:ilvl w:val="0"/>
          <w:numId w:val="76"/>
        </w:numPr>
        <w:tabs>
          <w:tab w:val="left" w:pos="1980"/>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définit, aux fins de cette clause, les expressions ci-dessous de la façon suivante :</w:t>
      </w:r>
    </w:p>
    <w:p w:rsidR="00BD05B1" w:rsidRPr="002E26B7" w:rsidRDefault="00BD05B1" w:rsidP="007A703D">
      <w:pPr>
        <w:numPr>
          <w:ilvl w:val="0"/>
          <w:numId w:val="74"/>
        </w:numPr>
        <w:tabs>
          <w:tab w:val="left" w:pos="851"/>
          <w:tab w:val="num" w:pos="1985"/>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est coupable de “corruption” quiconque offre, donne, sollicite ou accepte un quelconque avantage en vue d’influencer l’action d’un agent public au cours de l’attribution ou de l’exécution d’un marché,</w:t>
      </w:r>
    </w:p>
    <w:p w:rsidR="00BD05B1" w:rsidRPr="002E26B7" w:rsidRDefault="00BD05B1" w:rsidP="007A703D">
      <w:pPr>
        <w:numPr>
          <w:ilvl w:val="0"/>
          <w:numId w:val="74"/>
        </w:numPr>
        <w:tabs>
          <w:tab w:val="left" w:pos="851"/>
          <w:tab w:val="num" w:pos="1985"/>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se livre à des “manœuvres frauduleuses” quiconque déforme ou dénature des faits afin d’influencer l’attribution ou l’exécution d’un marché ;</w:t>
      </w:r>
    </w:p>
    <w:p w:rsidR="00BD05B1" w:rsidRPr="002E26B7" w:rsidRDefault="00BD05B1" w:rsidP="007A703D">
      <w:pPr>
        <w:numPr>
          <w:ilvl w:val="0"/>
          <w:numId w:val="74"/>
        </w:numPr>
        <w:tabs>
          <w:tab w:val="left" w:pos="540"/>
          <w:tab w:val="num" w:pos="1985"/>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BD05B1" w:rsidRPr="002E26B7" w:rsidRDefault="00BD05B1" w:rsidP="007A703D">
      <w:pPr>
        <w:numPr>
          <w:ilvl w:val="0"/>
          <w:numId w:val="74"/>
        </w:numPr>
        <w:tabs>
          <w:tab w:val="left" w:pos="540"/>
          <w:tab w:val="num" w:pos="1985"/>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“pratiques coercitives” désignent toute forme d’atteinte aux personnes ou à leurs biens ou de menaces à leur encontre afin d’influencer leur action au cours de l’attribution ou de l’exécution d’un marché.</w:t>
      </w:r>
    </w:p>
    <w:p w:rsidR="00BD05B1" w:rsidRPr="002E26B7" w:rsidRDefault="00BD05B1" w:rsidP="007A703D">
      <w:pPr>
        <w:numPr>
          <w:ilvl w:val="0"/>
          <w:numId w:val="76"/>
        </w:numPr>
        <w:tabs>
          <w:tab w:val="left" w:pos="1980"/>
        </w:tabs>
        <w:suppressAutoHyphens/>
        <w:overflowPunct w:val="0"/>
        <w:autoSpaceDE w:val="0"/>
        <w:autoSpaceDN w:val="0"/>
        <w:adjustRightInd w:val="0"/>
        <w:spacing w:before="120" w:after="0" w:line="240" w:lineRule="auto"/>
        <w:ind w:left="284" w:right="-74"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BD05B1" w:rsidRPr="002E26B7" w:rsidRDefault="00BD05B1" w:rsidP="007A703D">
      <w:pPr>
        <w:tabs>
          <w:tab w:val="left" w:pos="567"/>
        </w:tabs>
        <w:spacing w:before="120" w:after="0" w:line="240" w:lineRule="auto"/>
        <w:ind w:left="284" w:right="-7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BD05B1" w:rsidRPr="002E26B7" w:rsidRDefault="00BD05B1" w:rsidP="007A703D">
      <w:pPr>
        <w:tabs>
          <w:tab w:val="left" w:pos="1440"/>
        </w:tabs>
        <w:spacing w:before="240" w:after="120" w:line="240" w:lineRule="auto"/>
        <w:ind w:left="284" w:hanging="284"/>
        <w:rPr>
          <w:rFonts w:ascii="Times New Roman" w:eastAsia="Times New Roman" w:hAnsi="Times New Roman" w:cs="Times New Roman"/>
          <w:b/>
          <w:kern w:val="2"/>
          <w:lang w:eastAsia="fr-FR"/>
          <w14:cntxtAlts/>
        </w:rPr>
      </w:pPr>
      <w:bookmarkStart w:id="11" w:name="_Toc161053572"/>
      <w:r w:rsidRPr="002E26B7">
        <w:rPr>
          <w:rFonts w:ascii="Times New Roman" w:eastAsia="Times New Roman" w:hAnsi="Times New Roman" w:cs="Times New Roman"/>
          <w:b/>
          <w:kern w:val="2"/>
          <w:lang w:eastAsia="fr-FR"/>
          <w14:cntxtAlts/>
        </w:rPr>
        <w:t>Article  4 :</w:t>
      </w:r>
      <w:r w:rsidRPr="002E26B7">
        <w:rPr>
          <w:rFonts w:ascii="Times New Roman" w:eastAsia="Times New Roman" w:hAnsi="Times New Roman" w:cs="Times New Roman"/>
          <w:b/>
          <w:kern w:val="2"/>
          <w:lang w:eastAsia="fr-FR"/>
          <w14:cntxtAlts/>
        </w:rPr>
        <w:tab/>
        <w:t>Candidats admis à concourir</w:t>
      </w:r>
      <w:bookmarkEnd w:id="11"/>
    </w:p>
    <w:p w:rsidR="00BD05B1" w:rsidRPr="002E26B7" w:rsidRDefault="00BD05B1" w:rsidP="007A703D">
      <w:pPr>
        <w:numPr>
          <w:ilvl w:val="12"/>
          <w:numId w:val="0"/>
        </w:numPr>
        <w:spacing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4.1</w:t>
      </w:r>
      <w:r w:rsidRPr="002E26B7">
        <w:rPr>
          <w:rFonts w:ascii="Times New Roman" w:eastAsia="Times New Roman" w:hAnsi="Times New Roman" w:cs="Times New Roman"/>
          <w:b/>
          <w:iCs/>
          <w:kern w:val="2"/>
          <w:lang w:eastAsia="fr-FR"/>
          <w14:cntxtAlts/>
        </w:rPr>
        <w:tab/>
      </w:r>
      <w:r w:rsidRPr="002E26B7">
        <w:rPr>
          <w:rFonts w:ascii="Times New Roman" w:eastAsia="Times New Roman" w:hAnsi="Times New Roman" w:cs="Times New Roman"/>
          <w:kern w:val="2"/>
          <w:lang w:eastAsia="fr-FR"/>
          <w14:cntxtAlts/>
        </w:rPr>
        <w:t xml:space="preserve">La participation au présent Appel d’Offres est ouverte à égalité de conditions à toutes les entreprises ou Groupement d’Entreprises de Travaux Publics locales, </w:t>
      </w:r>
      <w:r w:rsidRPr="002E26B7">
        <w:rPr>
          <w:rFonts w:ascii="Times New Roman" w:eastAsia="Times New Roman" w:hAnsi="Times New Roman" w:cs="Times New Roman"/>
          <w:iCs/>
          <w:kern w:val="2"/>
          <w:lang w:eastAsia="fr-FR"/>
          <w14:cntxtAlts/>
        </w:rPr>
        <w:t xml:space="preserve">sous réserve des dispositions ci-après : </w:t>
      </w:r>
    </w:p>
    <w:p w:rsidR="00BD05B1" w:rsidRPr="002E26B7" w:rsidRDefault="00BD05B1" w:rsidP="007A703D">
      <w:pPr>
        <w:numPr>
          <w:ilvl w:val="0"/>
          <w:numId w:val="80"/>
        </w:numPr>
        <w:tabs>
          <w:tab w:val="left" w:pos="1440"/>
        </w:tabs>
        <w:spacing w:before="120" w:after="0" w:line="240" w:lineRule="auto"/>
        <w:ind w:left="284" w:hanging="284"/>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kern w:val="2"/>
          <w:lang w:eastAsia="fr-FR"/>
          <w14:cntxtAlts/>
        </w:rPr>
        <w:t>Un soumissionnaire (y compris tous les membres d’un groupement d’entreprises et tous les sous-traitants du soumissionnaire) ne doit pas se trouver en situation de conflit d’intérêt.</w:t>
      </w:r>
    </w:p>
    <w:p w:rsidR="00BD05B1" w:rsidRPr="002E26B7" w:rsidRDefault="00BD05B1" w:rsidP="007A703D">
      <w:pPr>
        <w:tabs>
          <w:tab w:val="left" w:pos="540"/>
        </w:tabs>
        <w:spacing w:before="60" w:after="0" w:line="240" w:lineRule="auto"/>
        <w:ind w:left="284" w:right="-72"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soumissionnaire peut être jugé comme étant en situation de conflit d’intérêt s’il :</w:t>
      </w:r>
    </w:p>
    <w:p w:rsidR="00BD05B1" w:rsidRPr="002E26B7" w:rsidRDefault="00BD05B1" w:rsidP="007A703D">
      <w:pPr>
        <w:numPr>
          <w:ilvl w:val="0"/>
          <w:numId w:val="81"/>
        </w:numPr>
        <w:tabs>
          <w:tab w:val="left" w:pos="540"/>
          <w:tab w:val="num" w:pos="1843"/>
        </w:tabs>
        <w:suppressAutoHyphens/>
        <w:overflowPunct w:val="0"/>
        <w:autoSpaceDE w:val="0"/>
        <w:autoSpaceDN w:val="0"/>
        <w:adjustRightInd w:val="0"/>
        <w:spacing w:before="60" w:after="0" w:line="240" w:lineRule="auto"/>
        <w:ind w:left="284" w:right="-72"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BD05B1" w:rsidRPr="002E26B7" w:rsidRDefault="00BD05B1" w:rsidP="007A703D">
      <w:pPr>
        <w:numPr>
          <w:ilvl w:val="0"/>
          <w:numId w:val="81"/>
        </w:numPr>
        <w:tabs>
          <w:tab w:val="left" w:pos="540"/>
          <w:tab w:val="num" w:pos="1843"/>
        </w:tabs>
        <w:suppressAutoHyphens/>
        <w:overflowPunct w:val="0"/>
        <w:autoSpaceDE w:val="0"/>
        <w:autoSpaceDN w:val="0"/>
        <w:adjustRightInd w:val="0"/>
        <w:spacing w:before="60" w:after="0" w:line="240" w:lineRule="auto"/>
        <w:ind w:left="284" w:right="-72" w:hanging="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Présente plus d’une offre dans le cadre du présent Appel d’Offres, à l’exception des offres variantes autorisées selon l’article 18, le cas échéant ; cependant, ceci ne fait pas obstacle à la participation de sous-traitants dans plus d’une offre.</w:t>
      </w:r>
    </w:p>
    <w:p w:rsidR="00BD05B1" w:rsidRPr="002E26B7" w:rsidRDefault="00BD05B1" w:rsidP="007A703D">
      <w:pPr>
        <w:numPr>
          <w:ilvl w:val="0"/>
          <w:numId w:val="80"/>
        </w:numPr>
        <w:tabs>
          <w:tab w:val="left" w:pos="1440"/>
        </w:tabs>
        <w:spacing w:before="120"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soumissionnaire ne doit pas être sous le coup d’une décision d’exclusion.</w:t>
      </w:r>
    </w:p>
    <w:p w:rsidR="00BD05B1" w:rsidRPr="002E26B7" w:rsidRDefault="00BD05B1" w:rsidP="007A703D">
      <w:pPr>
        <w:numPr>
          <w:ilvl w:val="0"/>
          <w:numId w:val="80"/>
        </w:numPr>
        <w:tabs>
          <w:tab w:val="left" w:pos="1440"/>
        </w:tabs>
        <w:spacing w:before="120"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une entreprise publique camerounaise peut participer à la consultation si elle peut démontrer qu’elle est : </w:t>
      </w:r>
    </w:p>
    <w:p w:rsidR="00BD05B1" w:rsidRPr="002E26B7" w:rsidRDefault="00BD05B1" w:rsidP="007A703D">
      <w:pPr>
        <w:numPr>
          <w:ilvl w:val="0"/>
          <w:numId w:val="85"/>
        </w:numPr>
        <w:tabs>
          <w:tab w:val="left" w:pos="1440"/>
        </w:tabs>
        <w:spacing w:before="120"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juridiquement et financièrement autonome,</w:t>
      </w:r>
    </w:p>
    <w:p w:rsidR="00BD05B1" w:rsidRPr="002E26B7" w:rsidRDefault="00BD05B1" w:rsidP="007A703D">
      <w:pPr>
        <w:numPr>
          <w:ilvl w:val="0"/>
          <w:numId w:val="85"/>
        </w:numPr>
        <w:tabs>
          <w:tab w:val="left" w:pos="426"/>
        </w:tabs>
        <w:spacing w:before="120"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administrée selon les règles du droit commercial et </w:t>
      </w:r>
    </w:p>
    <w:p w:rsidR="00BD05B1" w:rsidRPr="002E26B7" w:rsidRDefault="00BD05B1" w:rsidP="007A703D">
      <w:pPr>
        <w:tabs>
          <w:tab w:val="left" w:pos="1440"/>
        </w:tabs>
        <w:spacing w:before="120"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(iii)    n’est pas sous la tutelle ou l’autorité directe voire indirecte du Maître d’Ouvrage.</w:t>
      </w:r>
    </w:p>
    <w:p w:rsidR="00BD05B1" w:rsidRPr="002E26B7" w:rsidRDefault="00BD05B1" w:rsidP="007A703D">
      <w:pPr>
        <w:tabs>
          <w:tab w:val="left" w:pos="1134"/>
        </w:tabs>
        <w:spacing w:before="240" w:after="120" w:line="240" w:lineRule="auto"/>
        <w:ind w:left="284" w:hanging="284"/>
        <w:rPr>
          <w:rFonts w:ascii="Times New Roman" w:eastAsia="Times New Roman" w:hAnsi="Times New Roman" w:cs="Times New Roman"/>
          <w:kern w:val="2"/>
          <w:lang w:eastAsia="fr-FR"/>
          <w14:cntxtAlts/>
        </w:rPr>
      </w:pPr>
      <w:bookmarkStart w:id="12" w:name="_Toc161053573"/>
      <w:r w:rsidRPr="002E26B7">
        <w:rPr>
          <w:rFonts w:ascii="Times New Roman" w:eastAsia="Times New Roman" w:hAnsi="Times New Roman" w:cs="Times New Roman"/>
          <w:kern w:val="2"/>
          <w:lang w:eastAsia="fr-FR"/>
          <w14:cntxtAlts/>
        </w:rPr>
        <w:t xml:space="preserve">Article  5 : </w:t>
      </w:r>
      <w:r w:rsidRPr="002E26B7">
        <w:rPr>
          <w:rFonts w:ascii="Times New Roman" w:eastAsia="Times New Roman" w:hAnsi="Times New Roman" w:cs="Times New Roman"/>
          <w:kern w:val="2"/>
          <w:lang w:eastAsia="fr-FR"/>
          <w14:cntxtAlts/>
        </w:rPr>
        <w:tab/>
        <w:t>Matériaux, matériels, fournitures, équipements et services autorisés</w:t>
      </w:r>
      <w:bookmarkEnd w:id="12"/>
    </w:p>
    <w:p w:rsidR="00BD05B1" w:rsidRPr="002E26B7" w:rsidRDefault="00BD05B1" w:rsidP="007A703D">
      <w:pPr>
        <w:numPr>
          <w:ilvl w:val="12"/>
          <w:numId w:val="0"/>
        </w:numPr>
        <w:spacing w:before="120"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BD05B1" w:rsidRPr="002E26B7" w:rsidRDefault="00BD05B1" w:rsidP="007A703D">
      <w:pPr>
        <w:numPr>
          <w:ilvl w:val="12"/>
          <w:numId w:val="0"/>
        </w:numPr>
        <w:spacing w:before="120" w:after="0" w:line="240" w:lineRule="auto"/>
        <w:ind w:left="28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5.2 Aux fins de l’article 5.1 ci-dessus, le terme « provenir » désigne le lieu où les biens sont extraits, cultivés, produits ou fabriqués et d’où proviennent les services.</w:t>
      </w:r>
    </w:p>
    <w:p w:rsidR="00BD05B1" w:rsidRPr="002E26B7" w:rsidRDefault="00BD05B1" w:rsidP="007A703D">
      <w:pPr>
        <w:spacing w:before="240" w:after="120" w:line="240" w:lineRule="auto"/>
        <w:ind w:left="284" w:hanging="284"/>
        <w:rPr>
          <w:rFonts w:ascii="Times New Roman" w:eastAsia="Times New Roman" w:hAnsi="Times New Roman" w:cs="Times New Roman"/>
          <w:kern w:val="2"/>
          <w:lang w:eastAsia="fr-FR"/>
          <w14:cntxtAlts/>
        </w:rPr>
      </w:pPr>
      <w:bookmarkStart w:id="13" w:name="_Toc161053574"/>
      <w:r w:rsidRPr="002E26B7">
        <w:rPr>
          <w:rFonts w:ascii="Times New Roman" w:eastAsia="Times New Roman" w:hAnsi="Times New Roman" w:cs="Times New Roman"/>
          <w:kern w:val="2"/>
          <w:lang w:eastAsia="fr-FR"/>
          <w14:cntxtAlts/>
        </w:rPr>
        <w:t xml:space="preserve">Article  6 : </w:t>
      </w:r>
      <w:r w:rsidRPr="002E26B7">
        <w:rPr>
          <w:rFonts w:ascii="Times New Roman" w:eastAsia="Times New Roman" w:hAnsi="Times New Roman" w:cs="Times New Roman"/>
          <w:kern w:val="2"/>
          <w:lang w:eastAsia="fr-FR"/>
          <w14:cntxtAlts/>
        </w:rPr>
        <w:tab/>
        <w:t xml:space="preserve">Qualification </w:t>
      </w:r>
      <w:bookmarkStart w:id="14" w:name="_Toc348175756"/>
      <w:r w:rsidRPr="002E26B7">
        <w:rPr>
          <w:rFonts w:ascii="Times New Roman" w:eastAsia="Times New Roman" w:hAnsi="Times New Roman" w:cs="Times New Roman"/>
          <w:kern w:val="2"/>
          <w:lang w:eastAsia="fr-FR"/>
          <w14:cntxtAlts/>
        </w:rPr>
        <w:t>du Soumissionnaire</w:t>
      </w:r>
      <w:bookmarkEnd w:id="13"/>
      <w:bookmarkEnd w:id="14"/>
    </w:p>
    <w:p w:rsidR="00BD05B1" w:rsidRPr="002E26B7" w:rsidRDefault="00BD05B1" w:rsidP="007A703D">
      <w:pPr>
        <w:spacing w:before="120" w:after="0" w:line="240" w:lineRule="auto"/>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6.1</w:t>
      </w:r>
      <w:r w:rsidRPr="002E26B7">
        <w:rPr>
          <w:rFonts w:ascii="Times New Roman" w:eastAsia="Times New Roman" w:hAnsi="Times New Roman" w:cs="Times New Roman"/>
          <w:iCs/>
          <w:kern w:val="2"/>
          <w:lang w:eastAsia="fr-FR"/>
          <w14:cntxtAlts/>
        </w:rPr>
        <w:tab/>
        <w:t>Les soumissionnaires doivent, comme partie intégrante de leur offre :</w:t>
      </w:r>
    </w:p>
    <w:p w:rsidR="00BD05B1" w:rsidRPr="002E26B7" w:rsidRDefault="00BD05B1" w:rsidP="007A703D">
      <w:pPr>
        <w:numPr>
          <w:ilvl w:val="0"/>
          <w:numId w:val="77"/>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soumettre un pouvoir habilitant le signataire de la soumission à engager le Soumissionnaire ; et</w:t>
      </w:r>
    </w:p>
    <w:p w:rsidR="00BD05B1" w:rsidRPr="002E26B7" w:rsidRDefault="00BD05B1" w:rsidP="007A703D">
      <w:pPr>
        <w:numPr>
          <w:ilvl w:val="0"/>
          <w:numId w:val="77"/>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présenter tous les renseignements demandés à l’Article 13 du présent RPAO.</w:t>
      </w:r>
    </w:p>
    <w:p w:rsidR="00BD05B1" w:rsidRPr="002E26B7" w:rsidRDefault="00BD05B1" w:rsidP="007A703D">
      <w:pPr>
        <w:tabs>
          <w:tab w:val="left" w:pos="851"/>
        </w:tabs>
        <w:spacing w:before="120" w:after="0" w:line="240" w:lineRule="auto"/>
        <w:ind w:leftChars="143" w:left="315"/>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6.2</w:t>
      </w:r>
      <w:r w:rsidRPr="002E26B7">
        <w:rPr>
          <w:rFonts w:ascii="Times New Roman" w:eastAsia="Times New Roman" w:hAnsi="Times New Roman" w:cs="Times New Roman"/>
          <w:iCs/>
          <w:kern w:val="2"/>
          <w:lang w:eastAsia="fr-FR"/>
          <w14:cntxtAlts/>
        </w:rPr>
        <w:tab/>
        <w:t>Les soumissions présentées par deux ou plusieurs entrepreneurs groupés (cotraitants) doivent satisfaire aux conditions suivantes :</w:t>
      </w:r>
    </w:p>
    <w:p w:rsidR="00BD05B1" w:rsidRPr="002E26B7" w:rsidRDefault="00BD05B1" w:rsidP="007A703D">
      <w:pPr>
        <w:numPr>
          <w:ilvl w:val="0"/>
          <w:numId w:val="78"/>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l’offre devra inclure pour chaque membre du Groupement tous les renseignements énumérés à l’Article 13 ci-après (Pièces 13.1.2 à 13.1.8 incluses) ;</w:t>
      </w:r>
    </w:p>
    <w:p w:rsidR="00BD05B1" w:rsidRPr="002E26B7" w:rsidRDefault="00BD05B1" w:rsidP="007A703D">
      <w:pPr>
        <w:numPr>
          <w:ilvl w:val="0"/>
          <w:numId w:val="78"/>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le membre du groupement désigné comme mandataire, représentera l’ensemble des entreprises vis à vis du Maître d’ouvrage pour l’exécution du marché ;</w:t>
      </w:r>
    </w:p>
    <w:p w:rsidR="00BD05B1" w:rsidRPr="002E26B7" w:rsidRDefault="00BD05B1" w:rsidP="007A703D">
      <w:pPr>
        <w:numPr>
          <w:ilvl w:val="0"/>
          <w:numId w:val="78"/>
        </w:numPr>
        <w:tabs>
          <w:tab w:val="num" w:pos="1980"/>
        </w:tabs>
        <w:suppressAutoHyphens/>
        <w:overflowPunct w:val="0"/>
        <w:autoSpaceDE w:val="0"/>
        <w:autoSpaceDN w:val="0"/>
        <w:adjustRightInd w:val="0"/>
        <w:spacing w:after="0" w:line="240" w:lineRule="auto"/>
        <w:ind w:left="284" w:right="-74" w:hanging="284"/>
        <w:jc w:val="both"/>
        <w:textAlignment w:val="baseline"/>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En cas de groupement solidaire, les cotraitants se répartissent les sommes qui sont réglées par l’Administration dans un compte unique ;</w:t>
      </w:r>
    </w:p>
    <w:p w:rsidR="00BD05B1" w:rsidRPr="002E26B7" w:rsidRDefault="00BD05B1" w:rsidP="0072011F">
      <w:pPr>
        <w:numPr>
          <w:ilvl w:val="1"/>
          <w:numId w:val="109"/>
        </w:numPr>
        <w:tabs>
          <w:tab w:val="left" w:pos="1440"/>
        </w:tabs>
        <w:spacing w:before="120" w:after="0" w:line="240" w:lineRule="auto"/>
        <w:ind w:left="284" w:hanging="284"/>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Les soumissionnaires doivent également présenter des propositions suffisamment détaillées pour démontrer qu’elles sont conformes aux spécifications techniques et aux délais d’exécution des travaux.</w:t>
      </w:r>
      <w:bookmarkStart w:id="15" w:name="_Toc161053575"/>
    </w:p>
    <w:p w:rsidR="00BD05B1" w:rsidRPr="002E26B7" w:rsidRDefault="00BD05B1" w:rsidP="007A703D">
      <w:pPr>
        <w:tabs>
          <w:tab w:val="left" w:pos="1440"/>
        </w:tabs>
        <w:spacing w:before="240" w:after="120" w:line="240" w:lineRule="auto"/>
        <w:ind w:left="284"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7 : </w:t>
      </w:r>
      <w:r w:rsidRPr="002E26B7">
        <w:rPr>
          <w:rFonts w:ascii="Times New Roman" w:eastAsia="Times New Roman" w:hAnsi="Times New Roman" w:cs="Times New Roman"/>
          <w:kern w:val="2"/>
          <w:lang w:eastAsia="fr-FR"/>
          <w14:cntxtAlts/>
        </w:rPr>
        <w:tab/>
        <w:t>Visite du site des travaux</w:t>
      </w:r>
      <w:bookmarkEnd w:id="15"/>
    </w:p>
    <w:p w:rsidR="00BD05B1" w:rsidRPr="002E26B7" w:rsidRDefault="007A703D" w:rsidP="007A703D">
      <w:pPr>
        <w:tabs>
          <w:tab w:val="left" w:pos="1440"/>
        </w:tabs>
        <w:spacing w:before="120" w:after="0" w:line="240" w:lineRule="auto"/>
        <w:ind w:left="141" w:hangingChars="64" w:hanging="141"/>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7.1</w:t>
      </w:r>
      <w:r w:rsidR="00BD05B1" w:rsidRPr="002E26B7">
        <w:rPr>
          <w:rFonts w:ascii="Times New Roman" w:eastAsia="Times New Roman" w:hAnsi="Times New Roman" w:cs="Times New Roman"/>
          <w:iCs/>
          <w:kern w:val="2"/>
          <w:lang w:eastAsia="fr-FR"/>
          <w14:cntxtAlts/>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BD05B1" w:rsidRPr="002E26B7" w:rsidRDefault="00BD05B1" w:rsidP="007A703D">
      <w:pPr>
        <w:spacing w:before="120" w:after="0" w:line="240" w:lineRule="auto"/>
        <w:ind w:left="141" w:hangingChars="64" w:hanging="141"/>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7.2</w:t>
      </w:r>
      <w:r w:rsidRPr="002E26B7">
        <w:rPr>
          <w:rFonts w:ascii="Times New Roman" w:eastAsia="Times New Roman" w:hAnsi="Times New Roman" w:cs="Times New Roman"/>
          <w:iCs/>
          <w:kern w:val="2"/>
          <w:lang w:eastAsia="fr-FR"/>
          <w14:cntxtAlts/>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BD05B1" w:rsidRPr="002E26B7" w:rsidRDefault="00BD05B1" w:rsidP="007A703D">
      <w:pPr>
        <w:keepNext/>
        <w:spacing w:before="360" w:after="240" w:line="240" w:lineRule="auto"/>
        <w:ind w:left="284" w:hanging="284"/>
        <w:jc w:val="both"/>
        <w:outlineLvl w:val="1"/>
        <w:rPr>
          <w:rFonts w:ascii="Times New Roman" w:eastAsia="Times New Roman" w:hAnsi="Times New Roman" w:cs="Times New Roman"/>
          <w:bCs/>
          <w:kern w:val="2"/>
          <w:u w:val="single"/>
          <w:lang w:eastAsia="fr-FR"/>
          <w14:cntxtAlts/>
        </w:rPr>
      </w:pPr>
      <w:bookmarkStart w:id="16" w:name="_Toc161053576"/>
      <w:r w:rsidRPr="002E26B7">
        <w:rPr>
          <w:rFonts w:ascii="Times New Roman" w:eastAsia="Times New Roman" w:hAnsi="Times New Roman" w:cs="Times New Roman"/>
          <w:bCs/>
          <w:kern w:val="2"/>
          <w:u w:val="single"/>
          <w:lang w:eastAsia="fr-FR"/>
          <w14:cntxtAlts/>
        </w:rPr>
        <w:t>B.  DOSSIER D’APPEL D’OFFRES</w:t>
      </w:r>
      <w:bookmarkEnd w:id="16"/>
    </w:p>
    <w:p w:rsidR="00BD05B1" w:rsidRPr="002E26B7" w:rsidRDefault="00BD05B1" w:rsidP="007A703D">
      <w:pPr>
        <w:tabs>
          <w:tab w:val="left" w:pos="1440"/>
        </w:tabs>
        <w:spacing w:before="240" w:after="120" w:line="240" w:lineRule="auto"/>
        <w:ind w:left="284" w:hanging="284"/>
        <w:rPr>
          <w:rFonts w:ascii="Times New Roman" w:eastAsia="Times New Roman" w:hAnsi="Times New Roman" w:cs="Times New Roman"/>
          <w:kern w:val="2"/>
          <w:lang w:eastAsia="fr-FR"/>
          <w14:cntxtAlts/>
        </w:rPr>
      </w:pPr>
      <w:bookmarkStart w:id="17" w:name="_Toc161053577"/>
      <w:r w:rsidRPr="002E26B7">
        <w:rPr>
          <w:rFonts w:ascii="Times New Roman" w:eastAsia="Times New Roman" w:hAnsi="Times New Roman" w:cs="Times New Roman"/>
          <w:kern w:val="2"/>
          <w:lang w:eastAsia="fr-FR"/>
          <w14:cntxtAlts/>
        </w:rPr>
        <w:t xml:space="preserve">Article  8 : </w:t>
      </w:r>
      <w:r w:rsidRPr="002E26B7">
        <w:rPr>
          <w:rFonts w:ascii="Times New Roman" w:eastAsia="Times New Roman" w:hAnsi="Times New Roman" w:cs="Times New Roman"/>
          <w:kern w:val="2"/>
          <w:lang w:eastAsia="fr-FR"/>
          <w14:cntxtAlts/>
        </w:rPr>
        <w:tab/>
        <w:t>Contenu du Dossier d’Appel d’Offres</w:t>
      </w:r>
      <w:bookmarkEnd w:id="17"/>
    </w:p>
    <w:p w:rsidR="00BD05B1" w:rsidRPr="002E26B7" w:rsidRDefault="00BD05B1" w:rsidP="00AA3A4D">
      <w:pPr>
        <w:tabs>
          <w:tab w:val="left" w:pos="1440"/>
        </w:tabs>
        <w:spacing w:before="120" w:after="0" w:line="240" w:lineRule="auto"/>
        <w:ind w:leftChars="300" w:left="1377" w:hangingChars="326" w:hanging="717"/>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8.1</w:t>
      </w:r>
      <w:r w:rsidRPr="002E26B7">
        <w:rPr>
          <w:rFonts w:ascii="Times New Roman" w:eastAsia="Times New Roman" w:hAnsi="Times New Roman" w:cs="Times New Roman"/>
          <w:iCs/>
          <w:kern w:val="2"/>
          <w:lang w:eastAsia="fr-FR"/>
          <w14:cntxtAlts/>
        </w:rPr>
        <w:tab/>
        <w:t>Le présent Dossier d’Appel d’Offres décrit les travaux faisant l’objet du marché, fixe les procédures de consultation des soumissionnaires et précise les conditions du marché. Outre le(s) additif(s) publié(s) conformément à l’Article 10 du RPAO, il comprend le</w:t>
      </w:r>
      <w:r w:rsidR="00AA3A4D" w:rsidRPr="002E26B7">
        <w:rPr>
          <w:rFonts w:ascii="Times New Roman" w:eastAsia="Times New Roman" w:hAnsi="Times New Roman" w:cs="Times New Roman"/>
          <w:iCs/>
          <w:kern w:val="2"/>
          <w:lang w:eastAsia="fr-FR"/>
          <w14:cntxtAlts/>
        </w:rPr>
        <w:t>s documents énumérés ci-après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bookmarkStart w:id="18" w:name="_Toc348175762"/>
      <w:r w:rsidRPr="002E26B7">
        <w:rPr>
          <w:rFonts w:ascii="Times New Roman" w:eastAsia="Times New Roman" w:hAnsi="Times New Roman" w:cs="Times New Roman"/>
          <w:kern w:val="2"/>
          <w:lang w:eastAsia="fr-FR"/>
          <w14:cntxtAlts/>
        </w:rPr>
        <w:t xml:space="preserve">Pièce 1 : </w:t>
      </w:r>
      <w:r w:rsidRPr="002E26B7">
        <w:rPr>
          <w:rFonts w:ascii="Times New Roman" w:eastAsia="Times New Roman" w:hAnsi="Times New Roman" w:cs="Times New Roman"/>
          <w:kern w:val="2"/>
          <w:lang w:eastAsia="fr-FR"/>
          <w14:cntxtAlts/>
        </w:rPr>
        <w:tab/>
        <w:t>Avis d’Appel d’Offres (AAO) :</w:t>
      </w:r>
    </w:p>
    <w:p w:rsidR="00BD05B1" w:rsidRPr="002E26B7" w:rsidRDefault="00BD05B1" w:rsidP="00BD05B1">
      <w:pPr>
        <w:widowControl w:val="0"/>
        <w:spacing w:after="0" w:line="240" w:lineRule="auto"/>
        <w:ind w:left="567" w:firstLine="426"/>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1.1 :     Version française ;</w:t>
      </w:r>
    </w:p>
    <w:p w:rsidR="00BD05B1" w:rsidRPr="002E26B7" w:rsidRDefault="00BD05B1" w:rsidP="00BD05B1">
      <w:pPr>
        <w:widowControl w:val="0"/>
        <w:spacing w:after="0" w:line="240" w:lineRule="auto"/>
        <w:ind w:left="567" w:firstLine="426"/>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1.2 :     Version anglaise.</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2 : </w:t>
      </w:r>
      <w:r w:rsidRPr="002E26B7">
        <w:rPr>
          <w:rFonts w:ascii="Times New Roman" w:eastAsia="Times New Roman" w:hAnsi="Times New Roman" w:cs="Times New Roman"/>
          <w:kern w:val="2"/>
          <w:lang w:eastAsia="fr-FR"/>
          <w14:cntxtAlts/>
        </w:rPr>
        <w:tab/>
        <w:t>Règlement Général de l’Appel d’Offres (RGAO) ;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3 : </w:t>
      </w:r>
      <w:r w:rsidRPr="002E26B7">
        <w:rPr>
          <w:rFonts w:ascii="Times New Roman" w:eastAsia="Times New Roman" w:hAnsi="Times New Roman" w:cs="Times New Roman"/>
          <w:kern w:val="2"/>
          <w:lang w:eastAsia="fr-FR"/>
          <w14:cntxtAlts/>
        </w:rPr>
        <w:tab/>
        <w:t>Règlement Particulier de l’Appel d’Offres (RPAO)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4 : </w:t>
      </w:r>
      <w:r w:rsidRPr="002E26B7">
        <w:rPr>
          <w:rFonts w:ascii="Times New Roman" w:eastAsia="Times New Roman" w:hAnsi="Times New Roman" w:cs="Times New Roman"/>
          <w:kern w:val="2"/>
          <w:lang w:eastAsia="fr-FR"/>
          <w14:cntxtAlts/>
        </w:rPr>
        <w:tab/>
        <w:t>Cahier des Clauses Administratives Particulières (CCAP)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5 : </w:t>
      </w:r>
      <w:r w:rsidRPr="002E26B7">
        <w:rPr>
          <w:rFonts w:ascii="Times New Roman" w:eastAsia="Times New Roman" w:hAnsi="Times New Roman" w:cs="Times New Roman"/>
          <w:kern w:val="2"/>
          <w:lang w:eastAsia="fr-FR"/>
          <w14:cntxtAlts/>
        </w:rPr>
        <w:tab/>
        <w:t>Cahier des Clauses Techniques Particulières (CCTP)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6 : </w:t>
      </w:r>
      <w:r w:rsidRPr="002E26B7">
        <w:rPr>
          <w:rFonts w:ascii="Times New Roman" w:eastAsia="Times New Roman" w:hAnsi="Times New Roman" w:cs="Times New Roman"/>
          <w:kern w:val="2"/>
          <w:lang w:eastAsia="fr-FR"/>
          <w14:cntxtAlts/>
        </w:rPr>
        <w:tab/>
        <w:t>Cadre du Bordereau des Prix (BP)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7 : </w:t>
      </w:r>
      <w:r w:rsidRPr="002E26B7">
        <w:rPr>
          <w:rFonts w:ascii="Times New Roman" w:eastAsia="Times New Roman" w:hAnsi="Times New Roman" w:cs="Times New Roman"/>
          <w:kern w:val="2"/>
          <w:lang w:eastAsia="fr-FR"/>
          <w14:cntxtAlts/>
        </w:rPr>
        <w:tab/>
        <w:t>Cadre du Détail Quantitatif et Estimatif (DQE)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8 : </w:t>
      </w:r>
      <w:r w:rsidRPr="002E26B7">
        <w:rPr>
          <w:rFonts w:ascii="Times New Roman" w:eastAsia="Times New Roman" w:hAnsi="Times New Roman" w:cs="Times New Roman"/>
          <w:kern w:val="2"/>
          <w:lang w:eastAsia="fr-FR"/>
          <w14:cntxtAlts/>
        </w:rPr>
        <w:tab/>
        <w:t xml:space="preserve">Cadre du Sous Détail des Prix ;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9 : </w:t>
      </w:r>
      <w:r w:rsidRPr="002E26B7">
        <w:rPr>
          <w:rFonts w:ascii="Times New Roman" w:eastAsia="Times New Roman" w:hAnsi="Times New Roman" w:cs="Times New Roman"/>
          <w:kern w:val="2"/>
          <w:lang w:eastAsia="fr-FR"/>
          <w14:cntxtAlts/>
        </w:rPr>
        <w:tab/>
        <w:t>Modèle de Projet de Marché ;</w:t>
      </w:r>
    </w:p>
    <w:p w:rsidR="00BD05B1" w:rsidRPr="002E26B7" w:rsidRDefault="00BD05B1" w:rsidP="00BD05B1">
      <w:pPr>
        <w:tabs>
          <w:tab w:val="left" w:pos="1701"/>
        </w:tabs>
        <w:spacing w:after="0" w:line="240" w:lineRule="auto"/>
        <w:ind w:left="567"/>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Pièce 10 : </w:t>
      </w:r>
      <w:r w:rsidRPr="002E26B7">
        <w:rPr>
          <w:rFonts w:ascii="Times New Roman" w:eastAsia="Times New Roman" w:hAnsi="Times New Roman" w:cs="Times New Roman"/>
          <w:kern w:val="2"/>
          <w:lang w:eastAsia="fr-FR"/>
          <w14:cntxtAlts/>
        </w:rPr>
        <w:tab/>
        <w:t>Formulaires et Modèles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 :     Modèle de déclaration d’intention de soumissionner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10.2 :     Modèle de Soumission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10.3 :     Modèle de caution de soumission (garantie bancaire de soumission) ;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10.4 :     Modèle de cautionnement définitif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10.5 :     Modèle de caution d’avance de démarrage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10.6 :     Modèle de caution de retenue de garantie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10.7 :     Modèle d’Attestation de visite de site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10.8 :     Modèle de présentation  des moyens en personnel;</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10.9 :     Modèle de curriculum vitae ;</w:t>
      </w:r>
    </w:p>
    <w:p w:rsidR="00BD05B1" w:rsidRPr="002E26B7" w:rsidRDefault="00BD05B1" w:rsidP="00BD05B1">
      <w:pPr>
        <w:widowControl w:val="0"/>
        <w:spacing w:after="0" w:line="276" w:lineRule="auto"/>
        <w:ind w:left="567" w:firstLine="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10.10 :   Modèle de présentation des moyens en matériel ;</w:t>
      </w:r>
    </w:p>
    <w:p w:rsidR="00BD05B1" w:rsidRPr="002E26B7" w:rsidRDefault="00BD05B1" w:rsidP="00BD05B1">
      <w:pPr>
        <w:widowControl w:val="0"/>
        <w:spacing w:after="0" w:line="276" w:lineRule="auto"/>
        <w:ind w:left="567" w:firstLine="284"/>
        <w:rPr>
          <w:rFonts w:ascii="Times New Roman" w:eastAsia="Times New Roman" w:hAnsi="Times New Roman" w:cs="Times New Roman"/>
          <w:i/>
          <w:kern w:val="2"/>
          <w:lang w:eastAsia="fr-FR"/>
          <w14:cntxtAlts/>
        </w:rPr>
      </w:pPr>
      <w:r w:rsidRPr="002E26B7">
        <w:rPr>
          <w:rFonts w:ascii="Times New Roman" w:eastAsia="Times New Roman" w:hAnsi="Times New Roman" w:cs="Times New Roman"/>
          <w:kern w:val="2"/>
          <w:lang w:eastAsia="fr-FR"/>
          <w14:cntxtAlts/>
        </w:rPr>
        <w:t>10.11 :   Modèles de fiches des références de l’Entreprise :</w:t>
      </w:r>
    </w:p>
    <w:p w:rsidR="00BD05B1" w:rsidRPr="002E26B7" w:rsidRDefault="00BD05B1" w:rsidP="00BD05B1">
      <w:pPr>
        <w:widowControl w:val="0"/>
        <w:spacing w:after="0" w:line="276" w:lineRule="auto"/>
        <w:ind w:left="567" w:firstLine="56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10.11.1 :   Fiche récapitulative des références de l’Entreprise ;</w:t>
      </w:r>
    </w:p>
    <w:p w:rsidR="00BD05B1" w:rsidRPr="002E26B7" w:rsidRDefault="00BD05B1" w:rsidP="00BD05B1">
      <w:pPr>
        <w:widowControl w:val="0"/>
        <w:spacing w:after="0" w:line="276" w:lineRule="auto"/>
        <w:ind w:left="567" w:firstLine="56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10.11.2 :   Fiche d’identification des projets ;</w:t>
      </w:r>
    </w:p>
    <w:p w:rsidR="00BD05B1" w:rsidRPr="002E26B7" w:rsidRDefault="00BD05B1" w:rsidP="00BD05B1">
      <w:pPr>
        <w:suppressAutoHyphens/>
        <w:overflowPunct w:val="0"/>
        <w:autoSpaceDE w:val="0"/>
        <w:autoSpaceDN w:val="0"/>
        <w:adjustRightInd w:val="0"/>
        <w:spacing w:after="0" w:line="276" w:lineRule="auto"/>
        <w:ind w:left="567" w:firstLine="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10.12 :   Modèle de fiche de planning et d’organisation des travaux :</w:t>
      </w:r>
    </w:p>
    <w:p w:rsidR="00BD05B1" w:rsidRPr="002E26B7" w:rsidRDefault="00BD05B1" w:rsidP="00BD05B1">
      <w:pPr>
        <w:suppressAutoHyphens/>
        <w:overflowPunct w:val="0"/>
        <w:autoSpaceDE w:val="0"/>
        <w:autoSpaceDN w:val="0"/>
        <w:adjustRightInd w:val="0"/>
        <w:spacing w:after="0" w:line="276" w:lineRule="auto"/>
        <w:ind w:left="567" w:firstLine="284"/>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10.13 :    Modèle des pouvoirs au mandataire (cas de groupement  d’entreprises) ;</w:t>
      </w:r>
    </w:p>
    <w:p w:rsidR="00BD05B1" w:rsidRPr="002E26B7" w:rsidRDefault="00BD05B1" w:rsidP="00BD05B1">
      <w:pPr>
        <w:suppressAutoHyphens/>
        <w:overflowPunct w:val="0"/>
        <w:autoSpaceDE w:val="0"/>
        <w:autoSpaceDN w:val="0"/>
        <w:adjustRightInd w:val="0"/>
        <w:spacing w:after="0" w:line="276" w:lineRule="auto"/>
        <w:ind w:left="567" w:firstLine="284"/>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10.14 :   Modèle de cadre d’Accord de groupement ;</w:t>
      </w:r>
    </w:p>
    <w:p w:rsidR="00BD05B1" w:rsidRPr="002E26B7" w:rsidRDefault="00BD05B1" w:rsidP="00BD05B1">
      <w:pPr>
        <w:suppressAutoHyphen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kern w:val="2"/>
          <w:lang w:eastAsia="fr-FR"/>
          <w14:cntxtAlts/>
        </w:rPr>
        <w:t>Pièce 11 :   Dossier des plans  (A consulter dans les services compétents) ;</w:t>
      </w:r>
    </w:p>
    <w:p w:rsidR="00BD05B1" w:rsidRPr="002E26B7" w:rsidRDefault="00BD05B1" w:rsidP="00BD05B1">
      <w:pPr>
        <w:suppressAutoHyphen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Pièce 12 :   Grille de notation des offres techniques ;</w:t>
      </w:r>
    </w:p>
    <w:p w:rsidR="00BD05B1" w:rsidRPr="002E26B7" w:rsidRDefault="00BD05B1" w:rsidP="007A703D">
      <w:pPr>
        <w:suppressAutoHyphens/>
        <w:overflowPunct w:val="0"/>
        <w:autoSpaceDE w:val="0"/>
        <w:autoSpaceDN w:val="0"/>
        <w:adjustRightInd w:val="0"/>
        <w:spacing w:after="0" w:line="360" w:lineRule="auto"/>
        <w:ind w:left="567"/>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Pièce 13</w:t>
      </w:r>
      <w:r w:rsidR="007A703D" w:rsidRPr="002E26B7">
        <w:rPr>
          <w:rFonts w:ascii="Times New Roman" w:eastAsia="Times New Roman" w:hAnsi="Times New Roman" w:cs="Times New Roman"/>
          <w:kern w:val="2"/>
          <w:lang w:eastAsia="fr-FR"/>
          <w14:cntxtAlts/>
        </w:rPr>
        <w:t> :   Liste des banques agréées.</w:t>
      </w:r>
    </w:p>
    <w:p w:rsidR="00BD05B1" w:rsidRPr="002E26B7" w:rsidRDefault="00BD05B1" w:rsidP="00BD05B1">
      <w:pPr>
        <w:tabs>
          <w:tab w:val="left" w:pos="1440"/>
        </w:tabs>
        <w:spacing w:after="0" w:line="240" w:lineRule="auto"/>
        <w:ind w:leftChars="295" w:left="1135" w:hangingChars="221" w:hanging="486"/>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8.2</w:t>
      </w:r>
      <w:r w:rsidRPr="002E26B7">
        <w:rPr>
          <w:rFonts w:ascii="Times New Roman" w:eastAsia="Times New Roman" w:hAnsi="Times New Roman" w:cs="Times New Roman"/>
          <w:iCs/>
          <w:kern w:val="2"/>
          <w:lang w:eastAsia="fr-FR"/>
          <w14:cntxtAlts/>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BD05B1" w:rsidRPr="002E26B7" w:rsidRDefault="00BD05B1" w:rsidP="00BD05B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19" w:name="_Toc161053578"/>
      <w:r w:rsidRPr="002E26B7">
        <w:rPr>
          <w:rFonts w:ascii="Times New Roman" w:eastAsia="Times New Roman" w:hAnsi="Times New Roman" w:cs="Times New Roman"/>
          <w:b/>
          <w:kern w:val="2"/>
          <w:lang w:eastAsia="fr-FR"/>
          <w14:cntxtAlts/>
        </w:rPr>
        <w:t>Article  9</w:t>
      </w:r>
      <w:bookmarkStart w:id="20" w:name="_Toc348175763"/>
      <w:r w:rsidRPr="002E26B7">
        <w:rPr>
          <w:rFonts w:ascii="Times New Roman" w:eastAsia="Times New Roman" w:hAnsi="Times New Roman" w:cs="Times New Roman"/>
          <w:b/>
          <w:kern w:val="2"/>
          <w:lang w:eastAsia="fr-FR"/>
          <w14:cntxtAlts/>
        </w:rPr>
        <w:t xml:space="preserve"> : </w:t>
      </w:r>
      <w:r w:rsidRPr="002E26B7">
        <w:rPr>
          <w:rFonts w:ascii="Times New Roman" w:eastAsia="Times New Roman" w:hAnsi="Times New Roman" w:cs="Times New Roman"/>
          <w:b/>
          <w:kern w:val="2"/>
          <w:lang w:eastAsia="fr-FR"/>
          <w14:cntxtAlts/>
        </w:rPr>
        <w:tab/>
        <w:t>Eclaircissements apportés au Dossier d’Appel d’Offres</w:t>
      </w:r>
      <w:bookmarkEnd w:id="19"/>
    </w:p>
    <w:bookmarkEnd w:id="18"/>
    <w:bookmarkEnd w:id="20"/>
    <w:p w:rsidR="00BD05B1" w:rsidRPr="002E26B7" w:rsidRDefault="00BD05B1" w:rsidP="007A703D">
      <w:pPr>
        <w:numPr>
          <w:ilvl w:val="12"/>
          <w:numId w:val="0"/>
        </w:numPr>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 soumissionnaire désirant obtenir des éclaircissements sur le Dossier d’Appel d’Offres peut en faire la demande à l’Autorité Contractante ou au Maître d’Ouvrage par écrit, ou par courrier électronique (télécopie), télex aux adresses suivantes :</w:t>
      </w:r>
    </w:p>
    <w:p w:rsidR="00BD05B1" w:rsidRPr="002E26B7" w:rsidRDefault="00BD05B1" w:rsidP="007A703D">
      <w:pPr>
        <w:numPr>
          <w:ilvl w:val="0"/>
          <w:numId w:val="79"/>
        </w:numPr>
        <w:tabs>
          <w:tab w:val="num" w:pos="993"/>
        </w:tabs>
        <w:suppressAutoHyphens/>
        <w:overflowPunct w:val="0"/>
        <w:autoSpaceDE w:val="0"/>
        <w:autoSpaceDN w:val="0"/>
        <w:adjustRightInd w:val="0"/>
        <w:spacing w:before="120" w:after="0" w:line="240" w:lineRule="auto"/>
        <w:ind w:left="1980" w:hanging="1413"/>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Délégation Départementale des Marchés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kern w:val="2"/>
          <w:lang w:eastAsia="fr-FR"/>
          <w14:cntxtAlts/>
        </w:rPr>
        <w:t xml:space="preserve"> ; </w:t>
      </w:r>
    </w:p>
    <w:p w:rsidR="00BD05B1" w:rsidRPr="002E26B7" w:rsidRDefault="007A703D" w:rsidP="007A703D">
      <w:pPr>
        <w:numPr>
          <w:ilvl w:val="0"/>
          <w:numId w:val="79"/>
        </w:numPr>
        <w:tabs>
          <w:tab w:val="num" w:pos="993"/>
        </w:tabs>
        <w:suppressAutoHyphens/>
        <w:overflowPunct w:val="0"/>
        <w:autoSpaceDE w:val="0"/>
        <w:autoSpaceDN w:val="0"/>
        <w:adjustRightInd w:val="0"/>
        <w:spacing w:before="120" w:after="0" w:line="240" w:lineRule="auto"/>
        <w:ind w:left="1980" w:hanging="1413"/>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Mairie de la commune de </w:t>
      </w:r>
      <w:proofErr w:type="spellStart"/>
      <w:r w:rsidRPr="002E26B7">
        <w:rPr>
          <w:rFonts w:ascii="Times New Roman" w:eastAsia="Times New Roman" w:hAnsi="Times New Roman" w:cs="Times New Roman"/>
          <w:kern w:val="2"/>
          <w:lang w:eastAsia="fr-FR"/>
          <w14:cntxtAlts/>
        </w:rPr>
        <w:t>kar-hay</w:t>
      </w:r>
      <w:proofErr w:type="spellEnd"/>
      <w:r w:rsidR="00BD05B1" w:rsidRPr="002E26B7">
        <w:rPr>
          <w:rFonts w:ascii="Times New Roman" w:eastAsia="Times New Roman" w:hAnsi="Times New Roman" w:cs="Times New Roman"/>
          <w:kern w:val="2"/>
          <w:lang w:eastAsia="fr-FR"/>
          <w14:cntxtAlts/>
        </w:rPr>
        <w:t> ;</w:t>
      </w:r>
    </w:p>
    <w:p w:rsidR="00BD05B1" w:rsidRPr="002E26B7" w:rsidRDefault="00BD05B1" w:rsidP="007A703D">
      <w:pPr>
        <w:numPr>
          <w:ilvl w:val="0"/>
          <w:numId w:val="79"/>
        </w:numPr>
        <w:tabs>
          <w:tab w:val="num" w:pos="993"/>
        </w:tabs>
        <w:suppressAutoHyphens/>
        <w:overflowPunct w:val="0"/>
        <w:autoSpaceDE w:val="0"/>
        <w:autoSpaceDN w:val="0"/>
        <w:adjustRightInd w:val="0"/>
        <w:spacing w:before="120" w:after="0" w:line="240" w:lineRule="auto"/>
        <w:ind w:left="1980" w:hanging="1413"/>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Délégation Départementale des Travaux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kern w:val="2"/>
          <w:lang w:eastAsia="fr-FR"/>
          <w14:cntxtAlts/>
        </w:rPr>
        <w:t>.</w:t>
      </w:r>
    </w:p>
    <w:p w:rsidR="00BD05B1" w:rsidRPr="002E26B7" w:rsidRDefault="00BD05B1" w:rsidP="007A703D">
      <w:pPr>
        <w:numPr>
          <w:ilvl w:val="12"/>
          <w:numId w:val="0"/>
        </w:numPr>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L’Autorité Contractante répondra par écrit à toute demande d’éclaircissements reçue au moins quatorze (14) jours avant la date limite de dépôt des offres.  </w:t>
      </w:r>
    </w:p>
    <w:p w:rsidR="00BD05B1" w:rsidRPr="002E26B7" w:rsidRDefault="00BD05B1" w:rsidP="007A703D">
      <w:pPr>
        <w:numPr>
          <w:ilvl w:val="12"/>
          <w:numId w:val="0"/>
        </w:numPr>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copie de la réponse de l’Autorité Contractante, indiquant la question posée mais ne mentionnant pas son auteur, est adressée à tous les soumissionnaires ayant acquis le Dossier d’Appel d’Offres.</w:t>
      </w:r>
    </w:p>
    <w:p w:rsidR="00BD05B1" w:rsidRPr="002E26B7" w:rsidRDefault="00BD05B1" w:rsidP="00BD05B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1" w:name="_Toc161053579"/>
      <w:r w:rsidRPr="002E26B7">
        <w:rPr>
          <w:rFonts w:ascii="Times New Roman" w:eastAsia="Times New Roman" w:hAnsi="Times New Roman" w:cs="Times New Roman"/>
          <w:b/>
          <w:kern w:val="2"/>
          <w:lang w:eastAsia="fr-FR"/>
          <w14:cntxtAlts/>
        </w:rPr>
        <w:t xml:space="preserve">Article 10 : </w:t>
      </w:r>
      <w:r w:rsidRPr="002E26B7">
        <w:rPr>
          <w:rFonts w:ascii="Times New Roman" w:eastAsia="Times New Roman" w:hAnsi="Times New Roman" w:cs="Times New Roman"/>
          <w:b/>
          <w:kern w:val="2"/>
          <w:lang w:eastAsia="fr-FR"/>
          <w14:cntxtAlts/>
        </w:rPr>
        <w:tab/>
        <w:t>Modification du Dossier d’Appel d’Offres</w:t>
      </w:r>
      <w:bookmarkEnd w:id="21"/>
    </w:p>
    <w:p w:rsidR="00BD05B1" w:rsidRPr="002E26B7" w:rsidRDefault="00BD05B1" w:rsidP="007A703D">
      <w:pPr>
        <w:tabs>
          <w:tab w:val="left" w:pos="1440"/>
        </w:tabs>
        <w:spacing w:after="0" w:line="240" w:lineRule="auto"/>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BD05B1" w:rsidRPr="002E26B7" w:rsidRDefault="00BD05B1" w:rsidP="00BD05B1">
      <w:pPr>
        <w:keepNext/>
        <w:spacing w:before="360" w:after="240" w:line="240" w:lineRule="auto"/>
        <w:ind w:left="1797" w:hanging="357"/>
        <w:jc w:val="both"/>
        <w:outlineLvl w:val="1"/>
        <w:rPr>
          <w:rFonts w:ascii="Times New Roman" w:eastAsia="Times New Roman" w:hAnsi="Times New Roman" w:cs="Times New Roman"/>
          <w:b/>
          <w:bCs/>
          <w:kern w:val="2"/>
          <w:u w:val="single"/>
          <w:lang w:eastAsia="fr-FR"/>
          <w14:cntxtAlts/>
        </w:rPr>
      </w:pPr>
      <w:bookmarkStart w:id="22" w:name="_Toc161053580"/>
      <w:r w:rsidRPr="002E26B7">
        <w:rPr>
          <w:rFonts w:ascii="Times New Roman" w:eastAsia="Times New Roman" w:hAnsi="Times New Roman" w:cs="Times New Roman"/>
          <w:b/>
          <w:bCs/>
          <w:kern w:val="2"/>
          <w:u w:val="single"/>
          <w:lang w:eastAsia="fr-FR"/>
          <w14:cntxtAlts/>
        </w:rPr>
        <w:t>C.  PREPARATION DES OFFRES</w:t>
      </w:r>
      <w:bookmarkEnd w:id="22"/>
    </w:p>
    <w:p w:rsidR="00BD05B1" w:rsidRPr="002E26B7" w:rsidRDefault="00BD05B1" w:rsidP="00BD05B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3" w:name="_Toc161053581"/>
      <w:r w:rsidRPr="002E26B7">
        <w:rPr>
          <w:rFonts w:ascii="Times New Roman" w:eastAsia="Times New Roman" w:hAnsi="Times New Roman" w:cs="Times New Roman"/>
          <w:b/>
          <w:kern w:val="2"/>
          <w:lang w:eastAsia="fr-FR"/>
          <w14:cntxtAlts/>
        </w:rPr>
        <w:t xml:space="preserve">Article 11 : </w:t>
      </w:r>
      <w:r w:rsidRPr="002E26B7">
        <w:rPr>
          <w:rFonts w:ascii="Times New Roman" w:eastAsia="Times New Roman" w:hAnsi="Times New Roman" w:cs="Times New Roman"/>
          <w:b/>
          <w:kern w:val="2"/>
          <w:lang w:eastAsia="fr-FR"/>
          <w14:cntxtAlts/>
        </w:rPr>
        <w:tab/>
        <w:t>Frais de soumission</w:t>
      </w:r>
      <w:bookmarkEnd w:id="23"/>
    </w:p>
    <w:p w:rsidR="00BD05B1" w:rsidRPr="002E26B7" w:rsidRDefault="00BD05B1" w:rsidP="007A703D">
      <w:pPr>
        <w:numPr>
          <w:ilvl w:val="12"/>
          <w:numId w:val="0"/>
        </w:numPr>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w:t>
      </w:r>
      <w:r w:rsidRPr="002E26B7">
        <w:rPr>
          <w:rFonts w:ascii="Times New Roman" w:eastAsia="Times New Roman" w:hAnsi="Times New Roman" w:cs="Times New Roman"/>
          <w:iCs/>
          <w:kern w:val="2"/>
          <w:lang w:eastAsia="fr-FR"/>
          <w14:cntxtAlts/>
        </w:rPr>
        <w:t>soumissionnaire</w:t>
      </w:r>
      <w:r w:rsidRPr="002E26B7">
        <w:rPr>
          <w:rFonts w:ascii="Times New Roman" w:eastAsia="Times New Roman" w:hAnsi="Times New Roman" w:cs="Times New Roman"/>
          <w:kern w:val="2"/>
          <w:lang w:eastAsia="fr-FR"/>
          <w14:cntxtAlts/>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BD05B1" w:rsidRPr="002E26B7" w:rsidRDefault="00BD05B1" w:rsidP="00BD05B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4" w:name="_Toc161053582"/>
      <w:r w:rsidRPr="002E26B7">
        <w:rPr>
          <w:rFonts w:ascii="Times New Roman" w:eastAsia="Times New Roman" w:hAnsi="Times New Roman" w:cs="Times New Roman"/>
          <w:b/>
          <w:kern w:val="2"/>
          <w:lang w:eastAsia="fr-FR"/>
          <w14:cntxtAlts/>
        </w:rPr>
        <w:t xml:space="preserve">Article 12 : </w:t>
      </w:r>
      <w:r w:rsidRPr="002E26B7">
        <w:rPr>
          <w:rFonts w:ascii="Times New Roman" w:eastAsia="Times New Roman" w:hAnsi="Times New Roman" w:cs="Times New Roman"/>
          <w:b/>
          <w:kern w:val="2"/>
          <w:lang w:eastAsia="fr-FR"/>
          <w14:cntxtAlts/>
        </w:rPr>
        <w:tab/>
        <w:t>Langue de l’offre</w:t>
      </w:r>
      <w:bookmarkEnd w:id="24"/>
    </w:p>
    <w:p w:rsidR="00BD05B1" w:rsidRPr="002E26B7" w:rsidRDefault="00BD05B1" w:rsidP="007A703D">
      <w:pPr>
        <w:numPr>
          <w:ilvl w:val="12"/>
          <w:numId w:val="0"/>
        </w:numPr>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L’offre ainsi que tous documents et correspondances, échangés entre le Soumissionnaire et l’Autorité Contractante, seront rédigés en français ou en anglais.</w:t>
      </w:r>
      <w:r w:rsidR="007A703D" w:rsidRPr="002E26B7">
        <w:rPr>
          <w:rFonts w:ascii="Times New Roman" w:eastAsia="Times New Roman" w:hAnsi="Times New Roman" w:cs="Times New Roman"/>
          <w:kern w:val="2"/>
          <w:lang w:eastAsia="fr-FR"/>
          <w14:cntxtAlts/>
        </w:rPr>
        <w:t xml:space="preserve"> </w:t>
      </w:r>
    </w:p>
    <w:p w:rsidR="00BD05B1" w:rsidRPr="002E26B7" w:rsidRDefault="00BD05B1" w:rsidP="00BD05B1">
      <w:pPr>
        <w:tabs>
          <w:tab w:val="left" w:pos="1440"/>
        </w:tabs>
        <w:spacing w:before="240" w:after="120" w:line="240" w:lineRule="auto"/>
        <w:ind w:left="1440" w:hanging="1440"/>
        <w:rPr>
          <w:rFonts w:ascii="Times New Roman" w:eastAsia="Times New Roman" w:hAnsi="Times New Roman" w:cs="Times New Roman"/>
          <w:b/>
          <w:kern w:val="2"/>
          <w:lang w:eastAsia="fr-FR"/>
          <w14:cntxtAlts/>
        </w:rPr>
      </w:pPr>
      <w:bookmarkStart w:id="25" w:name="_Toc161053583"/>
      <w:r w:rsidRPr="002E26B7">
        <w:rPr>
          <w:rFonts w:ascii="Times New Roman" w:eastAsia="Times New Roman" w:hAnsi="Times New Roman" w:cs="Times New Roman"/>
          <w:b/>
          <w:kern w:val="2"/>
          <w:lang w:eastAsia="fr-FR"/>
          <w14:cntxtAlts/>
        </w:rPr>
        <w:t xml:space="preserve">Article 13 : </w:t>
      </w:r>
      <w:r w:rsidRPr="002E26B7">
        <w:rPr>
          <w:rFonts w:ascii="Times New Roman" w:eastAsia="Times New Roman" w:hAnsi="Times New Roman" w:cs="Times New Roman"/>
          <w:b/>
          <w:kern w:val="2"/>
          <w:lang w:eastAsia="fr-FR"/>
          <w14:cntxtAlts/>
        </w:rPr>
        <w:tab/>
        <w:t>Documents constituant l’offre</w:t>
      </w:r>
      <w:bookmarkEnd w:id="25"/>
    </w:p>
    <w:p w:rsidR="00BD05B1" w:rsidRPr="002E26B7" w:rsidRDefault="00BD05B1" w:rsidP="007A703D">
      <w:pPr>
        <w:numPr>
          <w:ilvl w:val="12"/>
          <w:numId w:val="0"/>
        </w:numPr>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liste des documents visés à l’article 13 du RGAO devra être regroupée en trois volumes insérés respectivement dans les enveloppes intérieures et détaillée comme suit :</w:t>
      </w:r>
    </w:p>
    <w:p w:rsidR="00BD05B1" w:rsidRPr="002E26B7" w:rsidRDefault="00BD05B1" w:rsidP="00BD05B1">
      <w:pPr>
        <w:spacing w:after="0" w:line="240" w:lineRule="auto"/>
        <w:ind w:left="567" w:hanging="567"/>
        <w:jc w:val="both"/>
        <w:rPr>
          <w:rFonts w:ascii="Times New Roman" w:eastAsia="Arial Unicode MS" w:hAnsi="Times New Roman" w:cs="Times New Roman"/>
          <w:kern w:val="2"/>
          <w:lang w:eastAsia="fr-FR"/>
          <w14:cntxtAlts/>
        </w:rPr>
      </w:pPr>
    </w:p>
    <w:p w:rsidR="00BD05B1" w:rsidRPr="002E26B7" w:rsidRDefault="00BD05B1" w:rsidP="007A703D">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offres seront produites en </w:t>
      </w:r>
      <w:r w:rsidRPr="002E26B7">
        <w:rPr>
          <w:rFonts w:ascii="Times New Roman" w:eastAsia="Times New Roman" w:hAnsi="Times New Roman" w:cs="Times New Roman"/>
          <w:b/>
          <w:kern w:val="2"/>
          <w:lang w:eastAsia="fr-FR"/>
          <w14:cntxtAlts/>
        </w:rPr>
        <w:t>sept (07) exemplaires</w:t>
      </w:r>
      <w:r w:rsidRPr="002E26B7">
        <w:rPr>
          <w:rFonts w:ascii="Times New Roman" w:eastAsia="Times New Roman" w:hAnsi="Times New Roman" w:cs="Times New Roman"/>
          <w:kern w:val="2"/>
          <w:lang w:eastAsia="fr-FR"/>
          <w14:cntxtAlts/>
        </w:rPr>
        <w:t xml:space="preserve"> dont un (01) original et six (06) copies marquées comme telles dans trois (03) enveloppes fermées et scellées et comprenant respectivement : </w:t>
      </w:r>
    </w:p>
    <w:p w:rsidR="00BD05B1" w:rsidRPr="002E26B7" w:rsidRDefault="00BD05B1" w:rsidP="00BD05B1">
      <w:pPr>
        <w:spacing w:after="0" w:line="240" w:lineRule="auto"/>
        <w:ind w:left="846" w:hanging="846"/>
        <w:jc w:val="both"/>
        <w:rPr>
          <w:rFonts w:ascii="Times New Roman" w:eastAsia="Arial Unicode MS" w:hAnsi="Times New Roman" w:cs="Times New Roman"/>
          <w:kern w:val="2"/>
          <w:lang w:eastAsia="fr-FR"/>
          <w14:cntxtAlts/>
        </w:rPr>
      </w:pPr>
    </w:p>
    <w:p w:rsidR="00BD05B1" w:rsidRPr="002E26B7" w:rsidRDefault="00BD05B1" w:rsidP="00BD05B1">
      <w:pPr>
        <w:spacing w:after="0" w:line="240" w:lineRule="auto"/>
        <w:ind w:left="567"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1-</w:t>
      </w:r>
      <w:r w:rsidRPr="002E26B7">
        <w:rPr>
          <w:rFonts w:ascii="Times New Roman" w:eastAsia="Arial Unicode MS" w:hAnsi="Times New Roman" w:cs="Times New Roman"/>
          <w:kern w:val="2"/>
          <w:lang w:eastAsia="fr-FR"/>
          <w14:cntxtAlts/>
        </w:rPr>
        <w:tab/>
      </w:r>
      <w:r w:rsidRPr="002E26B7">
        <w:rPr>
          <w:rFonts w:ascii="Times New Roman" w:eastAsia="Arial Unicode MS" w:hAnsi="Times New Roman" w:cs="Times New Roman"/>
          <w:b/>
          <w:kern w:val="2"/>
          <w:u w:val="single"/>
          <w:lang w:eastAsia="fr-FR"/>
          <w14:cntxtAlts/>
        </w:rPr>
        <w:t>ENVELOPPE A –VOLUME I </w:t>
      </w:r>
      <w:r w:rsidRPr="002E26B7">
        <w:rPr>
          <w:rFonts w:ascii="Times New Roman" w:eastAsia="Arial Unicode MS" w:hAnsi="Times New Roman" w:cs="Times New Roman"/>
          <w:b/>
          <w:kern w:val="2"/>
          <w:lang w:eastAsia="fr-FR"/>
          <w14:cntxtAlts/>
        </w:rPr>
        <w:t>: PIECES ADMINISTRATIVES</w:t>
      </w:r>
    </w:p>
    <w:p w:rsidR="00BD05B1" w:rsidRPr="002E26B7" w:rsidRDefault="00BD05B1" w:rsidP="00BD05B1">
      <w:pPr>
        <w:spacing w:after="0" w:line="240" w:lineRule="auto"/>
        <w:ind w:left="567"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b/>
        <w:t xml:space="preserve">Pour toute entreprise soumissionnaire :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A2- Le pouvoir de signature le cas échéant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A3 - Une attestation de non-faillite délivrée par le Greffe du Tribunal de Première Instance du domicile du soumissionnaire en cours de validité ;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A4 - Une attestation de domiciliation bancaire du soumissionnaire, délivrée par une banque agréée par le Ministère en charge des Finances (pièce produite en original) ;</w:t>
      </w:r>
    </w:p>
    <w:p w:rsidR="00BD05B1" w:rsidRPr="00DA5116"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A5 - Une quittance d’achat du dossier d’Appel d’Offres d’un montant </w:t>
      </w:r>
      <w:r w:rsidRPr="00DA5116">
        <w:rPr>
          <w:rFonts w:ascii="Times New Roman" w:eastAsia="Arial Unicode MS" w:hAnsi="Times New Roman" w:cs="Times New Roman"/>
          <w:kern w:val="2"/>
          <w:lang w:eastAsia="fr-FR"/>
          <w14:cntxtAlts/>
        </w:rPr>
        <w:t xml:space="preserve">de </w:t>
      </w:r>
      <w:r w:rsidR="00AA3A4D" w:rsidRPr="00DA5116">
        <w:rPr>
          <w:rFonts w:ascii="Times New Roman" w:eastAsia="Arial Unicode MS" w:hAnsi="Times New Roman" w:cs="Times New Roman"/>
          <w:b/>
          <w:kern w:val="2"/>
          <w:lang w:eastAsia="fr-FR"/>
          <w14:cntxtAlts/>
        </w:rPr>
        <w:t>8</w:t>
      </w:r>
      <w:r w:rsidRPr="00DA5116">
        <w:rPr>
          <w:rFonts w:ascii="Times New Roman" w:eastAsia="Arial Unicode MS" w:hAnsi="Times New Roman" w:cs="Times New Roman"/>
          <w:b/>
          <w:kern w:val="2"/>
          <w:lang w:eastAsia="fr-FR"/>
          <w14:cntxtAlts/>
        </w:rPr>
        <w:t>0.000FCFA</w:t>
      </w:r>
      <w:r w:rsidRPr="00DA5116">
        <w:rPr>
          <w:rFonts w:ascii="Times New Roman" w:eastAsia="Arial Unicode MS" w:hAnsi="Times New Roman" w:cs="Times New Roman"/>
          <w:kern w:val="2"/>
          <w:lang w:eastAsia="fr-FR"/>
          <w14:cntxtAlts/>
        </w:rPr>
        <w:t>;</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DA5116">
        <w:rPr>
          <w:rFonts w:ascii="Times New Roman" w:eastAsia="Arial Unicode MS" w:hAnsi="Times New Roman" w:cs="Times New Roman"/>
          <w:kern w:val="2"/>
          <w:lang w:eastAsia="fr-FR"/>
          <w14:cntxtAlts/>
        </w:rPr>
        <w:t xml:space="preserve">A6 - La caution de soumission dont le montant est de </w:t>
      </w:r>
      <w:r w:rsidR="00DA5116" w:rsidRPr="00DA5116">
        <w:rPr>
          <w:rFonts w:ascii="Times New Roman" w:eastAsia="Arial Unicode MS" w:hAnsi="Times New Roman" w:cs="Times New Roman"/>
          <w:b/>
          <w:kern w:val="2"/>
          <w:lang w:eastAsia="fr-FR"/>
          <w14:cntxtAlts/>
        </w:rPr>
        <w:t>13</w:t>
      </w:r>
      <w:r w:rsidRPr="00DA5116">
        <w:rPr>
          <w:rFonts w:ascii="Times New Roman" w:eastAsia="Arial Unicode MS" w:hAnsi="Times New Roman" w:cs="Times New Roman"/>
          <w:b/>
          <w:kern w:val="2"/>
          <w:lang w:eastAsia="fr-FR"/>
          <w14:cntxtAlts/>
        </w:rPr>
        <w:t>00.000 FCFA</w:t>
      </w:r>
      <w:r w:rsidRPr="00DA5116">
        <w:rPr>
          <w:rFonts w:ascii="Times New Roman" w:eastAsia="Arial Unicode MS" w:hAnsi="Times New Roman" w:cs="Times New Roman"/>
          <w:kern w:val="2"/>
          <w:lang w:eastAsia="fr-FR"/>
          <w14:cntxtAlts/>
        </w:rPr>
        <w:t xml:space="preserve">, d’une durée de validité de 120 jours, </w:t>
      </w:r>
      <w:r w:rsidR="00DA5116" w:rsidRPr="007162C1">
        <w:rPr>
          <w:rFonts w:ascii="Times New Roman" w:eastAsia="Times New Roman" w:hAnsi="Times New Roman" w:cs="Times New Roman"/>
          <w:sz w:val="24"/>
          <w:szCs w:val="24"/>
          <w:lang w:eastAsia="fr-FR"/>
        </w:rPr>
        <w:t>délivré par la CDEC (caisse des dépôts et consignations)</w:t>
      </w:r>
      <w:r w:rsidRPr="00DA5116">
        <w:rPr>
          <w:rFonts w:ascii="Times New Roman" w:eastAsia="Arial Unicode MS" w:hAnsi="Times New Roman" w:cs="Times New Roman"/>
          <w:kern w:val="2"/>
          <w:lang w:eastAsia="fr-FR"/>
          <w14:cntxtAlts/>
        </w:rPr>
        <w:t xml:space="preserve"> (pièce produite en original</w:t>
      </w:r>
      <w:r w:rsidRPr="002E26B7">
        <w:rPr>
          <w:rFonts w:ascii="Times New Roman" w:eastAsia="Arial Unicode MS" w:hAnsi="Times New Roman" w:cs="Times New Roman"/>
          <w:kern w:val="2"/>
          <w:lang w:eastAsia="fr-FR"/>
          <w14:cntxtAlts/>
        </w:rPr>
        <w:t>, et conforme au modèle)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A7- Une attestation de non exclusion des marchés publics signée par l’Agence de Régulation des Marchés Publics (Pièce produite en Original)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A8- Une attestation de visite de site signée par le Délégué Départemental des Travaux Publics de Mayo-</w:t>
      </w:r>
      <w:proofErr w:type="spellStart"/>
      <w:r w:rsidRPr="002E26B7">
        <w:rPr>
          <w:rFonts w:ascii="Times New Roman" w:eastAsia="Arial Unicode MS" w:hAnsi="Times New Roman" w:cs="Times New Roman"/>
          <w:kern w:val="2"/>
          <w:lang w:eastAsia="fr-FR"/>
          <w14:cntxtAlts/>
        </w:rPr>
        <w:t>Danay</w:t>
      </w:r>
      <w:proofErr w:type="spellEnd"/>
      <w:r w:rsidRPr="002E26B7">
        <w:rPr>
          <w:rFonts w:ascii="Times New Roman" w:eastAsia="Arial Unicode MS" w:hAnsi="Times New Roman" w:cs="Times New Roman"/>
          <w:kern w:val="2"/>
          <w:lang w:eastAsia="fr-FR"/>
          <w14:cntxtAlts/>
        </w:rPr>
        <w:t xml:space="preserve">;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A9 - Une attestation de soumission CNPS datant de moins de trois (03) mois, en cours de validité, certifiant que le soumissionnaire a effectivement versé à la CNPS les sommes dont il est redevable (pièce produite en original)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A10 - Une attestation de non-redevance, en cours de validité, délivrée par le comptable assignataire (pièce produite en original)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A11 – Une attestation de localisation et un plan de situation des bureaux du soumissionnaire, dûment signée par le service des impôts compétent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A12 - La carte de contribuable (copie certifiée conforme)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A13 - La patente en cours de validité (copie certifiée conforme)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A14 - La Procuration donnant pouvoir en cas de groupement d’entreprises (pièce produite en original)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A15 – Le Cahier des Clauses Administratives Particulières (CCAP), paraphé sur chaque page, et avec, à la fin du document, la date, la signature et le cachet du soumissionnaire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A16 – Un engagement à pré financer les travaux à hauteur de 20% au moins du montant toutes taxes comprises de la soumission, daté et signé sur l’honneur par le soumissionnaire (voir modèle) ;</w:t>
      </w:r>
    </w:p>
    <w:p w:rsidR="00BD05B1" w:rsidRPr="002E26B7" w:rsidRDefault="00BD05B1" w:rsidP="00BD05B1">
      <w:pPr>
        <w:spacing w:before="120"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En cas de groupement d’entreprises, chaque membre du groupement doit présenter un dossier administratif  complet, les pièces A4, A5, A6, A8 étant uniquement présentées par le mandataire du groupement.</w:t>
      </w:r>
    </w:p>
    <w:p w:rsidR="00BD05B1" w:rsidRPr="002E26B7" w:rsidRDefault="00BD05B1" w:rsidP="00BD05B1">
      <w:pPr>
        <w:spacing w:after="0" w:line="240" w:lineRule="auto"/>
        <w:ind w:left="284" w:firstLine="283"/>
        <w:jc w:val="both"/>
        <w:rPr>
          <w:rFonts w:ascii="Times New Roman" w:eastAsia="Arial Unicode MS" w:hAnsi="Times New Roman" w:cs="Times New Roman"/>
          <w:b/>
          <w:bCs/>
          <w:kern w:val="2"/>
          <w:lang w:eastAsia="fr-FR"/>
          <w14:cntxtAlts/>
        </w:rPr>
      </w:pPr>
    </w:p>
    <w:p w:rsidR="00BD05B1" w:rsidRPr="002E26B7" w:rsidRDefault="00BD05B1" w:rsidP="00FB3D12">
      <w:pPr>
        <w:spacing w:after="0" w:line="240" w:lineRule="auto"/>
        <w:ind w:left="851" w:hanging="84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b/>
          <w:kern w:val="2"/>
          <w:u w:val="single"/>
          <w:lang w:eastAsia="fr-FR"/>
          <w14:cntxtAlts/>
        </w:rPr>
        <w:t>N.B.</w:t>
      </w:r>
      <w:r w:rsidRPr="002E26B7">
        <w:rPr>
          <w:rFonts w:ascii="Times New Roman" w:eastAsia="Arial Unicode MS" w:hAnsi="Times New Roman" w:cs="Times New Roman"/>
          <w:kern w:val="2"/>
          <w:lang w:eastAsia="fr-FR"/>
          <w14:cntxtAlts/>
        </w:rPr>
        <w:tab/>
        <w:t xml:space="preserve">- Toutes les pièces ci-dessus exigées seront produites en version originale lorsqu’il est ainsi demandé, ou en photocopies légalisées par l’autorité émettrice, en cours de validité. </w:t>
      </w:r>
    </w:p>
    <w:p w:rsidR="00BD05B1" w:rsidRPr="002E26B7" w:rsidRDefault="00BD05B1" w:rsidP="00FB3D12">
      <w:pPr>
        <w:spacing w:after="0" w:line="240" w:lineRule="auto"/>
        <w:ind w:left="851" w:hanging="84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b/>
          <w:kern w:val="2"/>
          <w:lang w:eastAsia="fr-FR"/>
          <w14:cntxtAlts/>
        </w:rPr>
        <w:t xml:space="preserve">               -</w:t>
      </w:r>
      <w:r w:rsidRPr="002E26B7">
        <w:rPr>
          <w:rFonts w:ascii="Times New Roman" w:eastAsia="Arial Unicode MS" w:hAnsi="Times New Roman" w:cs="Times New Roman"/>
          <w:kern w:val="2"/>
          <w:lang w:eastAsia="fr-FR"/>
          <w14:cntxtAlts/>
        </w:rPr>
        <w:t xml:space="preserve"> Les pièces devront être rangées dans l’ordre ci-dessus, et séparées les unes des autres par un intercalaire de couleur autre que le blanc.</w:t>
      </w:r>
    </w:p>
    <w:p w:rsidR="00BD05B1" w:rsidRPr="002E26B7" w:rsidRDefault="00BD05B1" w:rsidP="00BD05B1">
      <w:pPr>
        <w:spacing w:after="0" w:line="240" w:lineRule="auto"/>
        <w:ind w:left="1407" w:hanging="840"/>
        <w:jc w:val="both"/>
        <w:rPr>
          <w:rFonts w:ascii="Times New Roman" w:eastAsia="Arial Unicode MS" w:hAnsi="Times New Roman" w:cs="Times New Roman"/>
          <w:kern w:val="2"/>
          <w:lang w:eastAsia="fr-FR"/>
          <w14:cntxtAlts/>
        </w:rPr>
      </w:pPr>
    </w:p>
    <w:p w:rsidR="00BD05B1" w:rsidRPr="002E26B7" w:rsidRDefault="00BD05B1" w:rsidP="00BD05B1">
      <w:pPr>
        <w:spacing w:after="0" w:line="240" w:lineRule="auto"/>
        <w:ind w:left="567"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2-</w:t>
      </w:r>
      <w:r w:rsidRPr="002E26B7">
        <w:rPr>
          <w:rFonts w:ascii="Times New Roman" w:eastAsia="Arial Unicode MS" w:hAnsi="Times New Roman" w:cs="Times New Roman"/>
          <w:kern w:val="2"/>
          <w:lang w:eastAsia="fr-FR"/>
          <w14:cntxtAlts/>
        </w:rPr>
        <w:tab/>
      </w:r>
      <w:r w:rsidRPr="002E26B7">
        <w:rPr>
          <w:rFonts w:ascii="Times New Roman" w:eastAsia="Arial Unicode MS" w:hAnsi="Times New Roman" w:cs="Times New Roman"/>
          <w:b/>
          <w:kern w:val="2"/>
          <w:u w:val="single"/>
          <w:lang w:eastAsia="fr-FR"/>
          <w14:cntxtAlts/>
        </w:rPr>
        <w:t>ENVELOPPE B – VOLUME II </w:t>
      </w:r>
      <w:r w:rsidRPr="002E26B7">
        <w:rPr>
          <w:rFonts w:ascii="Times New Roman" w:eastAsia="Arial Unicode MS" w:hAnsi="Times New Roman" w:cs="Times New Roman"/>
          <w:b/>
          <w:kern w:val="2"/>
          <w:lang w:eastAsia="fr-FR"/>
          <w14:cntxtAlts/>
        </w:rPr>
        <w:t>: OFFRE TECHNIQUE</w:t>
      </w:r>
    </w:p>
    <w:p w:rsidR="00BD05B1" w:rsidRPr="002E26B7" w:rsidRDefault="00BD05B1" w:rsidP="00BD05B1">
      <w:pPr>
        <w:spacing w:after="0" w:line="240" w:lineRule="auto"/>
        <w:ind w:left="567"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b/>
        <w:t xml:space="preserve">On devra retrouver dans ce volume les documents cités et placés dans l'ordre ci-après : </w:t>
      </w:r>
    </w:p>
    <w:tbl>
      <w:tblPr>
        <w:tblW w:w="10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4451"/>
      </w:tblGrid>
      <w:tr w:rsidR="00BD05B1" w:rsidRPr="002E26B7" w:rsidTr="00FB3D12">
        <w:tc>
          <w:tcPr>
            <w:tcW w:w="430" w:type="dxa"/>
            <w:vAlign w:val="center"/>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b/>
                <w:bCs/>
                <w:kern w:val="2"/>
                <w:lang w:eastAsia="fr-FR"/>
                <w14:cntxtAlts/>
              </w:rPr>
              <w:t>N°</w:t>
            </w:r>
          </w:p>
        </w:tc>
        <w:tc>
          <w:tcPr>
            <w:tcW w:w="1767" w:type="dxa"/>
            <w:vAlign w:val="center"/>
          </w:tcPr>
          <w:p w:rsidR="00BD05B1" w:rsidRPr="002E26B7" w:rsidRDefault="00BD05B1" w:rsidP="00BD05B1">
            <w:pPr>
              <w:keepNext/>
              <w:spacing w:after="0" w:line="240" w:lineRule="auto"/>
              <w:ind w:right="213"/>
              <w:jc w:val="right"/>
              <w:outlineLvl w:val="4"/>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b/>
                <w:bCs/>
                <w:kern w:val="2"/>
                <w:lang w:eastAsia="fr-FR"/>
                <w14:cntxtAlts/>
              </w:rPr>
              <w:t>DOCUMENTS</w:t>
            </w:r>
          </w:p>
        </w:tc>
        <w:tc>
          <w:tcPr>
            <w:tcW w:w="4110" w:type="dxa"/>
            <w:vAlign w:val="center"/>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b/>
                <w:bCs/>
                <w:kern w:val="2"/>
                <w:lang w:eastAsia="fr-FR"/>
                <w14:cntxtAlts/>
              </w:rPr>
              <w:t>OPERATION A REALISER</w:t>
            </w:r>
          </w:p>
        </w:tc>
        <w:tc>
          <w:tcPr>
            <w:tcW w:w="4451" w:type="dxa"/>
            <w:vAlign w:val="center"/>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b/>
                <w:bCs/>
                <w:kern w:val="2"/>
                <w:lang w:eastAsia="fr-FR"/>
                <w14:cntxtAlts/>
              </w:rPr>
              <w:t>AUTHENTIFICATION</w:t>
            </w:r>
          </w:p>
        </w:tc>
      </w:tr>
      <w:tr w:rsidR="00BD05B1" w:rsidRPr="002E26B7" w:rsidTr="00FB3D12">
        <w:tc>
          <w:tcPr>
            <w:tcW w:w="43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B1</w:t>
            </w:r>
          </w:p>
        </w:tc>
        <w:tc>
          <w:tcPr>
            <w:tcW w:w="1767"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CCTP</w:t>
            </w:r>
          </w:p>
        </w:tc>
        <w:tc>
          <w:tcPr>
            <w:tcW w:w="4110"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Le Cahier des Clauses Techniques Particulières (CCTP) tel que mentionné à la Pièce N°5 du DAO. </w:t>
            </w:r>
          </w:p>
        </w:tc>
        <w:tc>
          <w:tcPr>
            <w:tcW w:w="4451"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Paraphé sur chaque page, et avec, à la fin du document, la date, la signature et le cachet du soumissionnaire.</w:t>
            </w:r>
          </w:p>
        </w:tc>
      </w:tr>
      <w:tr w:rsidR="00BD05B1" w:rsidRPr="002E26B7" w:rsidTr="00FB3D12">
        <w:tc>
          <w:tcPr>
            <w:tcW w:w="43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B2</w:t>
            </w:r>
          </w:p>
        </w:tc>
        <w:tc>
          <w:tcPr>
            <w:tcW w:w="1767"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Liste du matériel</w:t>
            </w:r>
          </w:p>
        </w:tc>
        <w:tc>
          <w:tcPr>
            <w:tcW w:w="4110"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Conformément à l'annexe 2. elle devra faire ressortir les moyens matériels qui seront mobilisés (liste des équipements, des matériels et outillages à utiliser)</w:t>
            </w:r>
          </w:p>
        </w:tc>
        <w:tc>
          <w:tcPr>
            <w:tcW w:w="4451"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Joindre : copies certifiées conformes des Factures, certificats de vente ou d’achat, cartes grises.</w:t>
            </w:r>
          </w:p>
        </w:tc>
      </w:tr>
      <w:tr w:rsidR="00BD05B1" w:rsidRPr="002E26B7" w:rsidTr="00FB3D12">
        <w:tc>
          <w:tcPr>
            <w:tcW w:w="43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B3</w:t>
            </w:r>
          </w:p>
        </w:tc>
        <w:tc>
          <w:tcPr>
            <w:tcW w:w="1767"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Liste du personnel</w:t>
            </w:r>
          </w:p>
        </w:tc>
        <w:tc>
          <w:tcPr>
            <w:tcW w:w="4110"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Conformément à l'annexe 3 Le personnel d’encadrement devra comprendre,</w:t>
            </w:r>
          </w:p>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 </w:t>
            </w:r>
            <w:r w:rsidRPr="002E26B7">
              <w:rPr>
                <w:rFonts w:ascii="Times New Roman" w:eastAsia="Arial Unicode MS" w:hAnsi="Times New Roman" w:cs="Times New Roman"/>
                <w:b/>
                <w:bCs/>
                <w:kern w:val="2"/>
                <w:lang w:eastAsia="fr-FR"/>
                <w14:cntxtAlts/>
              </w:rPr>
              <w:t>conducteur des travaux</w:t>
            </w:r>
            <w:r w:rsidRPr="002E26B7">
              <w:rPr>
                <w:rFonts w:ascii="Times New Roman" w:eastAsia="Arial Unicode MS" w:hAnsi="Times New Roman" w:cs="Times New Roman"/>
                <w:kern w:val="2"/>
                <w:lang w:eastAsia="fr-FR"/>
                <w14:cntxtAlts/>
              </w:rPr>
              <w:t> : un Ingénieur des Travaux  du Génie civil, justifiant de trois (03) ans d’expérience dans les travaux routiers ;</w:t>
            </w:r>
          </w:p>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 </w:t>
            </w:r>
            <w:r w:rsidRPr="002E26B7">
              <w:rPr>
                <w:rFonts w:ascii="Times New Roman" w:eastAsia="Arial Unicode MS" w:hAnsi="Times New Roman" w:cs="Times New Roman"/>
                <w:b/>
                <w:bCs/>
                <w:kern w:val="2"/>
                <w:lang w:eastAsia="fr-FR"/>
                <w14:cntxtAlts/>
              </w:rPr>
              <w:t>chef chantier</w:t>
            </w:r>
            <w:r w:rsidRPr="002E26B7">
              <w:rPr>
                <w:rFonts w:ascii="Times New Roman" w:eastAsia="Arial Unicode MS" w:hAnsi="Times New Roman" w:cs="Times New Roman"/>
                <w:kern w:val="2"/>
                <w:lang w:eastAsia="fr-FR"/>
                <w14:cntxtAlts/>
              </w:rPr>
              <w:t> : Technicien Supérieur du Génie civil, justifiant de cinq (05) ans d’expérience dans les travaux routiers. </w:t>
            </w:r>
          </w:p>
        </w:tc>
        <w:tc>
          <w:tcPr>
            <w:tcW w:w="4451"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Joindre pour chacun, un CV signé et daté, ainsi qu’une copie certifiée conforme du diplôme, Attestation de présentation de l’original du diplôme, attestation de disponibilité et attestation d’inscription à l’ONIGC conforme, pour le conducteur des travaux.</w:t>
            </w:r>
          </w:p>
          <w:p w:rsidR="00BD05B1" w:rsidRPr="002E26B7" w:rsidRDefault="00BD05B1" w:rsidP="00BD05B1">
            <w:pPr>
              <w:spacing w:after="0" w:line="240" w:lineRule="auto"/>
              <w:rPr>
                <w:rFonts w:ascii="Times New Roman" w:eastAsia="Arial Unicode MS" w:hAnsi="Times New Roman" w:cs="Times New Roman"/>
                <w:kern w:val="2"/>
                <w:lang w:eastAsia="fr-FR"/>
                <w14:cntxtAlts/>
              </w:rPr>
            </w:pPr>
          </w:p>
        </w:tc>
      </w:tr>
      <w:tr w:rsidR="00BD05B1" w:rsidRPr="002E26B7" w:rsidTr="00FB3D12">
        <w:trPr>
          <w:trHeight w:val="694"/>
        </w:trPr>
        <w:tc>
          <w:tcPr>
            <w:tcW w:w="43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B4</w:t>
            </w:r>
          </w:p>
        </w:tc>
        <w:tc>
          <w:tcPr>
            <w:tcW w:w="1767"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Proposition technique et planning d'exécution</w:t>
            </w:r>
          </w:p>
        </w:tc>
        <w:tc>
          <w:tcPr>
            <w:tcW w:w="4110" w:type="dxa"/>
            <w:vAlign w:val="center"/>
          </w:tcPr>
          <w:p w:rsidR="00BD05B1" w:rsidRPr="002E26B7" w:rsidRDefault="00BD05B1" w:rsidP="00BD05B1">
            <w:pPr>
              <w:tabs>
                <w:tab w:val="center" w:pos="4536"/>
                <w:tab w:val="right" w:pos="9072"/>
              </w:tabs>
              <w:spacing w:after="0" w:line="240" w:lineRule="auto"/>
              <w:rPr>
                <w:rFonts w:ascii="Times New Roman" w:eastAsia="Arial Unicode MS" w:hAnsi="Times New Roman" w:cs="Times New Roman"/>
                <w:bCs/>
                <w:kern w:val="2"/>
                <w:lang w:eastAsia="fr-FR"/>
                <w14:cntxtAlts/>
              </w:rPr>
            </w:pPr>
            <w:r w:rsidRPr="002E26B7">
              <w:rPr>
                <w:rFonts w:ascii="Times New Roman" w:eastAsia="Arial Unicode MS" w:hAnsi="Times New Roman" w:cs="Times New Roman"/>
                <w:bCs/>
                <w:kern w:val="2"/>
                <w:lang w:eastAsia="fr-FR"/>
                <w14:cntxtAlts/>
              </w:rPr>
              <w:t>Conformément aux spécifications de l'article 7 ci-après, elle  comprendra – un résumé succinct de l’analyse du projet et des techniques de mise en œuvre - Organisation du travail  en équipes ou en ateliers -  Contrôle de qualité   (</w:t>
            </w:r>
            <w:r w:rsidRPr="002E26B7">
              <w:rPr>
                <w:rFonts w:ascii="Times New Roman" w:eastAsia="Arial Unicode MS" w:hAnsi="Times New Roman" w:cs="Times New Roman"/>
                <w:bCs/>
                <w:iCs/>
                <w:kern w:val="2"/>
                <w:lang w:eastAsia="fr-FR"/>
                <w14:cntxtAlts/>
              </w:rPr>
              <w:t>Organisation du contrôle de qualité interne)</w:t>
            </w:r>
            <w:r w:rsidRPr="002E26B7">
              <w:rPr>
                <w:rFonts w:ascii="Times New Roman" w:eastAsia="Arial Unicode MS" w:hAnsi="Times New Roman" w:cs="Times New Roman"/>
                <w:bCs/>
                <w:kern w:val="2"/>
                <w:lang w:eastAsia="fr-FR"/>
                <w14:cntxtAlts/>
              </w:rPr>
              <w:t xml:space="preserve"> - Dispositions prévues pour la </w:t>
            </w:r>
            <w:r w:rsidRPr="002E26B7">
              <w:rPr>
                <w:rFonts w:ascii="Times New Roman" w:eastAsia="Arial Unicode MS" w:hAnsi="Times New Roman" w:cs="Times New Roman"/>
                <w:bCs/>
                <w:iCs/>
                <w:kern w:val="2"/>
                <w:lang w:eastAsia="fr-FR"/>
                <w14:cntxtAlts/>
              </w:rPr>
              <w:t>Protection de l'environnement</w:t>
            </w:r>
            <w:r w:rsidRPr="002E26B7">
              <w:rPr>
                <w:rFonts w:ascii="Times New Roman" w:eastAsia="Arial Unicode MS" w:hAnsi="Times New Roman" w:cs="Times New Roman"/>
                <w:bCs/>
                <w:kern w:val="2"/>
                <w:lang w:eastAsia="fr-FR"/>
                <w14:cntxtAlts/>
              </w:rPr>
              <w:t xml:space="preserve">  - Mesures d’hygiène et de sécurité - </w:t>
            </w:r>
          </w:p>
        </w:tc>
        <w:tc>
          <w:tcPr>
            <w:tcW w:w="4451"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Date, signature et cachet du soumissionnaire à la fin du document</w:t>
            </w:r>
          </w:p>
        </w:tc>
      </w:tr>
      <w:tr w:rsidR="00BD05B1" w:rsidRPr="002E26B7" w:rsidTr="00FB3D12">
        <w:tc>
          <w:tcPr>
            <w:tcW w:w="43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B5</w:t>
            </w:r>
          </w:p>
        </w:tc>
        <w:tc>
          <w:tcPr>
            <w:tcW w:w="1767"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Rapport de visite de site</w:t>
            </w:r>
          </w:p>
        </w:tc>
        <w:tc>
          <w:tcPr>
            <w:tcW w:w="4110"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Rapport de visite de site </w:t>
            </w:r>
          </w:p>
        </w:tc>
        <w:tc>
          <w:tcPr>
            <w:tcW w:w="4451" w:type="dxa"/>
            <w:vAlign w:val="center"/>
          </w:tcPr>
          <w:p w:rsidR="00BD05B1" w:rsidRPr="002E26B7" w:rsidRDefault="00BD05B1" w:rsidP="00BD05B1">
            <w:pPr>
              <w:tabs>
                <w:tab w:val="center" w:pos="4536"/>
                <w:tab w:val="right" w:pos="9072"/>
              </w:tabs>
              <w:spacing w:after="0" w:line="240" w:lineRule="auto"/>
              <w:rPr>
                <w:rFonts w:ascii="Times New Roman" w:eastAsia="Arial Unicode MS" w:hAnsi="Times New Roman" w:cs="Times New Roman"/>
                <w:bCs/>
                <w:kern w:val="2"/>
                <w:lang w:eastAsia="fr-FR"/>
                <w14:cntxtAlts/>
              </w:rPr>
            </w:pPr>
            <w:r w:rsidRPr="002E26B7">
              <w:rPr>
                <w:rFonts w:ascii="Times New Roman" w:eastAsia="Arial Unicode MS" w:hAnsi="Times New Roman" w:cs="Times New Roman"/>
                <w:bCs/>
                <w:kern w:val="2"/>
                <w:lang w:eastAsia="fr-FR"/>
                <w14:cntxtAlts/>
              </w:rPr>
              <w:t xml:space="preserve">Date, signature et cachet du soumissionnaire </w:t>
            </w:r>
          </w:p>
        </w:tc>
      </w:tr>
      <w:tr w:rsidR="00BD05B1" w:rsidRPr="002E26B7" w:rsidTr="00FB3D12">
        <w:tc>
          <w:tcPr>
            <w:tcW w:w="43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B6</w:t>
            </w:r>
          </w:p>
        </w:tc>
        <w:tc>
          <w:tcPr>
            <w:tcW w:w="1767"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Références de l’entreprise</w:t>
            </w:r>
          </w:p>
        </w:tc>
        <w:tc>
          <w:tcPr>
            <w:tcW w:w="4110"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Liste de travaux similaires déjà exécutés dans les trois dernières années </w:t>
            </w:r>
          </w:p>
        </w:tc>
        <w:tc>
          <w:tcPr>
            <w:tcW w:w="4451"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Montant des travaux, copies des marchés (1</w:t>
            </w:r>
            <w:r w:rsidRPr="002E26B7">
              <w:rPr>
                <w:rFonts w:ascii="Times New Roman" w:eastAsia="Arial Unicode MS" w:hAnsi="Times New Roman" w:cs="Times New Roman"/>
                <w:kern w:val="2"/>
                <w:vertAlign w:val="superscript"/>
                <w:lang w:eastAsia="fr-FR"/>
                <w14:cntxtAlts/>
              </w:rPr>
              <w:t>ère</w:t>
            </w:r>
            <w:r w:rsidRPr="002E26B7">
              <w:rPr>
                <w:rFonts w:ascii="Times New Roman" w:eastAsia="Arial Unicode MS" w:hAnsi="Times New Roman" w:cs="Times New Roman"/>
                <w:kern w:val="2"/>
                <w:lang w:eastAsia="fr-FR"/>
                <w14:cntxtAlts/>
              </w:rPr>
              <w:t xml:space="preserve"> et dernière pages) et des PV de réception et /ou de certificats de bonne fin des travaux</w:t>
            </w:r>
          </w:p>
        </w:tc>
      </w:tr>
      <w:tr w:rsidR="00BD05B1" w:rsidRPr="002E26B7" w:rsidTr="00FB3D12">
        <w:tc>
          <w:tcPr>
            <w:tcW w:w="43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B7</w:t>
            </w:r>
          </w:p>
        </w:tc>
        <w:tc>
          <w:tcPr>
            <w:tcW w:w="1767"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Chiffre d’affaires </w:t>
            </w:r>
          </w:p>
        </w:tc>
        <w:tc>
          <w:tcPr>
            <w:tcW w:w="4110"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Extrait du dernier bilan </w:t>
            </w:r>
          </w:p>
        </w:tc>
        <w:tc>
          <w:tcPr>
            <w:tcW w:w="4451"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p>
        </w:tc>
      </w:tr>
    </w:tbl>
    <w:p w:rsidR="00BD05B1" w:rsidRPr="002E26B7" w:rsidRDefault="00BD05B1" w:rsidP="00BD05B1">
      <w:pPr>
        <w:spacing w:after="0" w:line="240" w:lineRule="auto"/>
        <w:ind w:left="567" w:hanging="567"/>
        <w:jc w:val="both"/>
        <w:rPr>
          <w:rFonts w:ascii="Times New Roman" w:eastAsia="Arial Unicode MS" w:hAnsi="Times New Roman" w:cs="Times New Roman"/>
          <w:b/>
          <w:kern w:val="2"/>
          <w:u w:val="single"/>
          <w:lang w:eastAsia="fr-FR"/>
          <w14:cntxtAlts/>
        </w:rPr>
      </w:pPr>
    </w:p>
    <w:p w:rsidR="00BD05B1" w:rsidRPr="002E26B7" w:rsidRDefault="00BD05B1" w:rsidP="00BD05B1">
      <w:pPr>
        <w:spacing w:after="0" w:line="240" w:lineRule="auto"/>
        <w:ind w:left="567" w:hanging="567"/>
        <w:jc w:val="both"/>
        <w:rPr>
          <w:rFonts w:ascii="Times New Roman" w:eastAsia="Arial Unicode MS" w:hAnsi="Times New Roman" w:cs="Times New Roman"/>
          <w:b/>
          <w:kern w:val="2"/>
          <w:lang w:eastAsia="fr-FR"/>
          <w14:cntxtAlts/>
        </w:rPr>
      </w:pPr>
      <w:r w:rsidRPr="002E26B7">
        <w:rPr>
          <w:rFonts w:ascii="Times New Roman" w:eastAsia="Arial Unicode MS" w:hAnsi="Times New Roman" w:cs="Times New Roman"/>
          <w:b/>
          <w:kern w:val="2"/>
          <w:lang w:eastAsia="fr-FR"/>
          <w14:cntxtAlts/>
        </w:rPr>
        <w:t>3-</w:t>
      </w:r>
      <w:r w:rsidRPr="002E26B7">
        <w:rPr>
          <w:rFonts w:ascii="Times New Roman" w:eastAsia="Arial Unicode MS" w:hAnsi="Times New Roman" w:cs="Times New Roman"/>
          <w:b/>
          <w:kern w:val="2"/>
          <w:lang w:eastAsia="fr-FR"/>
          <w14:cntxtAlts/>
        </w:rPr>
        <w:tab/>
      </w:r>
      <w:r w:rsidRPr="002E26B7">
        <w:rPr>
          <w:rFonts w:ascii="Times New Roman" w:eastAsia="Arial Unicode MS" w:hAnsi="Times New Roman" w:cs="Times New Roman"/>
          <w:b/>
          <w:kern w:val="2"/>
          <w:u w:val="single"/>
          <w:lang w:eastAsia="fr-FR"/>
          <w14:cntxtAlts/>
        </w:rPr>
        <w:t>ENVELOPPE C – VOLUME III </w:t>
      </w:r>
      <w:r w:rsidRPr="002E26B7">
        <w:rPr>
          <w:rFonts w:ascii="Times New Roman" w:eastAsia="Arial Unicode MS" w:hAnsi="Times New Roman" w:cs="Times New Roman"/>
          <w:b/>
          <w:kern w:val="2"/>
          <w:lang w:eastAsia="fr-FR"/>
          <w14:cntxtAlts/>
        </w:rPr>
        <w:t>: OFFRE FINANCIERE</w:t>
      </w:r>
    </w:p>
    <w:p w:rsidR="00BD05B1" w:rsidRPr="002E26B7" w:rsidRDefault="00BD05B1" w:rsidP="00BD05B1">
      <w:pPr>
        <w:spacing w:after="0" w:line="240" w:lineRule="auto"/>
        <w:ind w:left="567" w:hanging="567"/>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4309"/>
      </w:tblGrid>
      <w:tr w:rsidR="00BD05B1" w:rsidRPr="002E26B7" w:rsidTr="00FB3D12">
        <w:tc>
          <w:tcPr>
            <w:tcW w:w="610"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N° </w:t>
            </w:r>
          </w:p>
        </w:tc>
        <w:tc>
          <w:tcPr>
            <w:tcW w:w="1870"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DOCUMENTS APPELLATION</w:t>
            </w:r>
          </w:p>
        </w:tc>
        <w:tc>
          <w:tcPr>
            <w:tcW w:w="3969"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val="en-GB" w:eastAsia="fr-FR"/>
                <w14:cntxtAlts/>
              </w:rPr>
            </w:pPr>
            <w:r w:rsidRPr="002E26B7">
              <w:rPr>
                <w:rFonts w:ascii="Times New Roman" w:eastAsia="Arial Unicode MS" w:hAnsi="Times New Roman" w:cs="Times New Roman"/>
                <w:kern w:val="2"/>
                <w:lang w:val="en-GB" w:eastAsia="fr-FR"/>
                <w14:cntxtAlts/>
              </w:rPr>
              <w:t>OPERATION A REALISER</w:t>
            </w:r>
          </w:p>
        </w:tc>
        <w:tc>
          <w:tcPr>
            <w:tcW w:w="4309"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AUTHENTIFICATION</w:t>
            </w:r>
          </w:p>
        </w:tc>
      </w:tr>
      <w:tr w:rsidR="00BD05B1" w:rsidRPr="002E26B7" w:rsidTr="00FB3D12">
        <w:tc>
          <w:tcPr>
            <w:tcW w:w="61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C1</w:t>
            </w:r>
          </w:p>
        </w:tc>
        <w:tc>
          <w:tcPr>
            <w:tcW w:w="1870"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Soumission</w:t>
            </w:r>
          </w:p>
        </w:tc>
        <w:tc>
          <w:tcPr>
            <w:tcW w:w="3969"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modèle joint dûment complété avec indication du montant de la proposition</w:t>
            </w:r>
          </w:p>
        </w:tc>
        <w:tc>
          <w:tcPr>
            <w:tcW w:w="4309"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Date, signature, nom et cachet du soumissionnaire sur chaque page</w:t>
            </w:r>
          </w:p>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Timbré à 1000 F CFA</w:t>
            </w:r>
          </w:p>
        </w:tc>
      </w:tr>
      <w:tr w:rsidR="00BD05B1" w:rsidRPr="002E26B7" w:rsidTr="00FB3D12">
        <w:tc>
          <w:tcPr>
            <w:tcW w:w="61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C2</w:t>
            </w:r>
          </w:p>
        </w:tc>
        <w:tc>
          <w:tcPr>
            <w:tcW w:w="1870"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Bordereau des Prix  Unitaires</w:t>
            </w:r>
          </w:p>
        </w:tc>
        <w:tc>
          <w:tcPr>
            <w:tcW w:w="3969"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original du cadre du bordereau des prix dûment complété par les prix du soumissionnaire en lettres et en chiffres</w:t>
            </w:r>
          </w:p>
        </w:tc>
        <w:tc>
          <w:tcPr>
            <w:tcW w:w="4309"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Paraphe sur chaque page, signature et cachet du soumissionnaire sur la dernière page</w:t>
            </w:r>
          </w:p>
        </w:tc>
      </w:tr>
      <w:tr w:rsidR="00BD05B1" w:rsidRPr="002E26B7" w:rsidTr="00FB3D12">
        <w:tc>
          <w:tcPr>
            <w:tcW w:w="61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C3</w:t>
            </w:r>
          </w:p>
        </w:tc>
        <w:tc>
          <w:tcPr>
            <w:tcW w:w="1870"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Détail estimatif</w:t>
            </w:r>
          </w:p>
        </w:tc>
        <w:tc>
          <w:tcPr>
            <w:tcW w:w="3969"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original du cadre du détail estimatif dûment complété par le soumissionnaire</w:t>
            </w:r>
          </w:p>
        </w:tc>
        <w:tc>
          <w:tcPr>
            <w:tcW w:w="4309"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Paraphe sur chaque page, signature et cachet du soumissionnaire sur la dernière page</w:t>
            </w:r>
          </w:p>
        </w:tc>
      </w:tr>
      <w:tr w:rsidR="00BD05B1" w:rsidRPr="002E26B7" w:rsidTr="00FB3D12">
        <w:tc>
          <w:tcPr>
            <w:tcW w:w="610" w:type="dxa"/>
            <w:vAlign w:val="center"/>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C4</w:t>
            </w:r>
          </w:p>
        </w:tc>
        <w:tc>
          <w:tcPr>
            <w:tcW w:w="1870" w:type="dxa"/>
            <w:vAlign w:val="center"/>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Sous détail des Prix unitaires</w:t>
            </w:r>
          </w:p>
        </w:tc>
        <w:tc>
          <w:tcPr>
            <w:tcW w:w="3969"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cadre du sous-détail conforme au modèle du DAO</w:t>
            </w:r>
          </w:p>
        </w:tc>
        <w:tc>
          <w:tcPr>
            <w:tcW w:w="4309" w:type="dxa"/>
            <w:vAlign w:val="center"/>
          </w:tcPr>
          <w:p w:rsidR="00BD05B1" w:rsidRPr="002E26B7" w:rsidRDefault="00BD05B1" w:rsidP="00BD05B1">
            <w:pPr>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Paraphe sur chaque page</w:t>
            </w:r>
          </w:p>
        </w:tc>
      </w:tr>
    </w:tbl>
    <w:p w:rsidR="00BD05B1" w:rsidRPr="002E26B7" w:rsidRDefault="00BD05B1" w:rsidP="00BD05B1">
      <w:pPr>
        <w:spacing w:after="0" w:line="240" w:lineRule="auto"/>
        <w:ind w:left="567" w:hanging="567"/>
        <w:jc w:val="both"/>
        <w:rPr>
          <w:rFonts w:ascii="Times New Roman" w:eastAsia="Arial Unicode MS" w:hAnsi="Times New Roman" w:cs="Times New Roman"/>
          <w:kern w:val="2"/>
          <w:lang w:eastAsia="fr-FR"/>
          <w14:cntxtAlts/>
        </w:rPr>
      </w:pPr>
    </w:p>
    <w:p w:rsidR="00BD05B1" w:rsidRPr="002E26B7" w:rsidRDefault="00BD05B1" w:rsidP="00BD05B1">
      <w:pPr>
        <w:spacing w:after="0" w:line="240" w:lineRule="auto"/>
        <w:ind w:firstLine="54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Les pièces devront être rangées dans l’ordre ci-dessus, et séparées les unes des autres par des intercalaires de couleur autre que le blanc.</w:t>
      </w:r>
    </w:p>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b/>
          <w:kern w:val="2"/>
          <w:u w:val="single"/>
          <w:lang w:eastAsia="fr-FR"/>
          <w14:cntxtAlts/>
        </w:rPr>
        <w:t xml:space="preserve">Nota </w:t>
      </w:r>
      <w:r w:rsidRPr="002E26B7">
        <w:rPr>
          <w:rFonts w:ascii="Times New Roman" w:eastAsia="Arial Unicode MS" w:hAnsi="Times New Roman" w:cs="Times New Roman"/>
          <w:b/>
          <w:kern w:val="2"/>
          <w:lang w:eastAsia="fr-FR"/>
          <w14:cntxtAlts/>
        </w:rPr>
        <w:t>:</w:t>
      </w:r>
      <w:r w:rsidRPr="002E26B7">
        <w:rPr>
          <w:rFonts w:ascii="Times New Roman" w:eastAsia="Arial Unicode MS" w:hAnsi="Times New Roman" w:cs="Times New Roman"/>
          <w:kern w:val="2"/>
          <w:lang w:eastAsia="fr-FR"/>
          <w14:cntxtAlts/>
        </w:rPr>
        <w:t xml:space="preserve"> Les plans fournis avec le Dossier d’Appel d’Offres ne sont pas à retourner avec la soumission.</w:t>
      </w:r>
    </w:p>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p>
    <w:p w:rsidR="00BD05B1" w:rsidRPr="002E26B7" w:rsidRDefault="00BD05B1" w:rsidP="00FB3D12">
      <w:pPr>
        <w:tabs>
          <w:tab w:val="left" w:pos="142"/>
        </w:tabs>
        <w:spacing w:before="240" w:after="120" w:line="240" w:lineRule="auto"/>
        <w:rPr>
          <w:rFonts w:ascii="Times New Roman" w:eastAsia="Times New Roman" w:hAnsi="Times New Roman" w:cs="Times New Roman"/>
          <w:b/>
          <w:kern w:val="2"/>
          <w:lang w:eastAsia="fr-FR"/>
          <w14:cntxtAlts/>
        </w:rPr>
      </w:pPr>
      <w:bookmarkStart w:id="26" w:name="_Toc161053584"/>
      <w:r w:rsidRPr="002E26B7">
        <w:rPr>
          <w:rFonts w:ascii="Times New Roman" w:eastAsia="Times New Roman" w:hAnsi="Times New Roman" w:cs="Times New Roman"/>
          <w:b/>
          <w:kern w:val="2"/>
          <w:lang w:eastAsia="fr-FR"/>
          <w14:cntxtAlts/>
        </w:rPr>
        <w:t xml:space="preserve">Article 14 : </w:t>
      </w:r>
      <w:r w:rsidRPr="002E26B7">
        <w:rPr>
          <w:rFonts w:ascii="Times New Roman" w:eastAsia="Times New Roman" w:hAnsi="Times New Roman" w:cs="Times New Roman"/>
          <w:b/>
          <w:kern w:val="2"/>
          <w:lang w:eastAsia="fr-FR"/>
          <w14:cntxtAlts/>
        </w:rPr>
        <w:tab/>
        <w:t>Montant de l’offre</w:t>
      </w:r>
      <w:bookmarkEnd w:id="26"/>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14.1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Le montant du marché couvrira l’ensemble des travaux décrits à l’Article 2 de l’AAO, sur la base du Bordereau des Prix et du Détail Quantitatif et Estimatif chiffrés, présentés par le Soumissionnaire.</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14.2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14.3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Le marché à l’issue du présent Appel d’Offre est à prix unitaires et à prix forfaitaires. Ces prix sont fermes.</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14.4</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Tous les prix unitaires devront être justifiés par des sous-détails établis conformément au cadre proposé (Pièce 8).</w:t>
      </w:r>
    </w:p>
    <w:p w:rsidR="00BD05B1" w:rsidRPr="002E26B7" w:rsidRDefault="00BD05B1" w:rsidP="00FB3D12">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27" w:name="_Toc161053585"/>
      <w:bookmarkStart w:id="28" w:name="_Toc348175769"/>
      <w:r w:rsidRPr="002E26B7">
        <w:rPr>
          <w:rFonts w:ascii="Times New Roman" w:eastAsia="Times New Roman" w:hAnsi="Times New Roman" w:cs="Times New Roman"/>
          <w:b/>
          <w:kern w:val="2"/>
          <w:lang w:eastAsia="fr-FR"/>
          <w14:cntxtAlts/>
        </w:rPr>
        <w:t xml:space="preserve">Article 15 : </w:t>
      </w:r>
      <w:r w:rsidRPr="002E26B7">
        <w:rPr>
          <w:rFonts w:ascii="Times New Roman" w:eastAsia="Times New Roman" w:hAnsi="Times New Roman" w:cs="Times New Roman"/>
          <w:b/>
          <w:kern w:val="2"/>
          <w:lang w:eastAsia="fr-FR"/>
          <w14:cntxtAlts/>
        </w:rPr>
        <w:tab/>
        <w:t>Monnaie de soumission et de règlement</w:t>
      </w:r>
      <w:bookmarkEnd w:id="27"/>
    </w:p>
    <w:bookmarkEnd w:id="28"/>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offres seront exclusivement établies en francs CFA. </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paiements des prestations objet de cet Appel d’Offres se feront en francs CFA, la monnaie locale et éventuellement en devises suivant des modalités bien établies dans le contrat.</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p>
    <w:p w:rsidR="00BD05B1" w:rsidRPr="002E26B7" w:rsidRDefault="00BD05B1" w:rsidP="00FB3D12">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29" w:name="_Toc161053586"/>
      <w:r w:rsidRPr="002E26B7">
        <w:rPr>
          <w:rFonts w:ascii="Times New Roman" w:eastAsia="Times New Roman" w:hAnsi="Times New Roman" w:cs="Times New Roman"/>
          <w:b/>
          <w:kern w:val="2"/>
          <w:lang w:eastAsia="fr-FR"/>
          <w14:cntxtAlts/>
        </w:rPr>
        <w:t xml:space="preserve">Article 16 : </w:t>
      </w:r>
      <w:r w:rsidRPr="002E26B7">
        <w:rPr>
          <w:rFonts w:ascii="Times New Roman" w:eastAsia="Times New Roman" w:hAnsi="Times New Roman" w:cs="Times New Roman"/>
          <w:b/>
          <w:kern w:val="2"/>
          <w:lang w:eastAsia="fr-FR"/>
          <w14:cntxtAlts/>
        </w:rPr>
        <w:tab/>
        <w:t>Validité des offres</w:t>
      </w:r>
      <w:bookmarkEnd w:id="29"/>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16.1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Les soumissionnaires restent engagés par leur offre pendant un délai de </w:t>
      </w:r>
      <w:r w:rsidRPr="002E26B7">
        <w:rPr>
          <w:rFonts w:ascii="Times New Roman" w:eastAsia="Times New Roman" w:hAnsi="Times New Roman" w:cs="Times New Roman"/>
          <w:b/>
          <w:kern w:val="2"/>
          <w:lang w:eastAsia="fr-FR"/>
          <w14:cntxtAlts/>
        </w:rPr>
        <w:t>quatre-vingt-dix (90) jours</w:t>
      </w:r>
      <w:r w:rsidRPr="002E26B7">
        <w:rPr>
          <w:rFonts w:ascii="Times New Roman" w:eastAsia="Times New Roman" w:hAnsi="Times New Roman" w:cs="Times New Roman"/>
          <w:kern w:val="2"/>
          <w:lang w:eastAsia="fr-FR"/>
          <w14:cntxtAlts/>
        </w:rPr>
        <w:t xml:space="preserve"> à compter de la date limite fixée pour la remise des offres.</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16.2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BD05B1" w:rsidRPr="002E26B7" w:rsidRDefault="00BD05B1" w:rsidP="00FB3D12">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0" w:name="_Toc161053587"/>
      <w:r w:rsidRPr="002E26B7">
        <w:rPr>
          <w:rFonts w:ascii="Times New Roman" w:eastAsia="Times New Roman" w:hAnsi="Times New Roman" w:cs="Times New Roman"/>
          <w:b/>
          <w:kern w:val="2"/>
          <w:lang w:eastAsia="fr-FR"/>
          <w14:cntxtAlts/>
        </w:rPr>
        <w:t xml:space="preserve">Article 17 : </w:t>
      </w:r>
      <w:r w:rsidRPr="002E26B7">
        <w:rPr>
          <w:rFonts w:ascii="Times New Roman" w:eastAsia="Times New Roman" w:hAnsi="Times New Roman" w:cs="Times New Roman"/>
          <w:b/>
          <w:kern w:val="2"/>
          <w:lang w:eastAsia="fr-FR"/>
          <w14:cntxtAlts/>
        </w:rPr>
        <w:tab/>
        <w:t>Caution de Soumission</w:t>
      </w:r>
      <w:bookmarkEnd w:id="30"/>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En application des dispositions de l'article 13 du RPAO, le Soumissionnaire fournira, une caution de soumission du montant spécifié dans l’Avis d’Appel d’Offres, laquelle fera partie intégrante de son offre.</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Toute offre accompagnée d’une Caution de Soumission non conforme au modèle présenté dans le Dossier d’Appel d’Offres, sera rejetée par la Commission Régionale de Passation des Marchés. </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offres qui ne seront pas retirées dans ce délai seront détruites, sans qu’il y ait lieu à réclamation.</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17.4</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 Caution de Soumission de l’attributaire du Marché sera libérée dès que ce dernier aura signé le marché et fourni le Cautionnement définitif requis.</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17.5</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 Caution de Soumission pourra être saisie :</w:t>
      </w:r>
    </w:p>
    <w:p w:rsidR="00BD05B1" w:rsidRPr="002E26B7" w:rsidRDefault="00BD05B1" w:rsidP="00FB3D12">
      <w:pPr>
        <w:tabs>
          <w:tab w:val="left" w:pos="142"/>
          <w:tab w:val="left" w:pos="567"/>
        </w:tabs>
        <w:spacing w:after="0" w:line="240" w:lineRule="auto"/>
        <w:ind w:right="-7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w:t>
      </w:r>
      <w:r w:rsidRPr="002E26B7">
        <w:rPr>
          <w:rFonts w:ascii="Times New Roman" w:eastAsia="Times New Roman" w:hAnsi="Times New Roman" w:cs="Times New Roman"/>
          <w:kern w:val="2"/>
          <w:lang w:eastAsia="fr-FR"/>
          <w14:cntxtAlts/>
        </w:rPr>
        <w:tab/>
        <w:t>si le Soumissionnaire retire son offre durant la période de validité, excepté dans le cas mentionné à l’Article 24.1 du RPAO ;</w:t>
      </w:r>
    </w:p>
    <w:p w:rsidR="00BD05B1" w:rsidRPr="002E26B7" w:rsidRDefault="00BD05B1" w:rsidP="00FB3D12">
      <w:pPr>
        <w:tabs>
          <w:tab w:val="left" w:pos="142"/>
          <w:tab w:val="left" w:pos="567"/>
        </w:tabs>
        <w:spacing w:after="0" w:line="240" w:lineRule="auto"/>
        <w:ind w:right="-7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w:t>
      </w:r>
      <w:r w:rsidRPr="002E26B7">
        <w:rPr>
          <w:rFonts w:ascii="Times New Roman" w:eastAsia="Times New Roman" w:hAnsi="Times New Roman" w:cs="Times New Roman"/>
          <w:kern w:val="2"/>
          <w:lang w:eastAsia="fr-FR"/>
          <w14:cntxtAlts/>
        </w:rPr>
        <w:tab/>
        <w:t xml:space="preserve">si, dans les délais prévus à l’Article 39 du RPAO, l’attributaire du Marché ne parvient pas : </w:t>
      </w:r>
    </w:p>
    <w:p w:rsidR="00BD05B1" w:rsidRPr="002E26B7" w:rsidRDefault="00BD05B1" w:rsidP="00FB3D12">
      <w:pPr>
        <w:widowControl w:val="0"/>
        <w:tabs>
          <w:tab w:val="left" w:pos="142"/>
          <w:tab w:val="left" w:pos="567"/>
          <w:tab w:val="left" w:pos="2520"/>
        </w:tabs>
        <w:spacing w:after="0" w:line="240" w:lineRule="auto"/>
        <w:ind w:right="-74"/>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(i)</w:t>
      </w:r>
      <w:r w:rsidRPr="002E26B7">
        <w:rPr>
          <w:rFonts w:ascii="Times New Roman" w:eastAsia="Times New Roman" w:hAnsi="Times New Roman" w:cs="Times New Roman"/>
          <w:i/>
          <w:iCs/>
          <w:kern w:val="2"/>
          <w:lang w:eastAsia="fr-FR"/>
          <w14:cntxtAlts/>
        </w:rPr>
        <w:tab/>
        <w:t>à signer le marché, ou</w:t>
      </w:r>
    </w:p>
    <w:p w:rsidR="00BD05B1" w:rsidRPr="002E26B7" w:rsidRDefault="00BD05B1" w:rsidP="00FB3D12">
      <w:pPr>
        <w:tabs>
          <w:tab w:val="left" w:pos="142"/>
          <w:tab w:val="left" w:pos="567"/>
          <w:tab w:val="left" w:pos="2520"/>
        </w:tabs>
        <w:spacing w:after="0" w:line="240" w:lineRule="auto"/>
        <w:ind w:right="-7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(ii)</w:t>
      </w:r>
      <w:r w:rsidRPr="002E26B7">
        <w:rPr>
          <w:rFonts w:ascii="Times New Roman" w:eastAsia="Times New Roman" w:hAnsi="Times New Roman" w:cs="Times New Roman"/>
          <w:kern w:val="2"/>
          <w:lang w:eastAsia="fr-FR"/>
          <w14:cntxtAlts/>
        </w:rPr>
        <w:tab/>
        <w:t>à fournir le Cautionnement définitif requis.</w:t>
      </w:r>
    </w:p>
    <w:p w:rsidR="00BD05B1" w:rsidRPr="002E26B7" w:rsidRDefault="00BD05B1" w:rsidP="00FB3D12">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1" w:name="_Toc161053588"/>
      <w:bookmarkStart w:id="32" w:name="_Toc348175772"/>
      <w:r w:rsidRPr="002E26B7">
        <w:rPr>
          <w:rFonts w:ascii="Times New Roman" w:eastAsia="Times New Roman" w:hAnsi="Times New Roman" w:cs="Times New Roman"/>
          <w:b/>
          <w:kern w:val="2"/>
          <w:lang w:eastAsia="fr-FR"/>
          <w14:cntxtAlts/>
        </w:rPr>
        <w:t xml:space="preserve">Article 18 : </w:t>
      </w:r>
      <w:r w:rsidRPr="002E26B7">
        <w:rPr>
          <w:rFonts w:ascii="Times New Roman" w:eastAsia="Times New Roman" w:hAnsi="Times New Roman" w:cs="Times New Roman"/>
          <w:b/>
          <w:kern w:val="2"/>
          <w:lang w:eastAsia="fr-FR"/>
          <w14:cntxtAlts/>
        </w:rPr>
        <w:tab/>
        <w:t>Propositions variantes des soumissionnair</w:t>
      </w:r>
      <w:bookmarkStart w:id="33" w:name="_Toc348175773"/>
      <w:r w:rsidRPr="002E26B7">
        <w:rPr>
          <w:rFonts w:ascii="Times New Roman" w:eastAsia="Times New Roman" w:hAnsi="Times New Roman" w:cs="Times New Roman"/>
          <w:b/>
          <w:kern w:val="2"/>
          <w:lang w:eastAsia="fr-FR"/>
          <w14:cntxtAlts/>
        </w:rPr>
        <w:t>es</w:t>
      </w:r>
      <w:bookmarkEnd w:id="31"/>
    </w:p>
    <w:bookmarkEnd w:id="32"/>
    <w:bookmarkEnd w:id="33"/>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concurrents sont tenus de soumissionner pour le projet présenté par l’Administration, les variantes n’étant pas acceptées.</w:t>
      </w:r>
    </w:p>
    <w:p w:rsidR="00BD05B1" w:rsidRPr="002E26B7" w:rsidRDefault="00BD05B1" w:rsidP="00FB3D12">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4" w:name="_Toc161053589"/>
      <w:r w:rsidRPr="002E26B7">
        <w:rPr>
          <w:rFonts w:ascii="Times New Roman" w:eastAsia="Times New Roman" w:hAnsi="Times New Roman" w:cs="Times New Roman"/>
          <w:b/>
          <w:kern w:val="2"/>
          <w:lang w:eastAsia="fr-FR"/>
          <w14:cntxtAlts/>
        </w:rPr>
        <w:t xml:space="preserve">Article 19 : </w:t>
      </w:r>
      <w:r w:rsidRPr="002E26B7">
        <w:rPr>
          <w:rFonts w:ascii="Times New Roman" w:eastAsia="Times New Roman" w:hAnsi="Times New Roman" w:cs="Times New Roman"/>
          <w:b/>
          <w:kern w:val="2"/>
          <w:lang w:eastAsia="fr-FR"/>
          <w14:cntxtAlts/>
        </w:rPr>
        <w:tab/>
        <w:t>Réunion préparatoire à l’établissement des offres</w:t>
      </w:r>
      <w:bookmarkEnd w:id="34"/>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Sans objet</w:t>
      </w:r>
    </w:p>
    <w:p w:rsidR="00BD05B1" w:rsidRPr="002E26B7" w:rsidRDefault="00BD05B1" w:rsidP="00FB3D12">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5" w:name="_Toc161053590"/>
      <w:r w:rsidRPr="002E26B7">
        <w:rPr>
          <w:rFonts w:ascii="Times New Roman" w:eastAsia="Times New Roman" w:hAnsi="Times New Roman" w:cs="Times New Roman"/>
          <w:b/>
          <w:kern w:val="2"/>
          <w:lang w:eastAsia="fr-FR"/>
          <w14:cntxtAlts/>
        </w:rPr>
        <w:t xml:space="preserve">Article 20 : </w:t>
      </w:r>
      <w:r w:rsidRPr="002E26B7">
        <w:rPr>
          <w:rFonts w:ascii="Times New Roman" w:eastAsia="Times New Roman" w:hAnsi="Times New Roman" w:cs="Times New Roman"/>
          <w:b/>
          <w:kern w:val="2"/>
          <w:lang w:eastAsia="fr-FR"/>
          <w14:cntxtAlts/>
        </w:rPr>
        <w:tab/>
        <w:t>Forme et signature de l’offre</w:t>
      </w:r>
      <w:bookmarkEnd w:id="35"/>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20.1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 Soumissionnaire préparera un original des documents constitutifs de l’offre décrits à l’Article 13 du RPAO, en </w:t>
      </w:r>
      <w:r w:rsidRPr="002E26B7">
        <w:rPr>
          <w:rFonts w:ascii="Times New Roman" w:eastAsia="Times New Roman" w:hAnsi="Times New Roman" w:cs="Times New Roman"/>
          <w:b/>
          <w:kern w:val="2"/>
          <w:lang w:eastAsia="fr-FR"/>
          <w14:cntxtAlts/>
        </w:rPr>
        <w:t xml:space="preserve">un (01) </w:t>
      </w:r>
      <w:r w:rsidRPr="002E26B7">
        <w:rPr>
          <w:rFonts w:ascii="Times New Roman" w:eastAsia="Times New Roman" w:hAnsi="Times New Roman" w:cs="Times New Roman"/>
          <w:kern w:val="2"/>
          <w:lang w:eastAsia="fr-FR"/>
          <w14:cntxtAlts/>
        </w:rPr>
        <w:t xml:space="preserve">exemplaire (pour chacun des trois volumes) portant clairement l’indication </w:t>
      </w:r>
      <w:r w:rsidRPr="002E26B7">
        <w:rPr>
          <w:rFonts w:ascii="Times New Roman" w:eastAsia="Times New Roman" w:hAnsi="Times New Roman" w:cs="Times New Roman"/>
          <w:b/>
          <w:kern w:val="2"/>
          <w:lang w:eastAsia="fr-FR"/>
          <w14:cntxtAlts/>
        </w:rPr>
        <w:t>« ORIGINAL ».</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De plus, le Soumissionnaire soumettra </w:t>
      </w:r>
      <w:r w:rsidRPr="002E26B7">
        <w:rPr>
          <w:rFonts w:ascii="Times New Roman" w:eastAsia="Times New Roman" w:hAnsi="Times New Roman" w:cs="Times New Roman"/>
          <w:b/>
          <w:kern w:val="2"/>
          <w:lang w:eastAsia="fr-FR"/>
          <w14:cntxtAlts/>
        </w:rPr>
        <w:t>six (06)</w:t>
      </w:r>
      <w:r w:rsidRPr="002E26B7">
        <w:rPr>
          <w:rFonts w:ascii="Times New Roman" w:eastAsia="Times New Roman" w:hAnsi="Times New Roman" w:cs="Times New Roman"/>
          <w:kern w:val="2"/>
          <w:lang w:eastAsia="fr-FR"/>
          <w14:cntxtAlts/>
        </w:rPr>
        <w:t xml:space="preserve"> copies (pour chacun des trois volumes) portant l’indication </w:t>
      </w:r>
      <w:r w:rsidRPr="002E26B7">
        <w:rPr>
          <w:rFonts w:ascii="Times New Roman" w:eastAsia="Times New Roman" w:hAnsi="Times New Roman" w:cs="Times New Roman"/>
          <w:b/>
          <w:kern w:val="2"/>
          <w:lang w:eastAsia="fr-FR"/>
          <w14:cntxtAlts/>
        </w:rPr>
        <w:t>« COPIE ».</w:t>
      </w:r>
      <w:r w:rsidRPr="002E26B7">
        <w:rPr>
          <w:rFonts w:ascii="Times New Roman" w:eastAsia="Times New Roman" w:hAnsi="Times New Roman" w:cs="Times New Roman"/>
          <w:kern w:val="2"/>
          <w:lang w:eastAsia="fr-FR"/>
          <w14:cntxtAlts/>
        </w:rPr>
        <w:t xml:space="preserve"> En cas de divergence entre l’original et les copies, l’original fera foi.</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20.2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pages de l’offre comprenant des surcharges ou des changements seront paraphées par le ou les signataires de l’offre.</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20.3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L’offre ne doit comporter aucune modification, suppression ni surcharge, à moins que de telles corrections ne soient paraphées par le ou les signataires de la soumission.</w:t>
      </w:r>
    </w:p>
    <w:p w:rsidR="00BD05B1" w:rsidRPr="002E26B7" w:rsidRDefault="00BD05B1" w:rsidP="00FB3D12">
      <w:pPr>
        <w:keepNext/>
        <w:tabs>
          <w:tab w:val="left" w:pos="142"/>
        </w:tabs>
        <w:spacing w:before="120" w:after="240" w:line="240" w:lineRule="auto"/>
        <w:jc w:val="both"/>
        <w:outlineLvl w:val="1"/>
        <w:rPr>
          <w:rFonts w:ascii="Times New Roman" w:eastAsia="Times New Roman" w:hAnsi="Times New Roman" w:cs="Times New Roman"/>
          <w:b/>
          <w:bCs/>
          <w:kern w:val="2"/>
          <w:u w:val="single"/>
          <w:lang w:eastAsia="fr-FR"/>
          <w14:cntxtAlts/>
        </w:rPr>
      </w:pPr>
      <w:bookmarkStart w:id="36" w:name="_Toc161053591"/>
      <w:r w:rsidRPr="002E26B7">
        <w:rPr>
          <w:rFonts w:ascii="Times New Roman" w:eastAsia="Times New Roman" w:hAnsi="Times New Roman" w:cs="Times New Roman"/>
          <w:b/>
          <w:bCs/>
          <w:kern w:val="2"/>
          <w:u w:val="single"/>
          <w:lang w:eastAsia="fr-FR"/>
          <w14:cntxtAlts/>
        </w:rPr>
        <w:t>D.  DEPOT DES OFFRES</w:t>
      </w:r>
      <w:bookmarkEnd w:id="36"/>
    </w:p>
    <w:p w:rsidR="00BD05B1" w:rsidRPr="002E26B7" w:rsidRDefault="00BD05B1" w:rsidP="00FB3D12">
      <w:pPr>
        <w:tabs>
          <w:tab w:val="left" w:pos="142"/>
        </w:tabs>
        <w:spacing w:before="240" w:after="120" w:line="240" w:lineRule="auto"/>
        <w:jc w:val="both"/>
        <w:rPr>
          <w:rFonts w:ascii="Times New Roman" w:eastAsia="Times New Roman" w:hAnsi="Times New Roman" w:cs="Times New Roman"/>
          <w:b/>
          <w:kern w:val="2"/>
          <w:lang w:eastAsia="fr-FR"/>
          <w14:cntxtAlts/>
        </w:rPr>
      </w:pPr>
      <w:bookmarkStart w:id="37" w:name="_Toc161053592"/>
      <w:r w:rsidRPr="002E26B7">
        <w:rPr>
          <w:rFonts w:ascii="Times New Roman" w:eastAsia="Times New Roman" w:hAnsi="Times New Roman" w:cs="Times New Roman"/>
          <w:b/>
          <w:kern w:val="2"/>
          <w:lang w:eastAsia="fr-FR"/>
          <w14:cntxtAlts/>
        </w:rPr>
        <w:t xml:space="preserve">Article 21 : </w:t>
      </w:r>
      <w:r w:rsidRPr="002E26B7">
        <w:rPr>
          <w:rFonts w:ascii="Times New Roman" w:eastAsia="Times New Roman" w:hAnsi="Times New Roman" w:cs="Times New Roman"/>
          <w:b/>
          <w:kern w:val="2"/>
          <w:lang w:eastAsia="fr-FR"/>
          <w14:cntxtAlts/>
        </w:rPr>
        <w:tab/>
        <w:t>Cachetage et marquage des offres</w:t>
      </w:r>
      <w:bookmarkEnd w:id="37"/>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21.1. </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 présentation des offres devra tenir compte du principe de séparation des pièces administratives (Volume 1), de l’offre technique (Volume 2) et de l'offre financière (Volume 3).</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offres seront ainsi présentées en trois volumes sous simple enveloppe.</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21.2.  </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Le Soumissionnaire devra cacheter l’original et chaque copie de la soumission. </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différentes pièces de chaque volume seront numérotées dans l'ordre du DAO et séparées par un intercalaire de couleur.</w:t>
      </w:r>
    </w:p>
    <w:p w:rsidR="00BD05B1" w:rsidRPr="002E26B7" w:rsidRDefault="00BD05B1" w:rsidP="00FB3D12">
      <w:pPr>
        <w:tabs>
          <w:tab w:val="left" w:pos="142"/>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21.3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BD05B1" w:rsidRPr="002E26B7" w:rsidRDefault="00BD05B1" w:rsidP="00FB3D12">
      <w:pPr>
        <w:tabs>
          <w:tab w:val="left" w:pos="142"/>
        </w:tabs>
        <w:spacing w:after="0" w:line="240" w:lineRule="auto"/>
        <w:rPr>
          <w:rFonts w:ascii="Times New Roman" w:eastAsia="Times New Roman" w:hAnsi="Times New Roman" w:cs="Times New Roman"/>
          <w:b/>
          <w:kern w:val="2"/>
          <w:lang w:eastAsia="fr-FR"/>
          <w14:cntxtAlts/>
        </w:rPr>
      </w:pPr>
    </w:p>
    <w:p w:rsidR="00BD05B1" w:rsidRPr="002E26B7" w:rsidRDefault="00BD05B1" w:rsidP="00FB3D12">
      <w:pPr>
        <w:tabs>
          <w:tab w:val="left" w:pos="142"/>
        </w:tabs>
        <w:spacing w:after="0" w:line="240" w:lineRule="auto"/>
        <w:jc w:val="both"/>
        <w:rPr>
          <w:rFonts w:ascii="Times New Roman" w:eastAsia="Times New Roman" w:hAnsi="Times New Roman" w:cs="Times New Roman"/>
          <w:bCs/>
          <w:color w:val="FF0000"/>
          <w:kern w:val="2"/>
          <w:lang w:eastAsia="fr-FR"/>
          <w14:cntxtAlts/>
        </w:rPr>
      </w:pPr>
    </w:p>
    <w:p w:rsidR="00FB3D12" w:rsidRPr="002E26B7" w:rsidRDefault="00BD05B1" w:rsidP="00FB3D12">
      <w:pPr>
        <w:tabs>
          <w:tab w:val="left" w:pos="142"/>
        </w:tabs>
        <w:spacing w:after="0" w:line="240" w:lineRule="auto"/>
        <w:jc w:val="both"/>
        <w:rPr>
          <w:rFonts w:ascii="Times New Roman" w:eastAsia="Times New Roman" w:hAnsi="Times New Roman" w:cs="Times New Roman"/>
          <w:b/>
          <w:color w:val="FF0000"/>
          <w:kern w:val="2"/>
          <w:lang w:eastAsia="fr-FR"/>
          <w14:cntxtAlts/>
        </w:rPr>
      </w:pPr>
      <w:r w:rsidRPr="002E26B7">
        <w:rPr>
          <w:rFonts w:ascii="Times New Roman" w:eastAsia="Times New Roman" w:hAnsi="Times New Roman" w:cs="Times New Roman"/>
          <w:b/>
          <w:kern w:val="2"/>
          <w:lang w:eastAsia="fr-FR"/>
          <w14:cntxtAlts/>
        </w:rPr>
        <w:t xml:space="preserve">                                               &lt;&lt;  AVIS D’APPEL D’OFFRES NATIONAL OUVERT </w:t>
      </w:r>
      <w:r w:rsidRPr="002E26B7">
        <w:rPr>
          <w:rFonts w:ascii="Times New Roman" w:eastAsia="Times New Roman" w:hAnsi="Times New Roman" w:cs="Times New Roman"/>
          <w:kern w:val="2"/>
          <w:sz w:val="20"/>
          <w:szCs w:val="20"/>
          <w:lang w:eastAsia="fr-FR"/>
          <w14:cntxtAlts/>
        </w:rPr>
        <w:t xml:space="preserve"> </w:t>
      </w:r>
      <w:r w:rsidRPr="002E26B7">
        <w:rPr>
          <w:rFonts w:ascii="Times New Roman" w:eastAsia="Times New Roman" w:hAnsi="Times New Roman" w:cs="Times New Roman"/>
          <w:b/>
          <w:kern w:val="2"/>
          <w:sz w:val="20"/>
          <w:szCs w:val="20"/>
          <w:lang w:eastAsia="fr-FR"/>
          <w14:cntxtAlts/>
        </w:rPr>
        <w:t>N° __</w:t>
      </w:r>
      <w:r w:rsidR="00AF1E9D">
        <w:rPr>
          <w:rFonts w:ascii="Times New Roman" w:eastAsia="Times New Roman" w:hAnsi="Times New Roman" w:cs="Times New Roman"/>
          <w:b/>
          <w:kern w:val="2"/>
          <w:sz w:val="20"/>
          <w:szCs w:val="20"/>
          <w:lang w:eastAsia="fr-FR"/>
          <w14:cntxtAlts/>
        </w:rPr>
        <w:t>____/AONO/C-KAR-HAY/CIPM-TR/2025</w:t>
      </w:r>
      <w:r w:rsidRPr="002E26B7">
        <w:rPr>
          <w:rFonts w:ascii="Times New Roman" w:eastAsia="Times New Roman" w:hAnsi="Times New Roman" w:cs="Times New Roman"/>
          <w:b/>
          <w:kern w:val="2"/>
          <w:sz w:val="20"/>
          <w:szCs w:val="20"/>
          <w:lang w:eastAsia="fr-FR"/>
          <w14:cntxtAlts/>
        </w:rPr>
        <w:t xml:space="preserve"> DU ________ POUR L’EXECUTION DES TRAVAUX DE </w:t>
      </w:r>
      <w:r w:rsidR="00FB3D12" w:rsidRPr="002E26B7">
        <w:rPr>
          <w:rFonts w:ascii="Times New Roman" w:hAnsi="Times New Roman" w:cs="Times New Roman"/>
          <w:b/>
          <w:sz w:val="20"/>
          <w:szCs w:val="20"/>
        </w:rPr>
        <w:t xml:space="preserve">REHABILITATION DES ROUTES COMMUNALES : </w:t>
      </w:r>
      <w:r w:rsidR="00AF1E9D" w:rsidRPr="0051331F">
        <w:rPr>
          <w:rFonts w:ascii="Times New Roman" w:eastAsia="Times New Roman" w:hAnsi="Times New Roman" w:cs="Times New Roman"/>
          <w:bCs/>
          <w:sz w:val="24"/>
          <w:szCs w:val="24"/>
          <w:lang w:eastAsia="fr-FR"/>
        </w:rPr>
        <w:t xml:space="preserve">Piste  1: </w:t>
      </w:r>
      <w:r w:rsidR="00AF1E9D"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AF1E9D"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AF1E9D" w:rsidRPr="0051331F">
        <w:rPr>
          <w:rFonts w:ascii="Times New Roman" w:eastAsia="Times New Roman" w:hAnsi="Times New Roman" w:cs="Times New Roman"/>
          <w:i/>
          <w:iCs/>
          <w:sz w:val="24"/>
          <w:szCs w:val="24"/>
          <w:lang w:eastAsia="fr-FR"/>
        </w:rPr>
        <w:t>Carrefour rond-point Cinquantenaire -carrefour HASSAN</w:t>
      </w:r>
      <w:r w:rsidR="00AF1E9D" w:rsidRPr="0051331F">
        <w:rPr>
          <w:rFonts w:ascii="Times New Roman" w:eastAsia="Times New Roman" w:hAnsi="Times New Roman" w:cs="Times New Roman"/>
          <w:bCs/>
          <w:i/>
          <w:iCs/>
          <w:sz w:val="24"/>
          <w:szCs w:val="24"/>
          <w:lang w:eastAsia="fr-FR"/>
        </w:rPr>
        <w:t xml:space="preserve">-intersection route </w:t>
      </w:r>
      <w:proofErr w:type="spellStart"/>
      <w:r w:rsidR="00AF1E9D" w:rsidRPr="0051331F">
        <w:rPr>
          <w:rFonts w:ascii="Times New Roman" w:eastAsia="Times New Roman" w:hAnsi="Times New Roman" w:cs="Times New Roman"/>
          <w:bCs/>
          <w:i/>
          <w:iCs/>
          <w:sz w:val="24"/>
          <w:szCs w:val="24"/>
          <w:lang w:eastAsia="fr-FR"/>
        </w:rPr>
        <w:t>Golongticogue</w:t>
      </w:r>
      <w:proofErr w:type="spellEnd"/>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AF1E9D" w:rsidRPr="0051331F">
        <w:rPr>
          <w:rFonts w:ascii="Times New Roman" w:eastAsia="Times New Roman" w:hAnsi="Times New Roman" w:cs="Times New Roman"/>
          <w:bCs/>
          <w:sz w:val="24"/>
          <w:szCs w:val="24"/>
          <w:lang w:eastAsia="fr-FR"/>
        </w:rPr>
        <w:t>Golontikogue</w:t>
      </w:r>
      <w:proofErr w:type="spellEnd"/>
      <w:r w:rsidR="00AF1E9D" w:rsidRPr="0051331F">
        <w:rPr>
          <w:rFonts w:ascii="Times New Roman" w:eastAsia="Times New Roman" w:hAnsi="Times New Roman" w:cs="Times New Roman"/>
          <w:bCs/>
          <w:sz w:val="24"/>
          <w:szCs w:val="24"/>
          <w:lang w:eastAsia="fr-FR"/>
        </w:rPr>
        <w:t>, Piste 6:</w:t>
      </w:r>
      <w:r w:rsidR="00AF1E9D" w:rsidRPr="0051331F">
        <w:rPr>
          <w:rFonts w:ascii="Times New Roman" w:eastAsia="Times New Roman" w:hAnsi="Times New Roman" w:cs="Times New Roman"/>
          <w:i/>
          <w:iCs/>
          <w:sz w:val="24"/>
          <w:szCs w:val="24"/>
          <w:lang w:eastAsia="fr-FR"/>
        </w:rPr>
        <w:t>Rond-point WANGSO-mairie,</w:t>
      </w:r>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AF1E9D" w:rsidRPr="0051331F">
        <w:rPr>
          <w:rFonts w:ascii="Times New Roman" w:eastAsia="Times New Roman" w:hAnsi="Times New Roman" w:cs="Times New Roman"/>
          <w:i/>
          <w:iCs/>
          <w:sz w:val="24"/>
          <w:szCs w:val="24"/>
          <w:lang w:eastAsia="fr-FR"/>
        </w:rPr>
        <w:t xml:space="preserve"> Rond-point WANGSO- carrefour HOULI</w:t>
      </w:r>
      <w:r w:rsidR="00AF1E9D" w:rsidRPr="0051331F">
        <w:rPr>
          <w:rFonts w:ascii="Times New Roman" w:eastAsia="Times New Roman" w:hAnsi="Times New Roman" w:cs="Times New Roman"/>
          <w:bCs/>
          <w:sz w:val="24"/>
          <w:szCs w:val="24"/>
          <w:lang w:eastAsia="fr-FR"/>
        </w:rPr>
        <w:t>, Piste  10:Intersection route crédit du Sahel-Commissariat</w:t>
      </w:r>
      <w:r w:rsidR="00AF1E9D" w:rsidRPr="0051331F">
        <w:rPr>
          <w:rFonts w:ascii="Times New Roman" w:eastAsia="Times New Roman" w:hAnsi="Times New Roman" w:cs="Times New Roman"/>
          <w:i/>
          <w:iCs/>
          <w:sz w:val="24"/>
          <w:szCs w:val="24"/>
          <w:lang w:eastAsia="fr-FR"/>
        </w:rPr>
        <w:t xml:space="preserve">-intersection route DATCHEKA </w:t>
      </w:r>
      <w:r w:rsidR="00AF1E9D" w:rsidRPr="0051331F">
        <w:rPr>
          <w:rFonts w:ascii="Times New Roman" w:eastAsia="Times New Roman" w:hAnsi="Times New Roman" w:cs="Times New Roman"/>
          <w:bCs/>
          <w:i/>
          <w:iCs/>
          <w:sz w:val="24"/>
          <w:szCs w:val="24"/>
          <w:lang w:eastAsia="fr-FR"/>
        </w:rPr>
        <w:t>(11,9 km) dans la Commune de Kar-Hay</w:t>
      </w:r>
      <w:r w:rsidR="00FB3D12" w:rsidRPr="002E26B7">
        <w:rPr>
          <w:rFonts w:ascii="Times New Roman" w:hAnsi="Times New Roman" w:cs="Times New Roman"/>
          <w:b/>
          <w:bCs/>
          <w:i/>
          <w:iCs/>
          <w:sz w:val="20"/>
          <w:szCs w:val="20"/>
        </w:rPr>
        <w:t>, DEPARTEMENT DU MAYO-DANAY,</w:t>
      </w:r>
      <w:r w:rsidR="00FB3D12" w:rsidRPr="002E26B7">
        <w:rPr>
          <w:rFonts w:ascii="Times New Roman" w:eastAsia="Times New Roman" w:hAnsi="Times New Roman" w:cs="Times New Roman"/>
          <w:b/>
          <w:kern w:val="2"/>
          <w:lang w:eastAsia="fr-FR"/>
          <w14:cntxtAlts/>
        </w:rPr>
        <w:t xml:space="preserve"> REGION DE L’EXTREME-NORD </w:t>
      </w:r>
    </w:p>
    <w:p w:rsidR="00BD05B1" w:rsidRPr="002E26B7" w:rsidRDefault="00FB3D12" w:rsidP="00FB3D12">
      <w:pPr>
        <w:tabs>
          <w:tab w:val="left" w:pos="142"/>
        </w:tabs>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color w:val="FF0000"/>
          <w:kern w:val="2"/>
          <w:lang w:eastAsia="fr-FR"/>
          <w14:cntxtAlts/>
        </w:rPr>
        <w:t> </w:t>
      </w:r>
      <w:r w:rsidRPr="002E26B7">
        <w:rPr>
          <w:rFonts w:ascii="Times New Roman" w:eastAsia="Times New Roman" w:hAnsi="Times New Roman" w:cs="Times New Roman"/>
          <w:b/>
          <w:kern w:val="2"/>
          <w:u w:val="single"/>
          <w:lang w:eastAsia="fr-FR"/>
          <w14:cntxtAlts/>
        </w:rPr>
        <w:t xml:space="preserve"> </w:t>
      </w:r>
      <w:r w:rsidR="00BD05B1" w:rsidRPr="002E26B7">
        <w:rPr>
          <w:rFonts w:ascii="Times New Roman" w:eastAsia="Times New Roman" w:hAnsi="Times New Roman" w:cs="Times New Roman"/>
          <w:b/>
          <w:kern w:val="2"/>
          <w:u w:val="single"/>
          <w:lang w:eastAsia="fr-FR"/>
          <w14:cntxtAlts/>
        </w:rPr>
        <w:t>FINANCEMENT :</w:t>
      </w:r>
      <w:r w:rsidR="00BD05B1" w:rsidRPr="002E26B7">
        <w:rPr>
          <w:rFonts w:ascii="Times New Roman" w:eastAsia="Times New Roman" w:hAnsi="Times New Roman" w:cs="Times New Roman"/>
          <w:b/>
          <w:kern w:val="2"/>
          <w:lang w:eastAsia="fr-FR"/>
          <w14:cntxtAlts/>
        </w:rPr>
        <w:t xml:space="preserve"> BUDGET D’INVESTISS</w:t>
      </w:r>
      <w:r w:rsidRPr="002E26B7">
        <w:rPr>
          <w:rFonts w:ascii="Times New Roman" w:eastAsia="Times New Roman" w:hAnsi="Times New Roman" w:cs="Times New Roman"/>
          <w:b/>
          <w:kern w:val="2"/>
          <w:lang w:eastAsia="fr-FR"/>
          <w14:cntxtAlts/>
        </w:rPr>
        <w:t xml:space="preserve">EMENT PUBLIC (BIP) </w:t>
      </w:r>
      <w:r w:rsidR="0051331F">
        <w:rPr>
          <w:rFonts w:ascii="Times New Roman" w:eastAsia="Times New Roman" w:hAnsi="Times New Roman" w:cs="Times New Roman"/>
          <w:b/>
          <w:kern w:val="2"/>
          <w:lang w:eastAsia="fr-FR"/>
          <w14:cntxtAlts/>
        </w:rPr>
        <w:t>EXERCICE 2025</w:t>
      </w:r>
      <w:r w:rsidR="00BD05B1" w:rsidRPr="002E26B7">
        <w:rPr>
          <w:rFonts w:ascii="Times New Roman" w:eastAsia="Times New Roman" w:hAnsi="Times New Roman" w:cs="Times New Roman"/>
          <w:b/>
          <w:kern w:val="2"/>
          <w:lang w:eastAsia="fr-FR"/>
          <w14:cntxtAlts/>
        </w:rPr>
        <w:t> ; MINTP</w:t>
      </w:r>
    </w:p>
    <w:p w:rsidR="00BD05B1" w:rsidRPr="002E26B7" w:rsidRDefault="00BD05B1" w:rsidP="00FB3D12">
      <w:pPr>
        <w:tabs>
          <w:tab w:val="left" w:pos="142"/>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FB3D12">
      <w:pPr>
        <w:tabs>
          <w:tab w:val="left" w:pos="14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 N'OUVRIR QU'EN SEANCE DE DEPOUILLEMENT. »</w:t>
      </w:r>
    </w:p>
    <w:p w:rsidR="00BD05B1" w:rsidRPr="002E26B7" w:rsidRDefault="00BD05B1" w:rsidP="00FB3D12">
      <w:pPr>
        <w:numPr>
          <w:ilvl w:val="12"/>
          <w:numId w:val="0"/>
        </w:numPr>
        <w:tabs>
          <w:tab w:val="left" w:pos="142"/>
        </w:tabs>
        <w:spacing w:after="0" w:line="240" w:lineRule="auto"/>
        <w:ind w:right="-426"/>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Les offres parvenues après la date et heure limites de dépôt des offres ne seront pas reçue. »</w:t>
      </w:r>
    </w:p>
    <w:p w:rsidR="00BD05B1" w:rsidRPr="002E26B7" w:rsidRDefault="00BD05B1" w:rsidP="00FB3D12">
      <w:pPr>
        <w:tabs>
          <w:tab w:val="left" w:pos="142"/>
        </w:tabs>
        <w:spacing w:after="0" w:line="240" w:lineRule="auto"/>
        <w:rPr>
          <w:rFonts w:ascii="Times New Roman" w:eastAsia="Arial Unicode MS" w:hAnsi="Times New Roman" w:cs="Times New Roman"/>
          <w:b/>
          <w:kern w:val="2"/>
          <w:lang w:eastAsia="fr-FR"/>
          <w14:cntxtAlts/>
        </w:rPr>
      </w:pPr>
    </w:p>
    <w:p w:rsidR="00BD05B1" w:rsidRPr="002E26B7" w:rsidRDefault="00BD05B1" w:rsidP="00FB3D12">
      <w:pPr>
        <w:tabs>
          <w:tab w:val="left" w:pos="142"/>
        </w:tabs>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Les différents volumes reliés devront être présentés comme suit :</w:t>
      </w:r>
    </w:p>
    <w:p w:rsidR="00BD05B1" w:rsidRPr="002E26B7" w:rsidRDefault="00BD05B1" w:rsidP="00FB3D12">
      <w:pPr>
        <w:tabs>
          <w:tab w:val="left" w:pos="142"/>
        </w:tabs>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1- </w:t>
      </w:r>
      <w:r w:rsidRPr="002E26B7">
        <w:rPr>
          <w:rFonts w:ascii="Times New Roman" w:eastAsia="Arial Unicode MS" w:hAnsi="Times New Roman" w:cs="Times New Roman"/>
          <w:b/>
          <w:smallCaps/>
          <w:kern w:val="2"/>
          <w:lang w:eastAsia="fr-FR"/>
          <w14:cntxtAlts/>
        </w:rPr>
        <w:t>Pièces Administratives</w:t>
      </w:r>
      <w:r w:rsidRPr="002E26B7">
        <w:rPr>
          <w:rFonts w:ascii="Times New Roman" w:eastAsia="Arial Unicode MS" w:hAnsi="Times New Roman" w:cs="Times New Roman"/>
          <w:kern w:val="2"/>
          <w:lang w:eastAsia="fr-FR"/>
          <w14:cntxtAlts/>
        </w:rPr>
        <w:t xml:space="preserve"> portant en page de garde les mentions :</w:t>
      </w:r>
    </w:p>
    <w:p w:rsidR="00BD05B1" w:rsidRPr="002E26B7" w:rsidRDefault="00BD05B1" w:rsidP="00FB3D12">
      <w:pPr>
        <w:tabs>
          <w:tab w:val="left" w:pos="142"/>
        </w:tabs>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w:t>
      </w:r>
      <w:r w:rsidRPr="002E26B7">
        <w:rPr>
          <w:rFonts w:ascii="Times New Roman" w:eastAsia="Arial Unicode MS" w:hAnsi="Times New Roman" w:cs="Times New Roman"/>
          <w:b/>
          <w:kern w:val="2"/>
          <w:lang w:eastAsia="fr-FR"/>
          <w14:cntxtAlts/>
        </w:rPr>
        <w:t>Enveloppe A : Pièces Administratives</w:t>
      </w:r>
      <w:r w:rsidRPr="002E26B7">
        <w:rPr>
          <w:rFonts w:ascii="Times New Roman" w:eastAsia="Arial Unicode MS" w:hAnsi="Times New Roman" w:cs="Times New Roman"/>
          <w:kern w:val="2"/>
          <w:lang w:eastAsia="fr-FR"/>
          <w14:cntxtAlts/>
        </w:rPr>
        <w:t>, Nom et adresse du soumissionnaire, Appel d’Offres National Ouvert N° ________ du ________,» et comprenant les pièces A1 à A16.</w:t>
      </w:r>
    </w:p>
    <w:p w:rsidR="00BD05B1" w:rsidRPr="002E26B7" w:rsidRDefault="00BD05B1" w:rsidP="00FB3D12">
      <w:pPr>
        <w:tabs>
          <w:tab w:val="left" w:pos="142"/>
        </w:tabs>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2- </w:t>
      </w:r>
      <w:r w:rsidRPr="002E26B7">
        <w:rPr>
          <w:rFonts w:ascii="Times New Roman" w:eastAsia="Arial Unicode MS" w:hAnsi="Times New Roman" w:cs="Times New Roman"/>
          <w:b/>
          <w:smallCaps/>
          <w:kern w:val="2"/>
          <w:lang w:eastAsia="fr-FR"/>
          <w14:cntxtAlts/>
        </w:rPr>
        <w:t>Offre Technique</w:t>
      </w:r>
      <w:r w:rsidRPr="002E26B7">
        <w:rPr>
          <w:rFonts w:ascii="Times New Roman" w:eastAsia="Arial Unicode MS" w:hAnsi="Times New Roman" w:cs="Times New Roman"/>
          <w:kern w:val="2"/>
          <w:lang w:eastAsia="fr-FR"/>
          <w14:cntxtAlts/>
        </w:rPr>
        <w:t xml:space="preserve"> portant en page de garde les mentions :</w:t>
      </w:r>
    </w:p>
    <w:p w:rsidR="00BD05B1" w:rsidRPr="002E26B7" w:rsidRDefault="00BD05B1" w:rsidP="00FB3D12">
      <w:pPr>
        <w:tabs>
          <w:tab w:val="left" w:pos="142"/>
        </w:tabs>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w:t>
      </w:r>
      <w:r w:rsidRPr="002E26B7">
        <w:rPr>
          <w:rFonts w:ascii="Times New Roman" w:eastAsia="Arial Unicode MS" w:hAnsi="Times New Roman" w:cs="Times New Roman"/>
          <w:b/>
          <w:kern w:val="2"/>
          <w:lang w:eastAsia="fr-FR"/>
          <w14:cntxtAlts/>
        </w:rPr>
        <w:t>Enveloppe B : Offre Technique</w:t>
      </w:r>
      <w:r w:rsidRPr="002E26B7">
        <w:rPr>
          <w:rFonts w:ascii="Times New Roman" w:eastAsia="Arial Unicode MS" w:hAnsi="Times New Roman" w:cs="Times New Roman"/>
          <w:kern w:val="2"/>
          <w:lang w:eastAsia="fr-FR"/>
          <w14:cntxtAlts/>
        </w:rPr>
        <w:t>, Nom et adresse du soumissionnaire, Appel d’Offres National Ouvert N° ________ du ________,» et comprenant les pièces B1 à B8.</w:t>
      </w:r>
    </w:p>
    <w:p w:rsidR="00BD05B1" w:rsidRPr="002E26B7" w:rsidRDefault="00BD05B1" w:rsidP="00FB3D12">
      <w:pPr>
        <w:tabs>
          <w:tab w:val="left" w:pos="142"/>
        </w:tabs>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3- </w:t>
      </w:r>
      <w:r w:rsidRPr="002E26B7">
        <w:rPr>
          <w:rFonts w:ascii="Times New Roman" w:eastAsia="Arial Unicode MS" w:hAnsi="Times New Roman" w:cs="Times New Roman"/>
          <w:b/>
          <w:smallCaps/>
          <w:kern w:val="2"/>
          <w:lang w:eastAsia="fr-FR"/>
          <w14:cntxtAlts/>
        </w:rPr>
        <w:t>Offre Financière</w:t>
      </w:r>
      <w:r w:rsidRPr="002E26B7">
        <w:rPr>
          <w:rFonts w:ascii="Times New Roman" w:eastAsia="Arial Unicode MS" w:hAnsi="Times New Roman" w:cs="Times New Roman"/>
          <w:kern w:val="2"/>
          <w:lang w:eastAsia="fr-FR"/>
          <w14:cntxtAlts/>
        </w:rPr>
        <w:t xml:space="preserve"> portant en page de garde les mentions :</w:t>
      </w:r>
    </w:p>
    <w:p w:rsidR="00BD05B1" w:rsidRPr="002E26B7" w:rsidRDefault="00BD05B1" w:rsidP="00FB3D12">
      <w:pPr>
        <w:tabs>
          <w:tab w:val="left" w:pos="142"/>
        </w:tabs>
        <w:spacing w:after="0" w:line="240" w:lineRule="auto"/>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w:t>
      </w:r>
      <w:r w:rsidRPr="002E26B7">
        <w:rPr>
          <w:rFonts w:ascii="Times New Roman" w:eastAsia="Arial Unicode MS" w:hAnsi="Times New Roman" w:cs="Times New Roman"/>
          <w:b/>
          <w:kern w:val="2"/>
          <w:lang w:eastAsia="fr-FR"/>
          <w14:cntxtAlts/>
        </w:rPr>
        <w:t>Enveloppe C : Offre Financière</w:t>
      </w:r>
      <w:r w:rsidRPr="002E26B7">
        <w:rPr>
          <w:rFonts w:ascii="Times New Roman" w:eastAsia="Arial Unicode MS" w:hAnsi="Times New Roman" w:cs="Times New Roman"/>
          <w:kern w:val="2"/>
          <w:lang w:eastAsia="fr-FR"/>
          <w14:cntxtAlts/>
        </w:rPr>
        <w:t>, Nom et adresse du soumissionnaire, Appel d’Offres National Ouvert N° ________ du ________,» et comprenant les pièces C1 à C4.</w:t>
      </w:r>
    </w:p>
    <w:p w:rsidR="00BD05B1" w:rsidRPr="002E26B7" w:rsidRDefault="00BD05B1" w:rsidP="00FB3D12">
      <w:pPr>
        <w:tabs>
          <w:tab w:val="left" w:pos="142"/>
        </w:tabs>
        <w:spacing w:after="0" w:line="240" w:lineRule="auto"/>
        <w:jc w:val="both"/>
        <w:rPr>
          <w:rFonts w:ascii="Times New Roman" w:eastAsia="Arial Unicode MS" w:hAnsi="Times New Roman" w:cs="Times New Roman"/>
          <w:kern w:val="2"/>
          <w:lang w:eastAsia="fr-FR"/>
          <w14:cntxtAlts/>
        </w:rPr>
      </w:pPr>
    </w:p>
    <w:p w:rsidR="00BD05B1" w:rsidRPr="002E26B7" w:rsidRDefault="00BD05B1" w:rsidP="00BD05B1">
      <w:pPr>
        <w:spacing w:after="0" w:line="240" w:lineRule="auto"/>
        <w:ind w:firstLine="72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BD05B1" w:rsidRPr="002E26B7" w:rsidRDefault="00BD05B1" w:rsidP="00BD05B1">
      <w:pPr>
        <w:tabs>
          <w:tab w:val="num" w:pos="720"/>
        </w:tabs>
        <w:spacing w:after="0" w:line="240" w:lineRule="auto"/>
        <w:ind w:firstLine="720"/>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L'offre devra être remise au plus tard le </w:t>
      </w:r>
      <w:r w:rsidRPr="002E26B7">
        <w:rPr>
          <w:rFonts w:ascii="Times New Roman" w:eastAsia="Arial Unicode MS" w:hAnsi="Times New Roman" w:cs="Times New Roman"/>
          <w:b/>
          <w:bCs/>
          <w:kern w:val="2"/>
          <w:lang w:eastAsia="fr-FR"/>
          <w14:cntxtAlts/>
        </w:rPr>
        <w:t>_</w:t>
      </w:r>
      <w:r w:rsidRPr="002E26B7">
        <w:rPr>
          <w:rFonts w:ascii="Times New Roman" w:eastAsia="Arial Unicode MS" w:hAnsi="Times New Roman" w:cs="Times New Roman"/>
          <w:b/>
          <w:bCs/>
          <w:color w:val="FF0000"/>
          <w:kern w:val="2"/>
          <w:lang w:eastAsia="fr-FR"/>
          <w14:cntxtAlts/>
        </w:rPr>
        <w:t xml:space="preserve">______________ </w:t>
      </w:r>
      <w:r w:rsidR="0051331F">
        <w:rPr>
          <w:rFonts w:ascii="Times New Roman" w:eastAsia="Arial Unicode MS" w:hAnsi="Times New Roman" w:cs="Times New Roman"/>
          <w:b/>
          <w:bCs/>
          <w:kern w:val="2"/>
          <w:lang w:eastAsia="fr-FR"/>
          <w14:cntxtAlts/>
        </w:rPr>
        <w:t>2025</w:t>
      </w:r>
      <w:r w:rsidRPr="002E26B7">
        <w:rPr>
          <w:rFonts w:ascii="Times New Roman" w:eastAsia="Arial Unicode MS" w:hAnsi="Times New Roman" w:cs="Times New Roman"/>
          <w:kern w:val="2"/>
          <w:lang w:eastAsia="fr-FR"/>
          <w14:cntxtAlts/>
        </w:rPr>
        <w:t xml:space="preserve"> à </w:t>
      </w:r>
      <w:r w:rsidR="00FB3D12" w:rsidRPr="002E26B7">
        <w:rPr>
          <w:rFonts w:ascii="Times New Roman" w:eastAsia="Arial Unicode MS" w:hAnsi="Times New Roman" w:cs="Times New Roman"/>
          <w:b/>
          <w:kern w:val="2"/>
          <w:lang w:eastAsia="fr-FR"/>
          <w14:cntxtAlts/>
        </w:rPr>
        <w:t>13</w:t>
      </w:r>
      <w:r w:rsidRPr="002E26B7">
        <w:rPr>
          <w:rFonts w:ascii="Times New Roman" w:eastAsia="Arial Unicode MS" w:hAnsi="Times New Roman" w:cs="Times New Roman"/>
          <w:b/>
          <w:kern w:val="2"/>
          <w:lang w:eastAsia="fr-FR"/>
          <w14:cntxtAlts/>
        </w:rPr>
        <w:t xml:space="preserve"> heures précises</w:t>
      </w:r>
      <w:r w:rsidRPr="002E26B7">
        <w:rPr>
          <w:rFonts w:ascii="Times New Roman" w:eastAsia="Arial Unicode MS" w:hAnsi="Times New Roman" w:cs="Times New Roman"/>
          <w:kern w:val="2"/>
          <w:lang w:eastAsia="fr-FR"/>
          <w14:cntxtAlts/>
        </w:rPr>
        <w:t>, heure locale à de la commune de KAR-HAY. Toute offre remise à une date ou une heure ultérieure à cette échéance sera refusée.</w:t>
      </w:r>
    </w:p>
    <w:p w:rsidR="00BD05B1" w:rsidRPr="002E26B7" w:rsidRDefault="00BD05B1" w:rsidP="00BD05B1">
      <w:pPr>
        <w:spacing w:after="0" w:line="240" w:lineRule="auto"/>
        <w:ind w:firstLine="708"/>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 Après remise de son offre, un soumissionnaire ne peut ni la retirer, ni la modifier, ni la corriger pour quelque motif que ce soit. Cette condition est valable à la fois avant et après expiration du délai de remise des offres.</w:t>
      </w:r>
    </w:p>
    <w:p w:rsidR="00BD05B1" w:rsidRPr="002E26B7" w:rsidRDefault="00BD05B1" w:rsidP="00BD05B1">
      <w:pPr>
        <w:spacing w:after="0" w:line="240" w:lineRule="auto"/>
        <w:ind w:firstLine="70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L’ouverture des plis se fera en un temps. L’ouverture des pièces administratives, des offres techniques et financières aura lieu le</w:t>
      </w:r>
      <w:r w:rsidRPr="002E26B7">
        <w:rPr>
          <w:rFonts w:ascii="Times New Roman" w:eastAsia="Arial Unicode MS" w:hAnsi="Times New Roman" w:cs="Times New Roman"/>
          <w:b/>
          <w:bCs/>
          <w:color w:val="FF0000"/>
          <w:kern w:val="2"/>
          <w:lang w:eastAsia="fr-FR"/>
          <w14:cntxtAlts/>
        </w:rPr>
        <w:t>___________</w:t>
      </w:r>
      <w:r w:rsidR="00FB3D12" w:rsidRPr="002E26B7">
        <w:rPr>
          <w:rFonts w:ascii="Times New Roman" w:eastAsia="Arial Unicode MS" w:hAnsi="Times New Roman" w:cs="Times New Roman"/>
          <w:b/>
          <w:bCs/>
          <w:color w:val="FF0000"/>
          <w:kern w:val="2"/>
          <w:lang w:eastAsia="fr-FR"/>
          <w14:cntxtAlts/>
        </w:rPr>
        <w:t>______</w:t>
      </w:r>
      <w:r w:rsidRPr="002E26B7">
        <w:rPr>
          <w:rFonts w:ascii="Times New Roman" w:eastAsia="Arial Unicode MS" w:hAnsi="Times New Roman" w:cs="Times New Roman"/>
          <w:b/>
          <w:bCs/>
          <w:color w:val="FF0000"/>
          <w:kern w:val="2"/>
          <w:lang w:eastAsia="fr-FR"/>
          <w14:cntxtAlts/>
        </w:rPr>
        <w:t>_</w:t>
      </w:r>
      <w:r w:rsidRPr="002E26B7">
        <w:rPr>
          <w:rFonts w:ascii="Times New Roman" w:eastAsia="Arial Unicode MS" w:hAnsi="Times New Roman" w:cs="Times New Roman"/>
          <w:b/>
          <w:bCs/>
          <w:kern w:val="2"/>
          <w:lang w:eastAsia="fr-FR"/>
          <w14:cntxtAlts/>
        </w:rPr>
        <w:t xml:space="preserve"> </w:t>
      </w:r>
      <w:r w:rsidR="0051331F">
        <w:rPr>
          <w:rFonts w:ascii="Times New Roman" w:eastAsia="Times New Roman" w:hAnsi="Times New Roman" w:cs="Times New Roman"/>
          <w:b/>
          <w:kern w:val="2"/>
          <w:lang w:eastAsia="fr-FR"/>
          <w14:cntxtAlts/>
        </w:rPr>
        <w:t>2025</w:t>
      </w:r>
      <w:r w:rsidR="00FB3D12" w:rsidRPr="002E26B7">
        <w:rPr>
          <w:rFonts w:ascii="Times New Roman" w:eastAsia="Times New Roman" w:hAnsi="Times New Roman" w:cs="Times New Roman"/>
          <w:b/>
          <w:kern w:val="2"/>
          <w:lang w:eastAsia="fr-FR"/>
          <w14:cntxtAlts/>
        </w:rPr>
        <w:t xml:space="preserve"> à 14</w:t>
      </w:r>
      <w:r w:rsidRPr="002E26B7">
        <w:rPr>
          <w:rFonts w:ascii="Times New Roman" w:eastAsia="Times New Roman" w:hAnsi="Times New Roman" w:cs="Times New Roman"/>
          <w:b/>
          <w:kern w:val="2"/>
          <w:lang w:eastAsia="fr-FR"/>
          <w14:cntxtAlts/>
        </w:rPr>
        <w:t xml:space="preserve"> heures</w:t>
      </w:r>
      <w:r w:rsidRPr="002E26B7">
        <w:rPr>
          <w:rFonts w:ascii="Times New Roman" w:eastAsia="Times New Roman" w:hAnsi="Times New Roman" w:cs="Times New Roman"/>
          <w:kern w:val="2"/>
          <w:lang w:eastAsia="fr-FR"/>
          <w14:cntxtAlts/>
        </w:rPr>
        <w:t xml:space="preserve">  par la Commission interne de Passation des Marchés. </w:t>
      </w:r>
    </w:p>
    <w:p w:rsidR="00BD05B1" w:rsidRPr="002E26B7" w:rsidRDefault="00BD05B1" w:rsidP="00BD05B1">
      <w:pPr>
        <w:spacing w:after="0" w:line="240" w:lineRule="auto"/>
        <w:ind w:firstLine="709"/>
        <w:jc w:val="both"/>
        <w:rPr>
          <w:rFonts w:ascii="Times New Roman" w:eastAsia="Times New Roman" w:hAnsi="Times New Roman" w:cs="Times New Roman"/>
          <w:kern w:val="2"/>
          <w:lang w:eastAsia="fr-FR"/>
          <w14:cntxtAlts/>
        </w:rPr>
      </w:pPr>
    </w:p>
    <w:p w:rsidR="00BD05B1" w:rsidRPr="002E26B7" w:rsidRDefault="00BD05B1" w:rsidP="00FB3D12">
      <w:pPr>
        <w:spacing w:after="0" w:line="36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Seuls les soumissionnaires peuvent assister à cette séance d’ouverture ou s’y faire représenter par une personne de leur choix.</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21.4</w:t>
      </w:r>
      <w:r w:rsidR="00BD05B1" w:rsidRPr="002E26B7">
        <w:rPr>
          <w:rFonts w:ascii="Times New Roman" w:eastAsia="Times New Roman" w:hAnsi="Times New Roman" w:cs="Times New Roman"/>
          <w:kern w:val="2"/>
          <w:lang w:eastAsia="fr-FR"/>
          <w14:cntxtAlts/>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21.5 </w:t>
      </w:r>
      <w:r w:rsidR="00BD05B1" w:rsidRPr="002E26B7">
        <w:rPr>
          <w:rFonts w:ascii="Times New Roman" w:eastAsia="Times New Roman" w:hAnsi="Times New Roman" w:cs="Times New Roman"/>
          <w:kern w:val="2"/>
          <w:lang w:eastAsia="fr-FR"/>
          <w14:cntxtAlts/>
        </w:rPr>
        <w:t>Si l’enveloppe extérieure n’est pas cachetée et marquée comme indiqué ci-dessus, l’Autorité Contractante  ne sera en aucun cas tenu responsable si l’offre est égarée ou si elle est ouverte prématurément.</w:t>
      </w:r>
    </w:p>
    <w:p w:rsidR="00BD05B1" w:rsidRPr="002E26B7" w:rsidRDefault="00BD05B1" w:rsidP="00BD05B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bookmarkStart w:id="38" w:name="_Toc161053593"/>
      <w:r w:rsidRPr="002E26B7">
        <w:rPr>
          <w:rFonts w:ascii="Times New Roman" w:eastAsia="Times New Roman" w:hAnsi="Times New Roman" w:cs="Times New Roman"/>
          <w:b/>
          <w:kern w:val="2"/>
          <w:lang w:eastAsia="fr-FR"/>
          <w14:cntxtAlts/>
        </w:rPr>
        <w:t xml:space="preserve">Article 22 : </w:t>
      </w:r>
      <w:r w:rsidRPr="002E26B7">
        <w:rPr>
          <w:rFonts w:ascii="Times New Roman" w:eastAsia="Times New Roman" w:hAnsi="Times New Roman" w:cs="Times New Roman"/>
          <w:b/>
          <w:kern w:val="2"/>
          <w:lang w:eastAsia="fr-FR"/>
          <w14:cntxtAlts/>
        </w:rPr>
        <w:tab/>
        <w:t>Date et heure limites de dépôt des offres</w:t>
      </w:r>
      <w:bookmarkEnd w:id="38"/>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22.1</w:t>
      </w:r>
      <w:r w:rsidR="00BD05B1" w:rsidRPr="002E26B7">
        <w:rPr>
          <w:rFonts w:ascii="Times New Roman" w:eastAsia="Times New Roman" w:hAnsi="Times New Roman" w:cs="Times New Roman"/>
          <w:kern w:val="2"/>
          <w:lang w:eastAsia="fr-FR"/>
          <w14:cntxtAlts/>
        </w:rPr>
        <w:t>Les offres seront déposées contre récépissé aux lieux, date et heure indiqués dans l’Avis d’Appel d’Offres.</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22.2</w:t>
      </w:r>
      <w:r w:rsidR="00BD05B1" w:rsidRPr="002E26B7">
        <w:rPr>
          <w:rFonts w:ascii="Times New Roman" w:eastAsia="Times New Roman" w:hAnsi="Times New Roman" w:cs="Times New Roman"/>
          <w:kern w:val="2"/>
          <w:lang w:eastAsia="fr-FR"/>
          <w14:cntxtAlts/>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BD05B1" w:rsidRPr="002E26B7" w:rsidRDefault="00BD05B1" w:rsidP="00BD05B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bookmarkStart w:id="39" w:name="_Toc161053594"/>
      <w:r w:rsidRPr="002E26B7">
        <w:rPr>
          <w:rFonts w:ascii="Times New Roman" w:eastAsia="Times New Roman" w:hAnsi="Times New Roman" w:cs="Times New Roman"/>
          <w:b/>
          <w:kern w:val="2"/>
          <w:lang w:eastAsia="fr-FR"/>
          <w14:cntxtAlts/>
        </w:rPr>
        <w:t xml:space="preserve">Article 23 : </w:t>
      </w:r>
      <w:bookmarkEnd w:id="39"/>
      <w:r w:rsidRPr="002E26B7">
        <w:rPr>
          <w:rFonts w:ascii="Times New Roman" w:eastAsia="Times New Roman" w:hAnsi="Times New Roman" w:cs="Times New Roman"/>
          <w:b/>
          <w:kern w:val="2"/>
          <w:lang w:eastAsia="fr-FR"/>
          <w14:cntxtAlts/>
        </w:rPr>
        <w:tab/>
        <w:t>Offres hors délai</w:t>
      </w:r>
    </w:p>
    <w:p w:rsidR="00BD05B1" w:rsidRPr="002E26B7" w:rsidRDefault="00BD05B1"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offre reçue par l’Autorité Contractante après la date et heure limite fixées pour le dépôt des offres conformément à l’Avis d’Appel d’Offres, sera retournée cachetée au soumissionnaire.</w:t>
      </w:r>
    </w:p>
    <w:p w:rsidR="00BD05B1" w:rsidRPr="002E26B7" w:rsidRDefault="00BD05B1" w:rsidP="00BD05B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24 : </w:t>
      </w:r>
      <w:r w:rsidRPr="002E26B7">
        <w:rPr>
          <w:rFonts w:ascii="Times New Roman" w:eastAsia="Times New Roman" w:hAnsi="Times New Roman" w:cs="Times New Roman"/>
          <w:b/>
          <w:kern w:val="2"/>
          <w:lang w:eastAsia="fr-FR"/>
          <w14:cntxtAlts/>
        </w:rPr>
        <w:tab/>
        <w:t>Modification, substitution et retrait des offres</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24.1</w:t>
      </w:r>
      <w:r w:rsidR="00BD05B1" w:rsidRPr="002E26B7">
        <w:rPr>
          <w:rFonts w:ascii="Times New Roman" w:eastAsia="Times New Roman" w:hAnsi="Times New Roman" w:cs="Times New Roman"/>
          <w:kern w:val="2"/>
          <w:lang w:eastAsia="fr-FR"/>
          <w14:cntxtAlts/>
        </w:rPr>
        <w:t>Le Soumissionnaire peut modifier ou retirer son offre après l’avoir présentée, sous réserve que l’Autorité Contractante reçoive notification écrite de la modification ou du retrait avant la date et heure limites de dépôt des offres.</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24.2 </w:t>
      </w:r>
      <w:r w:rsidR="00BD05B1" w:rsidRPr="002E26B7">
        <w:rPr>
          <w:rFonts w:ascii="Times New Roman" w:eastAsia="Times New Roman" w:hAnsi="Times New Roman" w:cs="Times New Roman"/>
          <w:kern w:val="2"/>
          <w:lang w:eastAsia="fr-FR"/>
          <w14:cntxtAlts/>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BD05B1" w:rsidRPr="002E26B7" w:rsidRDefault="00BD05B1"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24.3 </w:t>
      </w:r>
      <w:r w:rsidR="00BD05B1" w:rsidRPr="002E26B7">
        <w:rPr>
          <w:rFonts w:ascii="Times New Roman" w:eastAsia="Times New Roman" w:hAnsi="Times New Roman" w:cs="Times New Roman"/>
          <w:kern w:val="2"/>
          <w:lang w:eastAsia="fr-FR"/>
          <w14:cntxtAlts/>
        </w:rPr>
        <w:t>Aucune offre ne peut être modifiée par le Soumissionnaire après les date</w:t>
      </w:r>
      <w:r w:rsidR="00AA3A4D" w:rsidRPr="002E26B7">
        <w:rPr>
          <w:rFonts w:ascii="Times New Roman" w:eastAsia="Times New Roman" w:hAnsi="Times New Roman" w:cs="Times New Roman"/>
          <w:kern w:val="2"/>
          <w:lang w:eastAsia="fr-FR"/>
          <w14:cntxtAlts/>
        </w:rPr>
        <w:t>s</w:t>
      </w:r>
      <w:r w:rsidR="00BD05B1" w:rsidRPr="002E26B7">
        <w:rPr>
          <w:rFonts w:ascii="Times New Roman" w:eastAsia="Times New Roman" w:hAnsi="Times New Roman" w:cs="Times New Roman"/>
          <w:kern w:val="2"/>
          <w:lang w:eastAsia="fr-FR"/>
          <w14:cntxtAlts/>
        </w:rPr>
        <w:t xml:space="preserve"> et heure limites de remise des offres.</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24. 4  </w:t>
      </w:r>
      <w:r w:rsidR="00BD05B1" w:rsidRPr="002E26B7">
        <w:rPr>
          <w:rFonts w:ascii="Times New Roman" w:eastAsia="Times New Roman" w:hAnsi="Times New Roman" w:cs="Times New Roman"/>
          <w:kern w:val="2"/>
          <w:lang w:eastAsia="fr-FR"/>
          <w14:cntxtAlts/>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BD05B1" w:rsidRPr="002E26B7" w:rsidRDefault="00BD05B1" w:rsidP="00FB3D12">
      <w:pPr>
        <w:keepNext/>
        <w:spacing w:before="360" w:after="240" w:line="240" w:lineRule="auto"/>
        <w:jc w:val="both"/>
        <w:outlineLvl w:val="1"/>
        <w:rPr>
          <w:rFonts w:ascii="Times New Roman" w:eastAsia="Times New Roman" w:hAnsi="Times New Roman" w:cs="Times New Roman"/>
          <w:b/>
          <w:bCs/>
          <w:kern w:val="2"/>
          <w:u w:val="single"/>
          <w:lang w:eastAsia="fr-FR"/>
          <w14:cntxtAlts/>
        </w:rPr>
      </w:pPr>
      <w:bookmarkStart w:id="40" w:name="_Toc161053595"/>
      <w:r w:rsidRPr="002E26B7">
        <w:rPr>
          <w:rFonts w:ascii="Times New Roman" w:eastAsia="Times New Roman" w:hAnsi="Times New Roman" w:cs="Times New Roman"/>
          <w:b/>
          <w:bCs/>
          <w:kern w:val="2"/>
          <w:u w:val="single"/>
          <w:lang w:eastAsia="fr-FR"/>
          <w14:cntxtAlts/>
        </w:rPr>
        <w:t>E.  OUVERTURE DES PLIS ET EVALUATION DES OFFRES</w:t>
      </w:r>
      <w:bookmarkEnd w:id="40"/>
    </w:p>
    <w:p w:rsidR="00BD05B1" w:rsidRPr="002E26B7" w:rsidRDefault="00BD05B1" w:rsidP="00BD05B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bookmarkStart w:id="41" w:name="_Toc161053596"/>
      <w:r w:rsidRPr="002E26B7">
        <w:rPr>
          <w:rFonts w:ascii="Times New Roman" w:eastAsia="Times New Roman" w:hAnsi="Times New Roman" w:cs="Times New Roman"/>
          <w:b/>
          <w:kern w:val="2"/>
          <w:lang w:eastAsia="fr-FR"/>
          <w14:cntxtAlts/>
        </w:rPr>
        <w:t xml:space="preserve">Article 25: </w:t>
      </w:r>
      <w:r w:rsidRPr="002E26B7">
        <w:rPr>
          <w:rFonts w:ascii="Times New Roman" w:eastAsia="Times New Roman" w:hAnsi="Times New Roman" w:cs="Times New Roman"/>
          <w:b/>
          <w:kern w:val="2"/>
          <w:lang w:eastAsia="fr-FR"/>
          <w14:cntxtAlts/>
        </w:rPr>
        <w:tab/>
        <w:t>Ouverture des plis</w:t>
      </w:r>
      <w:bookmarkEnd w:id="41"/>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25.1 </w:t>
      </w:r>
      <w:r w:rsidR="00BD05B1" w:rsidRPr="002E26B7">
        <w:rPr>
          <w:rFonts w:ascii="Times New Roman" w:eastAsia="Times New Roman" w:hAnsi="Times New Roman" w:cs="Times New Roman"/>
          <w:kern w:val="2"/>
          <w:lang w:eastAsia="fr-FR"/>
          <w14:cntxtAlts/>
        </w:rPr>
        <w:t xml:space="preserve">L'ouverture des plis se fera en </w:t>
      </w:r>
      <w:r w:rsidR="00BD05B1" w:rsidRPr="002E26B7">
        <w:rPr>
          <w:rFonts w:ascii="Times New Roman" w:eastAsia="Times New Roman" w:hAnsi="Times New Roman" w:cs="Times New Roman"/>
          <w:b/>
          <w:bCs/>
          <w:kern w:val="2"/>
          <w:lang w:eastAsia="fr-FR"/>
          <w14:cntxtAlts/>
        </w:rPr>
        <w:t xml:space="preserve">un (01) temps </w:t>
      </w:r>
      <w:r w:rsidR="00BD05B1" w:rsidRPr="002E26B7">
        <w:rPr>
          <w:rFonts w:ascii="Times New Roman" w:eastAsia="Times New Roman" w:hAnsi="Times New Roman" w:cs="Times New Roman"/>
          <w:kern w:val="2"/>
          <w:lang w:eastAsia="fr-FR"/>
          <w14:cntxtAlts/>
        </w:rPr>
        <w:t>aux lieux, date et heure indiqués dans l’Avis d’Appel d’Offres, en présence des soumissionnaires.</w:t>
      </w:r>
    </w:p>
    <w:p w:rsidR="00BD05B1" w:rsidRPr="002E26B7" w:rsidRDefault="00BD05B1"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soumissionnaires peuvent assister à cette séance d’ouverture ou s’y faire représenter par une seule personne (même en cas de groupement) de leur choix, ayant une parfaite connaissance du dossier.</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25.2 </w:t>
      </w:r>
      <w:r w:rsidR="00BD05B1" w:rsidRPr="002E26B7">
        <w:rPr>
          <w:rFonts w:ascii="Times New Roman" w:eastAsia="Times New Roman" w:hAnsi="Times New Roman" w:cs="Times New Roman"/>
          <w:kern w:val="2"/>
          <w:lang w:eastAsia="fr-FR"/>
          <w14:cntxtAlts/>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BD05B1" w:rsidRPr="002E26B7" w:rsidRDefault="00BD05B1" w:rsidP="00BD05B1">
      <w:pPr>
        <w:tabs>
          <w:tab w:val="left" w:pos="1440"/>
        </w:tabs>
        <w:spacing w:before="240" w:after="120" w:line="240" w:lineRule="auto"/>
        <w:ind w:left="1440" w:hanging="1440"/>
        <w:jc w:val="both"/>
        <w:rPr>
          <w:rFonts w:ascii="Times New Roman" w:eastAsia="Times New Roman" w:hAnsi="Times New Roman" w:cs="Times New Roman"/>
          <w:b/>
          <w:kern w:val="2"/>
          <w:lang w:eastAsia="fr-FR"/>
          <w14:cntxtAlts/>
        </w:rPr>
      </w:pPr>
      <w:bookmarkStart w:id="42" w:name="_Toc161053597"/>
      <w:r w:rsidRPr="002E26B7">
        <w:rPr>
          <w:rFonts w:ascii="Times New Roman" w:eastAsia="Times New Roman" w:hAnsi="Times New Roman" w:cs="Times New Roman"/>
          <w:b/>
          <w:kern w:val="2"/>
          <w:lang w:eastAsia="fr-FR"/>
          <w14:cntxtAlts/>
        </w:rPr>
        <w:t xml:space="preserve">Article 26 : </w:t>
      </w:r>
      <w:r w:rsidRPr="002E26B7">
        <w:rPr>
          <w:rFonts w:ascii="Times New Roman" w:eastAsia="Times New Roman" w:hAnsi="Times New Roman" w:cs="Times New Roman"/>
          <w:b/>
          <w:kern w:val="2"/>
          <w:lang w:eastAsia="fr-FR"/>
          <w14:cntxtAlts/>
        </w:rPr>
        <w:tab/>
        <w:t>Caractère confidentiel de la procédure</w:t>
      </w:r>
      <w:bookmarkEnd w:id="42"/>
    </w:p>
    <w:p w:rsidR="00BD05B1" w:rsidRPr="002E26B7" w:rsidRDefault="00BD05B1"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BD05B1" w:rsidRPr="002E26B7" w:rsidRDefault="00BD05B1" w:rsidP="00BD05B1">
      <w:pPr>
        <w:tabs>
          <w:tab w:val="left" w:pos="1440"/>
        </w:tabs>
        <w:spacing w:before="360" w:after="120" w:line="240" w:lineRule="auto"/>
        <w:ind w:left="1440" w:hanging="1440"/>
        <w:jc w:val="both"/>
        <w:rPr>
          <w:rFonts w:ascii="Times New Roman" w:eastAsia="Times New Roman" w:hAnsi="Times New Roman" w:cs="Times New Roman"/>
          <w:b/>
          <w:kern w:val="2"/>
          <w:lang w:eastAsia="fr-FR"/>
          <w14:cntxtAlts/>
        </w:rPr>
      </w:pPr>
      <w:bookmarkStart w:id="43" w:name="_Toc161053598"/>
      <w:r w:rsidRPr="002E26B7">
        <w:rPr>
          <w:rFonts w:ascii="Times New Roman" w:eastAsia="Times New Roman" w:hAnsi="Times New Roman" w:cs="Times New Roman"/>
          <w:b/>
          <w:kern w:val="2"/>
          <w:lang w:eastAsia="fr-FR"/>
          <w14:cntxtAlts/>
        </w:rPr>
        <w:t xml:space="preserve">Article 27: </w:t>
      </w:r>
      <w:r w:rsidRPr="002E26B7">
        <w:rPr>
          <w:rFonts w:ascii="Times New Roman" w:eastAsia="Times New Roman" w:hAnsi="Times New Roman" w:cs="Times New Roman"/>
          <w:b/>
          <w:kern w:val="2"/>
          <w:lang w:eastAsia="fr-FR"/>
          <w14:cntxtAlts/>
        </w:rPr>
        <w:tab/>
        <w:t xml:space="preserve">Eclaircissements sur les offres et contacts avec l’Autorité Contractante </w:t>
      </w:r>
      <w:bookmarkEnd w:id="43"/>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27.1</w:t>
      </w:r>
      <w:r w:rsidR="00BD05B1" w:rsidRPr="002E26B7">
        <w:rPr>
          <w:rFonts w:ascii="Times New Roman" w:eastAsia="Times New Roman" w:hAnsi="Times New Roman" w:cs="Times New Roman"/>
          <w:kern w:val="2"/>
          <w:lang w:eastAsia="fr-FR"/>
          <w14:cntxtAlts/>
        </w:rPr>
        <w:t>Pour faciliter l’examen, l’évaluation et la comparaison des offres, le Président de la Commission communale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27.2</w:t>
      </w:r>
      <w:r w:rsidR="00BD05B1" w:rsidRPr="002E26B7">
        <w:rPr>
          <w:rFonts w:ascii="Times New Roman" w:eastAsia="Times New Roman" w:hAnsi="Times New Roman" w:cs="Times New Roman"/>
          <w:kern w:val="2"/>
          <w:lang w:eastAsia="fr-FR"/>
          <w14:cntxtAlts/>
        </w:rPr>
        <w:t>Sous réserve des dispositions de l’alinéa 1 susvisé, les soumissionnaires ne contacteront pas les membres de la Commission Communale de Passation des Marchés et de la Sous-Commission pour des questions ayant trait à leurs offres, entre l’ouverture des plis et l’attribution du marché.</w:t>
      </w:r>
    </w:p>
    <w:p w:rsidR="00BD05B1" w:rsidRPr="002E26B7" w:rsidRDefault="00BD05B1"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w:t>
      </w:r>
      <w:r w:rsidR="00FB3D12" w:rsidRPr="002E26B7">
        <w:rPr>
          <w:rFonts w:ascii="Times New Roman" w:eastAsia="Times New Roman" w:hAnsi="Times New Roman" w:cs="Times New Roman"/>
          <w:b/>
          <w:kern w:val="2"/>
          <w:lang w:eastAsia="fr-FR"/>
          <w14:cntxtAlts/>
        </w:rPr>
        <w:t>7.3</w:t>
      </w:r>
      <w:r w:rsidRPr="002E26B7">
        <w:rPr>
          <w:rFonts w:ascii="Times New Roman" w:eastAsia="Times New Roman" w:hAnsi="Times New Roman" w:cs="Times New Roman"/>
          <w:kern w:val="2"/>
          <w:lang w:eastAsia="fr-FR"/>
          <w14:cntxtAlts/>
        </w:rPr>
        <w:t>Toute tentative faite par un soumissionnaire pour influencer les propositions de la Commission Communale de Passation des Marchés relatives à l’évaluation et la comparaison des offres ou les décisions de l’Autorité Contractante en vue de l’attribution d’un marché pourra entraîner le rejet de son offre, conformément aux dispositions de l’article 3 du RPAO.</w:t>
      </w:r>
    </w:p>
    <w:p w:rsidR="00BD05B1" w:rsidRPr="002E26B7" w:rsidRDefault="00BD05B1" w:rsidP="00BD05B1">
      <w:pPr>
        <w:tabs>
          <w:tab w:val="left" w:pos="1440"/>
        </w:tabs>
        <w:spacing w:before="360" w:after="240" w:line="240" w:lineRule="auto"/>
        <w:ind w:left="1440" w:hanging="1440"/>
        <w:jc w:val="both"/>
        <w:rPr>
          <w:rFonts w:ascii="Times New Roman" w:eastAsia="Times New Roman" w:hAnsi="Times New Roman" w:cs="Times New Roman"/>
          <w:b/>
          <w:kern w:val="2"/>
          <w:lang w:eastAsia="fr-FR"/>
          <w14:cntxtAlts/>
        </w:rPr>
      </w:pPr>
      <w:bookmarkStart w:id="44" w:name="_Toc161053599"/>
      <w:r w:rsidRPr="002E26B7">
        <w:rPr>
          <w:rFonts w:ascii="Times New Roman" w:eastAsia="Times New Roman" w:hAnsi="Times New Roman" w:cs="Times New Roman"/>
          <w:b/>
          <w:kern w:val="2"/>
          <w:lang w:eastAsia="fr-FR"/>
          <w14:cntxtAlts/>
        </w:rPr>
        <w:t xml:space="preserve">Article 28 : </w:t>
      </w:r>
      <w:r w:rsidRPr="002E26B7">
        <w:rPr>
          <w:rFonts w:ascii="Times New Roman" w:eastAsia="Times New Roman" w:hAnsi="Times New Roman" w:cs="Times New Roman"/>
          <w:b/>
          <w:kern w:val="2"/>
          <w:lang w:eastAsia="fr-FR"/>
          <w14:cntxtAlts/>
        </w:rPr>
        <w:tab/>
        <w:t>Examen des offres et détermination de leur conformité</w:t>
      </w:r>
      <w:bookmarkEnd w:id="44"/>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28.1</w:t>
      </w:r>
      <w:r w:rsidR="00BD05B1" w:rsidRPr="002E26B7">
        <w:rPr>
          <w:rFonts w:ascii="Times New Roman" w:eastAsia="Times New Roman" w:hAnsi="Times New Roman" w:cs="Times New Roman"/>
          <w:kern w:val="2"/>
          <w:lang w:eastAsia="fr-FR"/>
          <w14:cntxtAlts/>
        </w:rPr>
        <w:t>Avant d’effectuer l’évaluation détaillée des offres, la Commission interne de Passation des Marchés vérifiera que chaque offre est conforme pour l’essentiel aux conditions fixées dans le Dossier d’Appel d’offres.</w:t>
      </w:r>
    </w:p>
    <w:p w:rsidR="00BD05B1" w:rsidRPr="002E26B7" w:rsidRDefault="00FB3D12"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28.2</w:t>
      </w:r>
      <w:r w:rsidR="00BD05B1" w:rsidRPr="002E26B7">
        <w:rPr>
          <w:rFonts w:ascii="Times New Roman" w:eastAsia="Times New Roman" w:hAnsi="Times New Roman" w:cs="Times New Roman"/>
          <w:kern w:val="2"/>
          <w:lang w:eastAsia="fr-FR"/>
          <w14:cntxtAlts/>
        </w:rPr>
        <w:t xml:space="preserve">Une offre conforme pour l’essentiel au Dossier d’Appel d’Offres est une offre qui respecte tous les termes, conditions et spécifications du Dossier d’Appel d’Offres, sans divergence ni réserve importante. </w:t>
      </w:r>
    </w:p>
    <w:p w:rsidR="00BD05B1" w:rsidRPr="002E26B7" w:rsidRDefault="00AA3A4D"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28.3</w:t>
      </w:r>
      <w:r w:rsidR="00BD05B1" w:rsidRPr="002E26B7">
        <w:rPr>
          <w:rFonts w:ascii="Times New Roman" w:eastAsia="Times New Roman" w:hAnsi="Times New Roman" w:cs="Times New Roman"/>
          <w:kern w:val="2"/>
          <w:lang w:eastAsia="fr-FR"/>
          <w14:cntxtAlts/>
        </w:rPr>
        <w:t>La Commission interne de Passation des Marchés déterminera si l’offre est conforme pour l’essentiel aux dispositions du Dossier d’Appel d’offres en se basant sur son contenu.</w:t>
      </w:r>
    </w:p>
    <w:p w:rsidR="00BD05B1" w:rsidRPr="002E26B7" w:rsidRDefault="00AA3A4D"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28.4</w:t>
      </w:r>
      <w:r w:rsidR="00BD05B1" w:rsidRPr="002E26B7">
        <w:rPr>
          <w:rFonts w:ascii="Times New Roman" w:eastAsia="Times New Roman" w:hAnsi="Times New Roman" w:cs="Times New Roman"/>
          <w:kern w:val="2"/>
          <w:lang w:eastAsia="fr-FR"/>
          <w14:cntxtAlts/>
        </w:rPr>
        <w:t>Si une soumission n’est pas conforme pour l’essentiel, elle sera rejetée par la Commission Communale de Passation des Marchés et ne pourra être par la suite rendue conforme.</w:t>
      </w:r>
    </w:p>
    <w:p w:rsidR="00BD05B1" w:rsidRPr="002E26B7" w:rsidRDefault="00AA3A4D" w:rsidP="00FB3D12">
      <w:pPr>
        <w:tabs>
          <w:tab w:val="left" w:pos="1440"/>
        </w:tabs>
        <w:spacing w:before="12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28.5</w:t>
      </w:r>
      <w:r w:rsidR="00BD05B1" w:rsidRPr="002E26B7">
        <w:rPr>
          <w:rFonts w:ascii="Times New Roman" w:eastAsia="Times New Roman" w:hAnsi="Times New Roman" w:cs="Times New Roman"/>
          <w:kern w:val="2"/>
          <w:lang w:eastAsia="fr-FR"/>
          <w14:cntxtAlts/>
        </w:rPr>
        <w:t>A l’issue de l’ouverture des plis, les copies des offres reçues sont confiées à une sous-commission d’analyse pour évaluation détaillée des offres sur la base des critères ci-après et suivant les trois étapes ci-dessous :</w:t>
      </w:r>
    </w:p>
    <w:p w:rsidR="00BD05B1" w:rsidRPr="002E26B7" w:rsidRDefault="00BD05B1" w:rsidP="00FB3D12">
      <w:pPr>
        <w:numPr>
          <w:ilvl w:val="2"/>
          <w:numId w:val="82"/>
        </w:numPr>
        <w:tabs>
          <w:tab w:val="left" w:pos="1440"/>
        </w:tabs>
        <w:suppressAutoHyphens/>
        <w:overflowPunct w:val="0"/>
        <w:autoSpaceDE w:val="0"/>
        <w:autoSpaceDN w:val="0"/>
        <w:adjustRightInd w:val="0"/>
        <w:spacing w:before="240" w:after="0" w:line="240" w:lineRule="auto"/>
        <w:ind w:left="709" w:hanging="709"/>
        <w:jc w:val="both"/>
        <w:textAlignment w:val="baseline"/>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Critères d’évaluation des offres :</w:t>
      </w:r>
    </w:p>
    <w:p w:rsidR="00BD05B1" w:rsidRPr="002E26B7" w:rsidRDefault="00BD05B1" w:rsidP="00BD05B1">
      <w:pPr>
        <w:spacing w:after="0" w:line="240" w:lineRule="auto"/>
        <w:ind w:left="600"/>
        <w:jc w:val="both"/>
        <w:rPr>
          <w:rFonts w:ascii="Times New Roman" w:eastAsia="Times New Roman" w:hAnsi="Times New Roman" w:cs="Times New Roman"/>
          <w:kern w:val="2"/>
          <w:lang w:eastAsia="fr-FR"/>
          <w14:cntxtAlts/>
        </w:rPr>
      </w:pPr>
    </w:p>
    <w:p w:rsidR="00BD05B1" w:rsidRPr="002E26B7" w:rsidRDefault="00BD05B1" w:rsidP="00FB3D12">
      <w:pPr>
        <w:spacing w:after="0" w:line="240" w:lineRule="auto"/>
        <w:jc w:val="both"/>
        <w:rPr>
          <w:rFonts w:ascii="Times New Roman" w:eastAsia="Times New Roman" w:hAnsi="Times New Roman" w:cs="Times New Roman"/>
          <w:b/>
          <w:color w:val="FF0000"/>
          <w:kern w:val="2"/>
          <w:lang w:eastAsia="fr-FR"/>
          <w14:cntxtAlts/>
        </w:rPr>
      </w:pPr>
      <w:r w:rsidRPr="002E26B7">
        <w:rPr>
          <w:rFonts w:ascii="Times New Roman" w:eastAsia="Times New Roman" w:hAnsi="Times New Roman" w:cs="Times New Roman"/>
          <w:kern w:val="2"/>
          <w:lang w:eastAsia="fr-FR"/>
          <w14:cntxtAlts/>
        </w:rPr>
        <w:t>28.5.1.1 :</w:t>
      </w:r>
      <w:r w:rsidRPr="002E26B7">
        <w:rPr>
          <w:rFonts w:ascii="Times New Roman" w:eastAsia="Times New Roman" w:hAnsi="Times New Roman" w:cs="Times New Roman"/>
          <w:b/>
          <w:color w:val="000000"/>
          <w:kern w:val="2"/>
          <w:u w:val="single"/>
          <w:lang w:eastAsia="fr-FR"/>
          <w14:cntxtAlts/>
        </w:rPr>
        <w:t xml:space="preserve"> Critères </w:t>
      </w:r>
      <w:r w:rsidRPr="002E26B7">
        <w:rPr>
          <w:rFonts w:ascii="Times New Roman" w:eastAsia="Arial Unicode MS" w:hAnsi="Times New Roman" w:cs="Times New Roman"/>
          <w:b/>
          <w:color w:val="000000"/>
          <w:kern w:val="2"/>
          <w:u w:val="single"/>
          <w:lang w:eastAsia="fr-FR"/>
          <w14:cntxtAlts/>
        </w:rPr>
        <w:t>éliminatoires</w:t>
      </w:r>
      <w:r w:rsidRPr="002E26B7">
        <w:rPr>
          <w:rFonts w:ascii="Times New Roman" w:eastAsia="Times New Roman" w:hAnsi="Times New Roman" w:cs="Times New Roman"/>
          <w:b/>
          <w:color w:val="000000"/>
          <w:kern w:val="2"/>
          <w:lang w:eastAsia="fr-FR"/>
          <w14:cntxtAlts/>
        </w:rPr>
        <w:t>:</w:t>
      </w:r>
    </w:p>
    <w:p w:rsidR="00BD05B1" w:rsidRPr="002E26B7" w:rsidRDefault="00BD05B1" w:rsidP="00BD05B1">
      <w:pPr>
        <w:spacing w:before="80" w:after="60" w:line="240" w:lineRule="auto"/>
        <w:ind w:left="600"/>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 dossier administratif incomplet ou (pièces administratives non-conformes);</w:t>
      </w:r>
    </w:p>
    <w:p w:rsidR="00BD05B1" w:rsidRPr="002E26B7" w:rsidRDefault="00BD05B1" w:rsidP="00BD05B1">
      <w:pPr>
        <w:spacing w:before="80" w:after="60" w:line="240" w:lineRule="auto"/>
        <w:ind w:left="600"/>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 dossier financier incomplet;</w:t>
      </w:r>
    </w:p>
    <w:p w:rsidR="00BD05B1" w:rsidRPr="002E26B7" w:rsidRDefault="00BD05B1" w:rsidP="00BD05B1">
      <w:pPr>
        <w:spacing w:after="0" w:line="240" w:lineRule="auto"/>
        <w:ind w:left="600"/>
        <w:jc w:val="both"/>
        <w:rPr>
          <w:rFonts w:ascii="Times New Roman" w:eastAsia="Arial Unicode MS" w:hAnsi="Times New Roman" w:cs="Times New Roman"/>
          <w:color w:val="FF0000"/>
          <w:kern w:val="2"/>
          <w:lang w:eastAsia="fr-FR"/>
          <w14:cntxtAlts/>
        </w:rPr>
      </w:pPr>
      <w:r w:rsidRPr="002E26B7">
        <w:rPr>
          <w:rFonts w:ascii="Times New Roman" w:eastAsia="Arial Unicode MS" w:hAnsi="Times New Roman" w:cs="Times New Roman"/>
          <w:color w:val="000000"/>
          <w:kern w:val="2"/>
          <w:lang w:eastAsia="fr-FR"/>
          <w14:cntxtAlts/>
        </w:rPr>
        <w:t>- toute déclaration fausse ou  mensongère relevée dans le dossier</w:t>
      </w:r>
      <w:r w:rsidRPr="002E26B7">
        <w:rPr>
          <w:rFonts w:ascii="Times New Roman" w:eastAsia="Arial Unicode MS" w:hAnsi="Times New Roman" w:cs="Times New Roman"/>
          <w:color w:val="FF0000"/>
          <w:kern w:val="2"/>
          <w:lang w:eastAsia="fr-FR"/>
          <w14:cntxtAlts/>
        </w:rPr>
        <w:t>.</w:t>
      </w:r>
    </w:p>
    <w:p w:rsidR="00BD05B1" w:rsidRPr="002E26B7" w:rsidRDefault="00BD05B1" w:rsidP="00FB3D12">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28.5.1.1.2:</w:t>
      </w:r>
      <w:r w:rsidRPr="002E26B7">
        <w:rPr>
          <w:rFonts w:ascii="Times New Roman" w:eastAsia="Times New Roman" w:hAnsi="Times New Roman" w:cs="Times New Roman"/>
          <w:b/>
          <w:color w:val="000000"/>
          <w:kern w:val="2"/>
          <w:u w:val="single"/>
          <w:lang w:eastAsia="fr-FR"/>
          <w14:cntxtAlts/>
        </w:rPr>
        <w:t xml:space="preserve">Critères </w:t>
      </w:r>
      <w:r w:rsidRPr="002E26B7">
        <w:rPr>
          <w:rFonts w:ascii="Times New Roman" w:eastAsia="Arial Unicode MS" w:hAnsi="Times New Roman" w:cs="Times New Roman"/>
          <w:b/>
          <w:color w:val="000000"/>
          <w:kern w:val="2"/>
          <w:u w:val="single"/>
          <w:lang w:eastAsia="fr-FR"/>
          <w14:cntxtAlts/>
        </w:rPr>
        <w:t xml:space="preserve">essentiels </w:t>
      </w:r>
      <w:r w:rsidRPr="002E26B7">
        <w:rPr>
          <w:rFonts w:ascii="Times New Roman" w:eastAsia="Times New Roman" w:hAnsi="Times New Roman" w:cs="Times New Roman"/>
          <w:b/>
          <w:color w:val="000000"/>
          <w:kern w:val="2"/>
          <w:lang w:eastAsia="fr-FR"/>
          <w14:cntxtAlts/>
        </w:rPr>
        <w:t>:</w:t>
      </w:r>
    </w:p>
    <w:p w:rsidR="00BD05B1" w:rsidRPr="002E26B7" w:rsidRDefault="00BD05B1" w:rsidP="00FB3D12">
      <w:pPr>
        <w:spacing w:before="80" w:after="60" w:line="240" w:lineRule="auto"/>
        <w:jc w:val="both"/>
        <w:rPr>
          <w:rFonts w:ascii="Times New Roman" w:eastAsia="Arial Unicode MS" w:hAnsi="Times New Roman" w:cs="Times New Roman"/>
          <w:color w:val="FF0000"/>
          <w:kern w:val="2"/>
          <w:lang w:eastAsia="fr-FR"/>
          <w14:cntxtAlts/>
        </w:rPr>
      </w:pPr>
      <w:r w:rsidRPr="002E26B7">
        <w:rPr>
          <w:rFonts w:ascii="Times New Roman" w:eastAsia="Arial Unicode MS" w:hAnsi="Times New Roman" w:cs="Times New Roman"/>
          <w:color w:val="000000"/>
          <w:kern w:val="2"/>
          <w:lang w:eastAsia="fr-FR"/>
          <w14:cntxtAlts/>
        </w:rPr>
        <w:t xml:space="preserve">L’évaluation des offres techniques sera faite suivant le système binaire </w:t>
      </w:r>
      <w:r w:rsidRPr="002E26B7">
        <w:rPr>
          <w:rFonts w:ascii="Times New Roman" w:eastAsia="Arial Unicode MS" w:hAnsi="Times New Roman" w:cs="Times New Roman"/>
          <w:b/>
          <w:bCs/>
          <w:color w:val="000000"/>
          <w:kern w:val="2"/>
          <w:lang w:eastAsia="fr-FR"/>
          <w14:cntxtAlts/>
        </w:rPr>
        <w:t xml:space="preserve">(oui/non) </w:t>
      </w:r>
      <w:r w:rsidRPr="002E26B7">
        <w:rPr>
          <w:rFonts w:ascii="Times New Roman" w:eastAsia="Arial Unicode MS" w:hAnsi="Times New Roman" w:cs="Times New Roman"/>
          <w:color w:val="000000"/>
          <w:kern w:val="2"/>
          <w:lang w:eastAsia="fr-FR"/>
          <w14:cntxtAlts/>
        </w:rPr>
        <w:t>sur la base des critères essentiels de qualification ci-dessous</w:t>
      </w:r>
      <w:r w:rsidRPr="002E26B7">
        <w:rPr>
          <w:rFonts w:ascii="Times New Roman" w:eastAsia="Arial Unicode MS" w:hAnsi="Times New Roman" w:cs="Times New Roman"/>
          <w:color w:val="FF0000"/>
          <w:kern w:val="2"/>
          <w:lang w:eastAsia="fr-FR"/>
          <w14:cntxtAlts/>
        </w:rPr>
        <w:t> :</w:t>
      </w:r>
    </w:p>
    <w:p w:rsidR="00BD05B1" w:rsidRPr="002E26B7" w:rsidRDefault="00BD05B1" w:rsidP="00FB3D12">
      <w:pPr>
        <w:spacing w:before="80" w:after="6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a) Le chiffre d’affaires;</w:t>
      </w:r>
    </w:p>
    <w:p w:rsidR="00BD05B1" w:rsidRPr="002E26B7" w:rsidRDefault="00BD05B1" w:rsidP="00FB3D12">
      <w:pPr>
        <w:spacing w:before="80" w:after="6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b) L’accès à une ligne de crédit ou autres ressources financières;</w:t>
      </w:r>
    </w:p>
    <w:p w:rsidR="00BD05B1" w:rsidRPr="002E26B7" w:rsidRDefault="00BD05B1" w:rsidP="00FB3D12">
      <w:pPr>
        <w:spacing w:before="80" w:after="6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c) Références de l’entreprise;</w:t>
      </w:r>
    </w:p>
    <w:p w:rsidR="00BD05B1" w:rsidRPr="002E26B7" w:rsidRDefault="00BD05B1" w:rsidP="00FB3D12">
      <w:pPr>
        <w:spacing w:before="80" w:after="6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d) Matériel de chantier à mobiliser;</w:t>
      </w:r>
    </w:p>
    <w:p w:rsidR="00BD05B1" w:rsidRPr="002E26B7" w:rsidRDefault="00BD05B1" w:rsidP="00FB3D12">
      <w:pPr>
        <w:spacing w:before="80" w:after="6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e) Personnel d’encadrement de l’entreprise;</w:t>
      </w:r>
    </w:p>
    <w:p w:rsidR="00BD05B1" w:rsidRPr="002E26B7" w:rsidRDefault="00BD05B1" w:rsidP="00FB3D12">
      <w:pPr>
        <w:spacing w:before="80" w:after="6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f) Proposition technique ;</w:t>
      </w:r>
    </w:p>
    <w:p w:rsidR="00BD05B1" w:rsidRPr="002E26B7" w:rsidRDefault="00BD05B1" w:rsidP="00FB3D12">
      <w:pPr>
        <w:spacing w:before="80" w:after="6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g) Rapport de visite de site illustratif</w:t>
      </w:r>
    </w:p>
    <w:p w:rsidR="00BD05B1" w:rsidRPr="002E26B7" w:rsidRDefault="00BD05B1" w:rsidP="00FB3D12">
      <w:pPr>
        <w:spacing w:before="80" w:after="6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h) Présentation de l’offre.</w:t>
      </w:r>
    </w:p>
    <w:p w:rsidR="00BD05B1" w:rsidRPr="002E26B7" w:rsidRDefault="00BD05B1" w:rsidP="00FB3D12">
      <w:pPr>
        <w:spacing w:before="80" w:after="60" w:line="240" w:lineRule="auto"/>
        <w:ind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Seules les soumissions qui auront obtenues </w:t>
      </w:r>
      <w:r w:rsidRPr="002E26B7">
        <w:rPr>
          <w:rFonts w:ascii="Times New Roman" w:eastAsia="Arial Unicode MS" w:hAnsi="Times New Roman" w:cs="Times New Roman"/>
          <w:b/>
          <w:kern w:val="2"/>
          <w:lang w:eastAsia="fr-FR"/>
          <w14:cntxtAlts/>
        </w:rPr>
        <w:t xml:space="preserve">36 OUI sur 51 </w:t>
      </w:r>
      <w:r w:rsidRPr="002E26B7">
        <w:rPr>
          <w:rFonts w:ascii="Times New Roman" w:eastAsia="Arial Unicode MS" w:hAnsi="Times New Roman" w:cs="Times New Roman"/>
          <w:kern w:val="2"/>
          <w:lang w:eastAsia="fr-FR"/>
          <w14:cntxtAlts/>
        </w:rPr>
        <w:t>seront admises à l’analyse financière.</w:t>
      </w:r>
    </w:p>
    <w:p w:rsidR="00BD05B1" w:rsidRPr="002E26B7" w:rsidRDefault="00BD05B1" w:rsidP="00FB3D12">
      <w:pPr>
        <w:spacing w:before="80" w:after="60" w:line="240" w:lineRule="auto"/>
        <w:ind w:hanging="142"/>
        <w:jc w:val="both"/>
        <w:rPr>
          <w:rFonts w:ascii="Times New Roman" w:eastAsia="Arial Unicode MS" w:hAnsi="Times New Roman" w:cs="Times New Roman"/>
          <w:kern w:val="2"/>
          <w:lang w:eastAsia="fr-FR"/>
          <w14:cntxtAlts/>
        </w:rPr>
      </w:pPr>
    </w:p>
    <w:p w:rsidR="00BD05B1" w:rsidRPr="002E26B7" w:rsidRDefault="00BD05B1" w:rsidP="00FB3D12">
      <w:pPr>
        <w:numPr>
          <w:ilvl w:val="2"/>
          <w:numId w:val="82"/>
        </w:numPr>
        <w:tabs>
          <w:tab w:val="left" w:pos="1440"/>
        </w:tabs>
        <w:suppressAutoHyphens/>
        <w:overflowPunct w:val="0"/>
        <w:autoSpaceDE w:val="0"/>
        <w:autoSpaceDN w:val="0"/>
        <w:adjustRightInd w:val="0"/>
        <w:spacing w:after="0" w:line="240" w:lineRule="auto"/>
        <w:ind w:left="0" w:hanging="142"/>
        <w:jc w:val="both"/>
        <w:textAlignment w:val="baseline"/>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Evaluation des offres</w:t>
      </w:r>
    </w:p>
    <w:p w:rsidR="00BD05B1" w:rsidRPr="002E26B7" w:rsidRDefault="00BD05B1" w:rsidP="00FB3D12">
      <w:pPr>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offres seront évaluées en trois étapes.</w:t>
      </w:r>
    </w:p>
    <w:p w:rsidR="00BD05B1" w:rsidRPr="002E26B7" w:rsidRDefault="00BD05B1" w:rsidP="00FB3D12">
      <w:pPr>
        <w:widowControl w:val="0"/>
        <w:spacing w:before="120" w:after="0" w:line="240" w:lineRule="auto"/>
        <w:ind w:hanging="142"/>
        <w:jc w:val="both"/>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1</w:t>
      </w:r>
      <w:r w:rsidRPr="002E26B7">
        <w:rPr>
          <w:rFonts w:ascii="Times New Roman" w:eastAsia="Times New Roman" w:hAnsi="Times New Roman" w:cs="Times New Roman"/>
          <w:b/>
          <w:kern w:val="2"/>
          <w:u w:val="single"/>
          <w:vertAlign w:val="superscript"/>
          <w:lang w:eastAsia="fr-FR"/>
          <w14:cntxtAlts/>
        </w:rPr>
        <w:t>ère</w:t>
      </w:r>
      <w:r w:rsidRPr="002E26B7">
        <w:rPr>
          <w:rFonts w:ascii="Times New Roman" w:eastAsia="Times New Roman" w:hAnsi="Times New Roman" w:cs="Times New Roman"/>
          <w:b/>
          <w:kern w:val="2"/>
          <w:u w:val="single"/>
          <w:lang w:eastAsia="fr-FR"/>
          <w14:cntxtAlts/>
        </w:rPr>
        <w:t xml:space="preserve"> étape: Examen de la conformité des pièces administratives (Volume 1)</w:t>
      </w:r>
    </w:p>
    <w:p w:rsidR="00BD05B1" w:rsidRPr="002E26B7" w:rsidRDefault="00BD05B1" w:rsidP="00FB3D12">
      <w:pPr>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qu’une offre soit déclarée conforme administrativement, elle devra satisfaire à tous les critères éliminatoires indiqués à l’article 28.5.1.1.1.</w:t>
      </w:r>
    </w:p>
    <w:p w:rsidR="00BD05B1" w:rsidRPr="002E26B7" w:rsidRDefault="00BD05B1" w:rsidP="00FB3D12">
      <w:pPr>
        <w:spacing w:before="120" w:after="0" w:line="240"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Seules les offres présentant un dossier administratif conforme seront évaluées techniquement.</w:t>
      </w:r>
    </w:p>
    <w:p w:rsidR="00BD05B1" w:rsidRPr="002E26B7" w:rsidRDefault="00BD05B1" w:rsidP="00FB3D12">
      <w:pPr>
        <w:widowControl w:val="0"/>
        <w:spacing w:before="120" w:after="0" w:line="240" w:lineRule="auto"/>
        <w:ind w:hanging="142"/>
        <w:jc w:val="both"/>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2ème étape : Evaluation de l’offre technique (Volume 2).</w:t>
      </w:r>
    </w:p>
    <w:p w:rsidR="00BD05B1" w:rsidRPr="002E26B7" w:rsidRDefault="00BD05B1" w:rsidP="00FB3D12">
      <w:pPr>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qu’une offre soit déclarée conforme techniquement, elle devra satisfaire à tous les critères éliminatoires indiqués à l’article 28.5.1.1.2.</w:t>
      </w:r>
    </w:p>
    <w:p w:rsidR="00BD05B1" w:rsidRPr="002E26B7" w:rsidRDefault="00BD05B1" w:rsidP="00FB3D12">
      <w:pPr>
        <w:spacing w:before="120" w:after="0" w:line="240"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Seules les offres présentant un dossier technique conforme seront évaluées financièrement.</w:t>
      </w:r>
    </w:p>
    <w:p w:rsidR="00BD05B1" w:rsidRPr="002E26B7" w:rsidRDefault="00BD05B1" w:rsidP="00FB3D12">
      <w:pPr>
        <w:spacing w:after="0" w:line="240" w:lineRule="auto"/>
        <w:ind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ab/>
        <w:t xml:space="preserve">L'offre technique contenue dans l'enveloppe B sera évaluée suivant le système binaire </w:t>
      </w:r>
      <w:r w:rsidRPr="002E26B7">
        <w:rPr>
          <w:rFonts w:ascii="Times New Roman" w:eastAsia="Arial Unicode MS" w:hAnsi="Times New Roman" w:cs="Times New Roman"/>
          <w:b/>
          <w:bCs/>
          <w:kern w:val="2"/>
          <w:lang w:eastAsia="fr-FR"/>
          <w14:cntxtAlts/>
        </w:rPr>
        <w:t xml:space="preserve">(oui/non) </w:t>
      </w:r>
      <w:r w:rsidRPr="002E26B7">
        <w:rPr>
          <w:rFonts w:ascii="Times New Roman" w:eastAsia="Arial Unicode MS" w:hAnsi="Times New Roman" w:cs="Times New Roman"/>
          <w:kern w:val="2"/>
          <w:lang w:eastAsia="fr-FR"/>
          <w14:cntxtAlts/>
        </w:rPr>
        <w:t>sur la base des critères suivants :</w:t>
      </w:r>
    </w:p>
    <w:p w:rsidR="00BD05B1" w:rsidRPr="002E26B7" w:rsidRDefault="00BD05B1" w:rsidP="00FB3D12">
      <w:pPr>
        <w:spacing w:after="120" w:line="240" w:lineRule="auto"/>
        <w:ind w:right="-426"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L’évaluation des offres techniques sera faite sur la base des </w:t>
      </w:r>
      <w:r w:rsidRPr="002E26B7">
        <w:rPr>
          <w:rFonts w:ascii="Times New Roman" w:eastAsia="Times New Roman" w:hAnsi="Times New Roman" w:cs="Times New Roman"/>
          <w:b/>
          <w:kern w:val="2"/>
          <w:lang w:eastAsia="fr-FR"/>
          <w14:cntxtAlts/>
        </w:rPr>
        <w:t>51 critères essentiels</w:t>
      </w:r>
      <w:r w:rsidRPr="002E26B7">
        <w:rPr>
          <w:rFonts w:ascii="Times New Roman" w:eastAsia="Times New Roman" w:hAnsi="Times New Roman" w:cs="Times New Roman"/>
          <w:kern w:val="2"/>
          <w:lang w:eastAsia="fr-FR"/>
          <w14:cntxtAlts/>
        </w:rPr>
        <w:t xml:space="preserve"> ci-dessous :</w:t>
      </w:r>
    </w:p>
    <w:tbl>
      <w:tblPr>
        <w:tblW w:w="0" w:type="auto"/>
        <w:tblInd w:w="675" w:type="dxa"/>
        <w:tblLook w:val="04A0" w:firstRow="1" w:lastRow="0" w:firstColumn="1" w:lastColumn="0" w:noHBand="0" w:noVBand="1"/>
      </w:tblPr>
      <w:tblGrid>
        <w:gridCol w:w="7938"/>
        <w:gridCol w:w="1553"/>
      </w:tblGrid>
      <w:tr w:rsidR="00BD05B1" w:rsidRPr="002E26B7" w:rsidTr="00BD05B1">
        <w:tc>
          <w:tcPr>
            <w:tcW w:w="7938" w:type="dxa"/>
          </w:tcPr>
          <w:p w:rsidR="00BD05B1" w:rsidRPr="002E26B7" w:rsidRDefault="00BD05B1" w:rsidP="00FB3D12">
            <w:pPr>
              <w:numPr>
                <w:ilvl w:val="0"/>
                <w:numId w:val="3"/>
              </w:numPr>
              <w:spacing w:after="0" w:line="36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Présentation de l’offre (04 critères)</w:t>
            </w:r>
          </w:p>
        </w:tc>
        <w:tc>
          <w:tcPr>
            <w:tcW w:w="1553" w:type="dxa"/>
          </w:tcPr>
          <w:p w:rsidR="00BD05B1" w:rsidRPr="002E26B7" w:rsidRDefault="00BD05B1" w:rsidP="00FB3D12">
            <w:pPr>
              <w:spacing w:after="0" w:line="360" w:lineRule="auto"/>
              <w:ind w:hanging="142"/>
              <w:jc w:val="both"/>
              <w:rPr>
                <w:rFonts w:ascii="Times New Roman" w:eastAsia="Times New Roman" w:hAnsi="Times New Roman" w:cs="Times New Roman"/>
                <w:kern w:val="2"/>
                <w:lang w:eastAsia="fr-FR"/>
                <w14:cntxtAlts/>
              </w:rPr>
            </w:pPr>
          </w:p>
        </w:tc>
      </w:tr>
      <w:tr w:rsidR="00BD05B1" w:rsidRPr="002E26B7" w:rsidTr="00BD05B1">
        <w:tc>
          <w:tcPr>
            <w:tcW w:w="7938" w:type="dxa"/>
          </w:tcPr>
          <w:p w:rsidR="00BD05B1" w:rsidRPr="002E26B7" w:rsidRDefault="00BD05B1" w:rsidP="00FB3D12">
            <w:pPr>
              <w:numPr>
                <w:ilvl w:val="0"/>
                <w:numId w:val="3"/>
              </w:numPr>
              <w:spacing w:after="0" w:line="36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chiffre d’affaires (03 critères)</w:t>
            </w:r>
          </w:p>
        </w:tc>
        <w:tc>
          <w:tcPr>
            <w:tcW w:w="1553" w:type="dxa"/>
          </w:tcPr>
          <w:p w:rsidR="00BD05B1" w:rsidRPr="002E26B7" w:rsidRDefault="00BD05B1" w:rsidP="00FB3D12">
            <w:pPr>
              <w:spacing w:after="0" w:line="360" w:lineRule="auto"/>
              <w:ind w:hanging="142"/>
              <w:jc w:val="both"/>
              <w:rPr>
                <w:rFonts w:ascii="Times New Roman" w:eastAsia="Times New Roman" w:hAnsi="Times New Roman" w:cs="Times New Roman"/>
                <w:i/>
                <w:kern w:val="2"/>
                <w:lang w:eastAsia="fr-FR"/>
                <w14:cntxtAlts/>
              </w:rPr>
            </w:pPr>
          </w:p>
        </w:tc>
      </w:tr>
      <w:tr w:rsidR="00BD05B1" w:rsidRPr="002E26B7" w:rsidTr="00BD05B1">
        <w:tc>
          <w:tcPr>
            <w:tcW w:w="7938" w:type="dxa"/>
          </w:tcPr>
          <w:p w:rsidR="00BD05B1" w:rsidRPr="002E26B7" w:rsidRDefault="00BD05B1" w:rsidP="00FB3D12">
            <w:pPr>
              <w:numPr>
                <w:ilvl w:val="0"/>
                <w:numId w:val="3"/>
              </w:numPr>
              <w:spacing w:after="0" w:line="36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L’accès à une ligne de crédit (03 critères)</w:t>
            </w:r>
          </w:p>
        </w:tc>
        <w:tc>
          <w:tcPr>
            <w:tcW w:w="1553" w:type="dxa"/>
          </w:tcPr>
          <w:p w:rsidR="00BD05B1" w:rsidRPr="002E26B7" w:rsidRDefault="00BD05B1" w:rsidP="00FB3D12">
            <w:pPr>
              <w:spacing w:after="0" w:line="360" w:lineRule="auto"/>
              <w:ind w:hanging="142"/>
              <w:jc w:val="both"/>
              <w:rPr>
                <w:rFonts w:ascii="Times New Roman" w:eastAsia="Times New Roman" w:hAnsi="Times New Roman" w:cs="Times New Roman"/>
                <w:i/>
                <w:kern w:val="2"/>
                <w:lang w:eastAsia="fr-FR"/>
                <w14:cntxtAlts/>
              </w:rPr>
            </w:pPr>
          </w:p>
        </w:tc>
      </w:tr>
      <w:tr w:rsidR="00BD05B1" w:rsidRPr="002E26B7" w:rsidTr="00BD05B1">
        <w:tc>
          <w:tcPr>
            <w:tcW w:w="7938" w:type="dxa"/>
          </w:tcPr>
          <w:p w:rsidR="00BD05B1" w:rsidRPr="002E26B7" w:rsidRDefault="00BD05B1" w:rsidP="00FB3D12">
            <w:pPr>
              <w:numPr>
                <w:ilvl w:val="0"/>
                <w:numId w:val="3"/>
              </w:numPr>
              <w:spacing w:after="0" w:line="36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références de l’Entreprise (10 critères)</w:t>
            </w:r>
          </w:p>
        </w:tc>
        <w:tc>
          <w:tcPr>
            <w:tcW w:w="1553" w:type="dxa"/>
          </w:tcPr>
          <w:p w:rsidR="00BD05B1" w:rsidRPr="002E26B7" w:rsidRDefault="00BD05B1" w:rsidP="00FB3D12">
            <w:pPr>
              <w:spacing w:after="0" w:line="360" w:lineRule="auto"/>
              <w:ind w:hanging="142"/>
              <w:jc w:val="both"/>
              <w:rPr>
                <w:rFonts w:ascii="Times New Roman" w:eastAsia="Times New Roman" w:hAnsi="Times New Roman" w:cs="Times New Roman"/>
                <w:i/>
                <w:kern w:val="2"/>
                <w:lang w:eastAsia="fr-FR"/>
                <w14:cntxtAlts/>
              </w:rPr>
            </w:pPr>
          </w:p>
        </w:tc>
      </w:tr>
      <w:tr w:rsidR="00BD05B1" w:rsidRPr="002E26B7" w:rsidTr="00BD05B1">
        <w:tc>
          <w:tcPr>
            <w:tcW w:w="7938" w:type="dxa"/>
          </w:tcPr>
          <w:p w:rsidR="00BD05B1" w:rsidRPr="002E26B7" w:rsidRDefault="00BD05B1" w:rsidP="00FB3D12">
            <w:pPr>
              <w:numPr>
                <w:ilvl w:val="0"/>
                <w:numId w:val="3"/>
              </w:numPr>
              <w:spacing w:after="0" w:line="36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disponibilité du matériel et des équipements essentiels (10 critères)</w:t>
            </w:r>
          </w:p>
        </w:tc>
        <w:tc>
          <w:tcPr>
            <w:tcW w:w="1553" w:type="dxa"/>
          </w:tcPr>
          <w:p w:rsidR="00BD05B1" w:rsidRPr="002E26B7" w:rsidRDefault="00BD05B1" w:rsidP="00FB3D12">
            <w:pPr>
              <w:spacing w:after="0" w:line="360" w:lineRule="auto"/>
              <w:ind w:hanging="142"/>
              <w:jc w:val="both"/>
              <w:rPr>
                <w:rFonts w:ascii="Times New Roman" w:eastAsia="Times New Roman" w:hAnsi="Times New Roman" w:cs="Times New Roman"/>
                <w:i/>
                <w:kern w:val="2"/>
                <w:lang w:eastAsia="fr-FR"/>
                <w14:cntxtAlts/>
              </w:rPr>
            </w:pPr>
          </w:p>
        </w:tc>
      </w:tr>
      <w:tr w:rsidR="00BD05B1" w:rsidRPr="002E26B7" w:rsidTr="00BD05B1">
        <w:tc>
          <w:tcPr>
            <w:tcW w:w="7938" w:type="dxa"/>
          </w:tcPr>
          <w:p w:rsidR="00BD05B1" w:rsidRPr="002E26B7" w:rsidRDefault="00BD05B1" w:rsidP="00FB3D12">
            <w:pPr>
              <w:numPr>
                <w:ilvl w:val="0"/>
                <w:numId w:val="3"/>
              </w:numPr>
              <w:spacing w:after="0" w:line="36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L’expérience du personnel d’encadrement (10 critères)</w:t>
            </w:r>
          </w:p>
        </w:tc>
        <w:tc>
          <w:tcPr>
            <w:tcW w:w="1553" w:type="dxa"/>
          </w:tcPr>
          <w:p w:rsidR="00BD05B1" w:rsidRPr="002E26B7" w:rsidRDefault="00BD05B1" w:rsidP="00FB3D12">
            <w:pPr>
              <w:spacing w:after="0" w:line="360" w:lineRule="auto"/>
              <w:ind w:hanging="142"/>
              <w:jc w:val="both"/>
              <w:rPr>
                <w:rFonts w:ascii="Times New Roman" w:eastAsia="Times New Roman" w:hAnsi="Times New Roman" w:cs="Times New Roman"/>
                <w:i/>
                <w:kern w:val="2"/>
                <w:lang w:eastAsia="fr-FR"/>
                <w14:cntxtAlts/>
              </w:rPr>
            </w:pPr>
          </w:p>
        </w:tc>
      </w:tr>
      <w:tr w:rsidR="00BD05B1" w:rsidRPr="002E26B7" w:rsidTr="00BD05B1">
        <w:tc>
          <w:tcPr>
            <w:tcW w:w="9491" w:type="dxa"/>
            <w:gridSpan w:val="2"/>
          </w:tcPr>
          <w:p w:rsidR="00BD05B1" w:rsidRPr="002E26B7" w:rsidRDefault="00BD05B1" w:rsidP="00FB3D12">
            <w:pPr>
              <w:numPr>
                <w:ilvl w:val="0"/>
                <w:numId w:val="3"/>
              </w:numPr>
              <w:spacing w:after="0" w:line="36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L’organisation du chantier, planning et présentation du dossier (11 critères)</w:t>
            </w:r>
          </w:p>
        </w:tc>
      </w:tr>
    </w:tbl>
    <w:p w:rsidR="00BD05B1" w:rsidRPr="002E26B7" w:rsidRDefault="00BD05B1" w:rsidP="00FB3D12">
      <w:pPr>
        <w:tabs>
          <w:tab w:val="left" w:pos="0"/>
        </w:tabs>
        <w:spacing w:after="0" w:line="240" w:lineRule="auto"/>
        <w:ind w:hanging="142"/>
        <w:jc w:val="both"/>
        <w:rPr>
          <w:rFonts w:ascii="Times New Roman" w:eastAsia="Arial Unicode MS" w:hAnsi="Times New Roman" w:cs="Times New Roman"/>
          <w:b/>
          <w:kern w:val="2"/>
          <w:lang w:eastAsia="fr-FR"/>
          <w14:cntxtAlts/>
        </w:rPr>
      </w:pPr>
      <w:r w:rsidRPr="002E26B7">
        <w:rPr>
          <w:rFonts w:ascii="Times New Roman" w:eastAsia="Arial Unicode MS" w:hAnsi="Times New Roman" w:cs="Times New Roman"/>
          <w:b/>
          <w:kern w:val="2"/>
          <w:lang w:eastAsia="fr-FR"/>
          <w14:cntxtAlts/>
        </w:rPr>
        <w:t>Grille complète d’analyse : voir Annexe (pièce n°12) :</w:t>
      </w:r>
    </w:p>
    <w:p w:rsidR="00BD05B1" w:rsidRPr="002E26B7" w:rsidRDefault="00BD05B1" w:rsidP="00FB3D12">
      <w:pPr>
        <w:spacing w:after="0" w:line="240" w:lineRule="auto"/>
        <w:ind w:hanging="142"/>
        <w:jc w:val="both"/>
        <w:rPr>
          <w:rFonts w:ascii="Times New Roman" w:eastAsia="Arial Unicode MS" w:hAnsi="Times New Roman" w:cs="Times New Roman"/>
          <w:b/>
          <w:color w:val="FF0000"/>
          <w:kern w:val="2"/>
          <w:lang w:eastAsia="fr-FR"/>
          <w14:cntxtAlts/>
        </w:rPr>
      </w:pPr>
    </w:p>
    <w:p w:rsidR="00BD05B1" w:rsidRPr="002E26B7" w:rsidRDefault="00BD05B1" w:rsidP="00FB3D12">
      <w:pPr>
        <w:widowControl w:val="0"/>
        <w:spacing w:before="120" w:after="0" w:line="240" w:lineRule="auto"/>
        <w:ind w:hanging="142"/>
        <w:jc w:val="both"/>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3ème étape : Évaluation de l’offre financière (Volume 3)</w:t>
      </w:r>
    </w:p>
    <w:p w:rsidR="00BD05B1" w:rsidRPr="002E26B7" w:rsidRDefault="00BD05B1" w:rsidP="00FB3D12">
      <w:pPr>
        <w:numPr>
          <w:ilvl w:val="0"/>
          <w:numId w:val="83"/>
        </w:numPr>
        <w:tabs>
          <w:tab w:val="left" w:pos="1560"/>
        </w:tabs>
        <w:suppressAutoHyphens/>
        <w:overflowPunct w:val="0"/>
        <w:autoSpaceDE w:val="0"/>
        <w:autoSpaceDN w:val="0"/>
        <w:adjustRightInd w:val="0"/>
        <w:spacing w:before="120" w:after="0" w:line="240" w:lineRule="auto"/>
        <w:ind w:left="0" w:hanging="142"/>
        <w:jc w:val="both"/>
        <w:textAlignment w:val="baseline"/>
        <w:rPr>
          <w:rFonts w:ascii="Times New Roman" w:eastAsia="Times New Roman" w:hAnsi="Times New Roman" w:cs="Times New Roman"/>
          <w:color w:val="17365D"/>
          <w:kern w:val="2"/>
          <w:lang w:eastAsia="fr-FR"/>
          <w14:cntxtAlts/>
        </w:rPr>
      </w:pPr>
      <w:r w:rsidRPr="002E26B7">
        <w:rPr>
          <w:rFonts w:ascii="Times New Roman" w:eastAsia="Times New Roman" w:hAnsi="Times New Roman" w:cs="Times New Roman"/>
          <w:kern w:val="2"/>
          <w:lang w:eastAsia="fr-FR"/>
          <w14:cntxtAlts/>
        </w:rPr>
        <w:t>Pour qu’une offre financière soit évaluée, elle devra satisfaire aux critères éliminatoires a), b), c) d) et e) indiqués à l’article 28.5.1.1.3.</w:t>
      </w:r>
    </w:p>
    <w:p w:rsidR="00BD05B1" w:rsidRPr="002E26B7" w:rsidRDefault="00BD05B1" w:rsidP="00FB3D12">
      <w:pPr>
        <w:numPr>
          <w:ilvl w:val="12"/>
          <w:numId w:val="0"/>
        </w:numPr>
        <w:tabs>
          <w:tab w:val="left" w:pos="1560"/>
        </w:tabs>
        <w:spacing w:before="120" w:after="120" w:line="276"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Il sera ensuite déterminé pour chaque offre ainsi retenue, le </w:t>
      </w:r>
      <w:r w:rsidRPr="002E26B7">
        <w:rPr>
          <w:rFonts w:ascii="Times New Roman" w:eastAsia="Times New Roman" w:hAnsi="Times New Roman" w:cs="Times New Roman"/>
          <w:kern w:val="2"/>
          <w:lang w:eastAsia="fr-FR"/>
          <w14:cntxtAlts/>
        </w:rPr>
        <w:t>« montant évalué »</w:t>
      </w:r>
      <w:r w:rsidRPr="002E26B7">
        <w:rPr>
          <w:rFonts w:ascii="Times New Roman" w:eastAsia="Times New Roman" w:hAnsi="Times New Roman" w:cs="Times New Roman"/>
          <w:b/>
          <w:kern w:val="2"/>
          <w:lang w:eastAsia="fr-FR"/>
          <w14:cntxtAlts/>
        </w:rPr>
        <w:t xml:space="preserve"> en rectifiant son montant proposé comme suit : </w:t>
      </w:r>
    </w:p>
    <w:p w:rsidR="00BD05B1" w:rsidRPr="002E26B7" w:rsidRDefault="00BD05B1" w:rsidP="00FB3D12">
      <w:pPr>
        <w:numPr>
          <w:ilvl w:val="0"/>
          <w:numId w:val="84"/>
        </w:numPr>
        <w:tabs>
          <w:tab w:val="left" w:pos="1560"/>
          <w:tab w:val="num" w:pos="2552"/>
        </w:tabs>
        <w:suppressAutoHyphens/>
        <w:overflowPunct w:val="0"/>
        <w:autoSpaceDE w:val="0"/>
        <w:autoSpaceDN w:val="0"/>
        <w:adjustRightInd w:val="0"/>
        <w:spacing w:before="120" w:after="0" w:line="240" w:lineRule="auto"/>
        <w:ind w:left="0"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montant figurant dans la soumission est corrigé conformément à la procédure détaillée à l’article 30 ci-après concernant la correction des erreurs ;</w:t>
      </w:r>
    </w:p>
    <w:p w:rsidR="00BD05B1" w:rsidRPr="002E26B7" w:rsidRDefault="00BD05B1" w:rsidP="00AA3A4D">
      <w:pPr>
        <w:numPr>
          <w:ilvl w:val="0"/>
          <w:numId w:val="84"/>
        </w:numPr>
        <w:tabs>
          <w:tab w:val="left" w:pos="1560"/>
          <w:tab w:val="num" w:pos="2552"/>
        </w:tabs>
        <w:suppressAutoHyphens/>
        <w:overflowPunct w:val="0"/>
        <w:autoSpaceDE w:val="0"/>
        <w:autoSpaceDN w:val="0"/>
        <w:adjustRightInd w:val="0"/>
        <w:spacing w:before="120" w:after="0" w:line="240" w:lineRule="auto"/>
        <w:ind w:left="0"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prix proposés pour les postes où il n'est pas prévu des quantités ne feront pas partie du contrat.</w:t>
      </w:r>
    </w:p>
    <w:p w:rsidR="00BD05B1" w:rsidRPr="002E26B7" w:rsidRDefault="00BD05B1" w:rsidP="00FB3D12">
      <w:pPr>
        <w:spacing w:after="0" w:line="240" w:lineRule="auto"/>
        <w:ind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28.5.2</w:t>
      </w:r>
      <w:r w:rsidRPr="002E26B7">
        <w:rPr>
          <w:rFonts w:ascii="Times New Roman" w:eastAsia="Arial Unicode MS" w:hAnsi="Times New Roman" w:cs="Times New Roman"/>
          <w:b/>
          <w:kern w:val="2"/>
          <w:lang w:eastAsia="fr-FR"/>
          <w14:cntxtAlts/>
        </w:rPr>
        <w:tab/>
        <w:t>Evaluation des Offres Financières</w:t>
      </w:r>
    </w:p>
    <w:p w:rsidR="00BD05B1" w:rsidRPr="002E26B7" w:rsidRDefault="00BD05B1" w:rsidP="00FB3D12">
      <w:pPr>
        <w:spacing w:after="0" w:line="240" w:lineRule="auto"/>
        <w:ind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La Sous-commission d’analyse vérifiera si les offres financières des soumissionnaires techniquement qualifiés sont conformes et complètes.</w:t>
      </w:r>
    </w:p>
    <w:p w:rsidR="00BD05B1" w:rsidRPr="002E26B7" w:rsidRDefault="00BD05B1" w:rsidP="00FB3D12">
      <w:pPr>
        <w:spacing w:after="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ab/>
        <w:t>Le soumissionnaire devra remplir, en lettres et en chiffres, les prix unitaires du bordereau de prix, les porter dans un détail estimatif et les multiplier par les quantités indiquées, de façon à obtenir le montant total de son offre.</w:t>
      </w:r>
    </w:p>
    <w:p w:rsidR="00BD05B1" w:rsidRPr="002E26B7" w:rsidRDefault="00BD05B1" w:rsidP="00FB3D12">
      <w:pPr>
        <w:spacing w:after="0" w:line="240" w:lineRule="auto"/>
        <w:ind w:hanging="142"/>
        <w:jc w:val="both"/>
        <w:rPr>
          <w:rFonts w:ascii="Times New Roman" w:eastAsia="Arial Unicode MS" w:hAnsi="Times New Roman" w:cs="Times New Roman"/>
          <w:color w:val="000000"/>
          <w:kern w:val="2"/>
          <w:lang w:eastAsia="fr-FR"/>
          <w14:cntxtAlts/>
        </w:rPr>
      </w:pPr>
    </w:p>
    <w:p w:rsidR="00BD05B1" w:rsidRPr="002E26B7" w:rsidRDefault="00BD05B1" w:rsidP="00FB3D12">
      <w:pPr>
        <w:spacing w:after="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ab/>
        <w:t xml:space="preserve">Le bordereau des prix unitaires (BPU) devra être obligatoirement complet. </w:t>
      </w:r>
    </w:p>
    <w:p w:rsidR="00BD05B1" w:rsidRPr="002E26B7" w:rsidRDefault="00BD05B1" w:rsidP="00FB3D12">
      <w:pPr>
        <w:spacing w:after="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Le soumissionnaire est obligé d'exprimer les prix du BPU et du DQE en francs CFA hors taxes,   avant d’y ajouter, pour ce qui concerne le DQE, les taxes correspondantes.</w:t>
      </w:r>
    </w:p>
    <w:p w:rsidR="00BD05B1" w:rsidRPr="002E26B7" w:rsidRDefault="00BD05B1" w:rsidP="00FB3D12">
      <w:pPr>
        <w:spacing w:after="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 xml:space="preserve">Les prix en lettres du bordereau des prix primeront sur les prix en chiffres dudit bordereau, sur les prix du détail estimatif, et sur les prix des sous détails des prix : ils serviront de base au calcul du montant de l'offre. </w:t>
      </w:r>
    </w:p>
    <w:p w:rsidR="00BD05B1" w:rsidRPr="002E26B7" w:rsidRDefault="00BD05B1" w:rsidP="00FB3D12">
      <w:pPr>
        <w:spacing w:after="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 xml:space="preserve">Le soumissionnaire ne pourra faire, dans quelque poste que ce soit du bordereau des prix unitaires, un rabais ou une augmentation sur les prix unitaires indiqués ou sur les montants résultant de ces prix unitaires. </w:t>
      </w:r>
    </w:p>
    <w:p w:rsidR="00BD05B1" w:rsidRPr="002E26B7" w:rsidRDefault="00BD05B1" w:rsidP="00FB3D12">
      <w:pPr>
        <w:spacing w:after="0" w:line="240" w:lineRule="auto"/>
        <w:ind w:hanging="142"/>
        <w:jc w:val="both"/>
        <w:rPr>
          <w:rFonts w:ascii="Times New Roman" w:eastAsia="Arial Unicode MS" w:hAnsi="Times New Roman" w:cs="Times New Roman"/>
          <w:color w:val="000000"/>
          <w:kern w:val="2"/>
          <w:lang w:eastAsia="fr-FR"/>
          <w14:cntxtAlts/>
        </w:rPr>
      </w:pPr>
      <w:r w:rsidRPr="002E26B7">
        <w:rPr>
          <w:rFonts w:ascii="Times New Roman" w:eastAsia="Arial Unicode MS" w:hAnsi="Times New Roman" w:cs="Times New Roman"/>
          <w:color w:val="000000"/>
          <w:kern w:val="2"/>
          <w:lang w:eastAsia="fr-FR"/>
          <w14:cntxtAlts/>
        </w:rPr>
        <w:t>Les éventuelles erreurs de calcul seront redressées par la sous-commission d'analyse des offres et le montant sera révisé si nécessaire, sans que le soumissionnaire puisse élever quelque réclamation que ce soit.</w:t>
      </w:r>
    </w:p>
    <w:p w:rsidR="00BD05B1" w:rsidRPr="002E26B7" w:rsidRDefault="00BD05B1" w:rsidP="00FB3D12">
      <w:pPr>
        <w:spacing w:after="0" w:line="240" w:lineRule="auto"/>
        <w:ind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Les erreurs arithmétiques seront rectifiées sur la base ci-après :</w:t>
      </w:r>
    </w:p>
    <w:p w:rsidR="00BD05B1" w:rsidRPr="002E26B7" w:rsidRDefault="00BD05B1" w:rsidP="00FB3D12">
      <w:pPr>
        <w:spacing w:after="0" w:line="240" w:lineRule="auto"/>
        <w:ind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 -  S’il y a contradiction entre le prix unitaire et le prix total obtenu en multipliant ce prix par les quantités du DAO, le prix unitaire fera foi et le prix total sera corrigé.</w:t>
      </w:r>
    </w:p>
    <w:p w:rsidR="00BD05B1" w:rsidRPr="002E26B7" w:rsidRDefault="00BD05B1" w:rsidP="00FB3D12">
      <w:pPr>
        <w:numPr>
          <w:ilvl w:val="0"/>
          <w:numId w:val="86"/>
        </w:numPr>
        <w:spacing w:after="0" w:line="240" w:lineRule="auto"/>
        <w:ind w:left="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S’il y a contradiction entre le prix en chiffre et le prix en lettre, le prix en lettre prévaudra.</w:t>
      </w:r>
    </w:p>
    <w:p w:rsidR="00BD05B1" w:rsidRPr="002E26B7" w:rsidRDefault="00BD05B1" w:rsidP="00FB3D12">
      <w:pPr>
        <w:numPr>
          <w:ilvl w:val="0"/>
          <w:numId w:val="86"/>
        </w:numPr>
        <w:spacing w:after="0" w:line="240" w:lineRule="auto"/>
        <w:ind w:left="0" w:hanging="142"/>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Si le Soumissionnaire n’accepte pas la correction des erreurs, son offre sera écartée et sa Garantie pourra être confisquée.</w:t>
      </w:r>
    </w:p>
    <w:p w:rsidR="00BD05B1" w:rsidRPr="002E26B7" w:rsidRDefault="00BD05B1" w:rsidP="00FB3D12">
      <w:pPr>
        <w:spacing w:after="0" w:line="240" w:lineRule="auto"/>
        <w:ind w:hanging="142"/>
        <w:jc w:val="both"/>
        <w:rPr>
          <w:rFonts w:ascii="Times New Roman" w:eastAsia="Arial Unicode MS" w:hAnsi="Times New Roman" w:cs="Times New Roman"/>
          <w:kern w:val="2"/>
          <w:lang w:eastAsia="fr-FR"/>
          <w14:cntxtAlts/>
        </w:rPr>
      </w:pPr>
    </w:p>
    <w:p w:rsidR="00BD05B1" w:rsidRPr="002E26B7" w:rsidRDefault="00BD05B1" w:rsidP="00FB3D12">
      <w:pPr>
        <w:spacing w:after="0" w:line="240" w:lineRule="auto"/>
        <w:ind w:hanging="142"/>
        <w:jc w:val="both"/>
        <w:rPr>
          <w:rFonts w:ascii="Times New Roman" w:eastAsia="Arial Unicode MS" w:hAnsi="Times New Roman" w:cs="Times New Roman"/>
          <w:b/>
          <w:bCs/>
          <w:kern w:val="2"/>
          <w:lang w:eastAsia="fr-FR"/>
          <w14:cntxtAlts/>
        </w:rPr>
      </w:pPr>
      <w:r w:rsidRPr="002E26B7">
        <w:rPr>
          <w:rFonts w:ascii="Times New Roman" w:eastAsia="Arial Unicode MS" w:hAnsi="Times New Roman" w:cs="Times New Roman"/>
          <w:kern w:val="2"/>
          <w:lang w:eastAsia="fr-FR"/>
          <w14:cntxtAlts/>
        </w:rPr>
        <w:tab/>
      </w:r>
      <w:r w:rsidRPr="002E26B7">
        <w:rPr>
          <w:rFonts w:ascii="Times New Roman" w:eastAsia="Arial Unicode MS" w:hAnsi="Times New Roman" w:cs="Times New Roman"/>
          <w:b/>
          <w:bCs/>
          <w:kern w:val="2"/>
          <w:lang w:eastAsia="fr-FR"/>
          <w14:cntxtAlts/>
        </w:rPr>
        <w:t>Après correction, les offres déclarées techniquement qualifiées seront classées du moins-disant au plus disant.</w:t>
      </w:r>
    </w:p>
    <w:p w:rsidR="00BD05B1" w:rsidRPr="002E26B7" w:rsidRDefault="00AA3A4D"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45" w:name="_Toc161053600"/>
      <w:r w:rsidRPr="002E26B7">
        <w:rPr>
          <w:rFonts w:ascii="Times New Roman" w:eastAsia="Times New Roman" w:hAnsi="Times New Roman" w:cs="Times New Roman"/>
          <w:b/>
          <w:kern w:val="2"/>
          <w:lang w:eastAsia="fr-FR"/>
          <w14:cntxtAlts/>
        </w:rPr>
        <w:t xml:space="preserve">Article 29 : </w:t>
      </w:r>
      <w:r w:rsidR="00BD05B1" w:rsidRPr="002E26B7">
        <w:rPr>
          <w:rFonts w:ascii="Times New Roman" w:eastAsia="Times New Roman" w:hAnsi="Times New Roman" w:cs="Times New Roman"/>
          <w:b/>
          <w:kern w:val="2"/>
          <w:lang w:eastAsia="fr-FR"/>
          <w14:cntxtAlts/>
        </w:rPr>
        <w:t>Qualification du soumissionnaire</w:t>
      </w:r>
    </w:p>
    <w:p w:rsidR="00BD05B1" w:rsidRPr="002E26B7" w:rsidRDefault="00BD05B1" w:rsidP="00FB3D12">
      <w:pPr>
        <w:spacing w:before="24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BD05B1" w:rsidRPr="002E26B7" w:rsidRDefault="00BD05B1"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30 : </w:t>
      </w:r>
      <w:r w:rsidRPr="002E26B7">
        <w:rPr>
          <w:rFonts w:ascii="Times New Roman" w:eastAsia="Times New Roman" w:hAnsi="Times New Roman" w:cs="Times New Roman"/>
          <w:b/>
          <w:kern w:val="2"/>
          <w:lang w:eastAsia="fr-FR"/>
          <w14:cntxtAlts/>
        </w:rPr>
        <w:tab/>
        <w:t>Correction des erreurs</w:t>
      </w:r>
      <w:bookmarkEnd w:id="45"/>
    </w:p>
    <w:p w:rsidR="00BD05B1" w:rsidRPr="002E26B7" w:rsidRDefault="00AA3A4D"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30.1</w:t>
      </w:r>
      <w:r w:rsidR="00BD05B1" w:rsidRPr="002E26B7">
        <w:rPr>
          <w:rFonts w:ascii="Times New Roman" w:eastAsia="Times New Roman" w:hAnsi="Times New Roman" w:cs="Times New Roman"/>
          <w:kern w:val="2"/>
          <w:lang w:eastAsia="fr-FR"/>
          <w14:cntxtAlts/>
        </w:rPr>
        <w:t>La Sous-commission d’analyse vérifiera les offres reconnues conformes pour l’essentiel au Dossier d’Appel d’Offres pour en rectifier les erreurs de calcul éventuelles. La sous-commission d’analyse corrigera les erreurs de la façon suivante :</w:t>
      </w:r>
    </w:p>
    <w:p w:rsidR="00BD05B1" w:rsidRPr="002E26B7" w:rsidRDefault="00BD05B1" w:rsidP="00FB3D12">
      <w:pPr>
        <w:numPr>
          <w:ilvl w:val="0"/>
          <w:numId w:val="75"/>
        </w:numPr>
        <w:tabs>
          <w:tab w:val="num" w:pos="1980"/>
        </w:tabs>
        <w:spacing w:before="120" w:after="0" w:line="24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BD05B1" w:rsidRPr="002E26B7" w:rsidRDefault="00BD05B1" w:rsidP="00FB3D12">
      <w:pPr>
        <w:numPr>
          <w:ilvl w:val="0"/>
          <w:numId w:val="75"/>
        </w:numPr>
        <w:tabs>
          <w:tab w:val="num" w:pos="1980"/>
        </w:tabs>
        <w:spacing w:before="120" w:after="0" w:line="24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 total obtenu par addition ou soustraction des sous totaux n’est pas exact, les sous totaux feront foi et le total sera corrigé ; et</w:t>
      </w:r>
    </w:p>
    <w:p w:rsidR="00BD05B1" w:rsidRPr="002E26B7" w:rsidRDefault="00BD05B1" w:rsidP="00FB3D12">
      <w:pPr>
        <w:numPr>
          <w:ilvl w:val="0"/>
          <w:numId w:val="75"/>
        </w:numPr>
        <w:tabs>
          <w:tab w:val="num" w:pos="1980"/>
        </w:tabs>
        <w:spacing w:before="120" w:after="0" w:line="240" w:lineRule="auto"/>
        <w:ind w:left="0"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BD05B1" w:rsidRPr="002E26B7" w:rsidRDefault="00AA3A4D"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30.2</w:t>
      </w:r>
      <w:r w:rsidR="00BD05B1" w:rsidRPr="002E26B7">
        <w:rPr>
          <w:rFonts w:ascii="Times New Roman" w:eastAsia="Times New Roman" w:hAnsi="Times New Roman" w:cs="Times New Roman"/>
          <w:kern w:val="2"/>
          <w:lang w:eastAsia="fr-FR"/>
          <w14:cntxtAlts/>
        </w:rPr>
        <w:t xml:space="preserve">Le montant figurant dans la Soumission sera corrigé par la Sous-commission d’analyse, conformément à la procédure de correction d’erreurs susmentionnée et, avec la confirmation du Soumissionnaire, ledit montant sera réputé l’engager. </w:t>
      </w:r>
    </w:p>
    <w:p w:rsidR="00BD05B1" w:rsidRPr="002E26B7" w:rsidRDefault="00AA3A4D"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30.3</w:t>
      </w:r>
      <w:r w:rsidR="00BD05B1" w:rsidRPr="002E26B7">
        <w:rPr>
          <w:rFonts w:ascii="Times New Roman" w:eastAsia="Times New Roman" w:hAnsi="Times New Roman" w:cs="Times New Roman"/>
          <w:kern w:val="2"/>
          <w:lang w:eastAsia="fr-FR"/>
          <w14:cntxtAlts/>
        </w:rPr>
        <w:t>Si le Soumissionnaire ayant présenté l’offre évaluée la moins-</w:t>
      </w:r>
      <w:proofErr w:type="spellStart"/>
      <w:r w:rsidR="00BD05B1" w:rsidRPr="002E26B7">
        <w:rPr>
          <w:rFonts w:ascii="Times New Roman" w:eastAsia="Times New Roman" w:hAnsi="Times New Roman" w:cs="Times New Roman"/>
          <w:kern w:val="2"/>
          <w:lang w:eastAsia="fr-FR"/>
          <w14:cntxtAlts/>
        </w:rPr>
        <w:t>disante</w:t>
      </w:r>
      <w:proofErr w:type="spellEnd"/>
      <w:r w:rsidR="00BD05B1" w:rsidRPr="002E26B7">
        <w:rPr>
          <w:rFonts w:ascii="Times New Roman" w:eastAsia="Times New Roman" w:hAnsi="Times New Roman" w:cs="Times New Roman"/>
          <w:kern w:val="2"/>
          <w:lang w:eastAsia="fr-FR"/>
          <w14:cntxtAlts/>
        </w:rPr>
        <w:t>, n’accepte pas les corrections apportées, son offre sera écartée et sa caution de soumission pourra être saisie.</w:t>
      </w:r>
    </w:p>
    <w:p w:rsidR="00BD05B1" w:rsidRPr="002E26B7" w:rsidRDefault="00AA3A4D"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30.4   </w:t>
      </w:r>
      <w:r w:rsidR="00BD05B1" w:rsidRPr="002E26B7">
        <w:rPr>
          <w:rFonts w:ascii="Times New Roman" w:eastAsia="Times New Roman" w:hAnsi="Times New Roman" w:cs="Times New Roman"/>
          <w:kern w:val="2"/>
          <w:lang w:eastAsia="fr-FR"/>
          <w14:cntxtAlts/>
        </w:rPr>
        <w:t xml:space="preserve">Toute offre, dont l’impact des erreurs sur le montant à l’ouverture des plis </w:t>
      </w:r>
      <w:r w:rsidR="00BD05B1" w:rsidRPr="002E26B7">
        <w:rPr>
          <w:rFonts w:ascii="Times New Roman" w:eastAsia="Times New Roman" w:hAnsi="Times New Roman" w:cs="Times New Roman"/>
          <w:b/>
          <w:kern w:val="2"/>
          <w:lang w:eastAsia="fr-FR"/>
          <w14:cntxtAlts/>
        </w:rPr>
        <w:t>supérieure ou égale à cinq pour cent  (5%),  sera rejetée</w:t>
      </w:r>
      <w:r w:rsidR="00BD05B1" w:rsidRPr="002E26B7">
        <w:rPr>
          <w:rFonts w:ascii="Times New Roman" w:eastAsia="Times New Roman" w:hAnsi="Times New Roman" w:cs="Times New Roman"/>
          <w:kern w:val="2"/>
          <w:lang w:eastAsia="fr-FR"/>
          <w14:cntxtAlts/>
        </w:rPr>
        <w:t>.</w:t>
      </w:r>
    </w:p>
    <w:p w:rsidR="00BD05B1" w:rsidRPr="002E26B7" w:rsidRDefault="00BD05B1"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46" w:name="_Toc161053601"/>
      <w:r w:rsidRPr="002E26B7">
        <w:rPr>
          <w:rFonts w:ascii="Times New Roman" w:eastAsia="Times New Roman" w:hAnsi="Times New Roman" w:cs="Times New Roman"/>
          <w:b/>
          <w:kern w:val="2"/>
          <w:lang w:eastAsia="fr-FR"/>
          <w14:cntxtAlts/>
        </w:rPr>
        <w:t xml:space="preserve">Article 31 : </w:t>
      </w:r>
      <w:r w:rsidRPr="002E26B7">
        <w:rPr>
          <w:rFonts w:ascii="Times New Roman" w:eastAsia="Times New Roman" w:hAnsi="Times New Roman" w:cs="Times New Roman"/>
          <w:b/>
          <w:kern w:val="2"/>
          <w:lang w:eastAsia="fr-FR"/>
          <w14:cntxtAlts/>
        </w:rPr>
        <w:tab/>
        <w:t>Conversion en une seule monnaie</w:t>
      </w:r>
      <w:bookmarkEnd w:id="46"/>
    </w:p>
    <w:p w:rsidR="00BD05B1" w:rsidRPr="002E26B7" w:rsidRDefault="00BD05B1" w:rsidP="00FB3D12">
      <w:pPr>
        <w:numPr>
          <w:ilvl w:val="12"/>
          <w:numId w:val="0"/>
        </w:numPr>
        <w:spacing w:before="120" w:after="0" w:line="240"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Sans objet.</w:t>
      </w:r>
    </w:p>
    <w:p w:rsidR="00BD05B1" w:rsidRPr="002E26B7" w:rsidRDefault="00BD05B1"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47" w:name="_Toc161053602"/>
      <w:r w:rsidRPr="002E26B7">
        <w:rPr>
          <w:rFonts w:ascii="Times New Roman" w:eastAsia="Times New Roman" w:hAnsi="Times New Roman" w:cs="Times New Roman"/>
          <w:b/>
          <w:kern w:val="2"/>
          <w:lang w:eastAsia="fr-FR"/>
          <w14:cntxtAlts/>
        </w:rPr>
        <w:t xml:space="preserve">Article 32 : </w:t>
      </w:r>
      <w:r w:rsidRPr="002E26B7">
        <w:rPr>
          <w:rFonts w:ascii="Times New Roman" w:eastAsia="Times New Roman" w:hAnsi="Times New Roman" w:cs="Times New Roman"/>
          <w:b/>
          <w:kern w:val="2"/>
          <w:lang w:eastAsia="fr-FR"/>
          <w14:cntxtAlts/>
        </w:rPr>
        <w:tab/>
        <w:t>Comparaison des offres</w:t>
      </w:r>
      <w:bookmarkEnd w:id="47"/>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32.1</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Seules les offres reconnues conformes, selon les dispositions de l’Article 28 du RPAO, seront comparées par la Sous-commission d’analyse.</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32.2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En évaluant les offres, la Sous-commission d’analyse déterminera pour chaque offre, le montant évalué de l’offre en rectifiant son montant comme suit :</w:t>
      </w:r>
    </w:p>
    <w:p w:rsidR="00BD05B1" w:rsidRPr="002E26B7" w:rsidRDefault="00BD05B1" w:rsidP="00FB3D12">
      <w:pPr>
        <w:numPr>
          <w:ilvl w:val="0"/>
          <w:numId w:val="73"/>
        </w:numPr>
        <w:tabs>
          <w:tab w:val="left" w:pos="1980"/>
        </w:tabs>
        <w:suppressAutoHyphens/>
        <w:overflowPunct w:val="0"/>
        <w:autoSpaceDE w:val="0"/>
        <w:autoSpaceDN w:val="0"/>
        <w:adjustRightInd w:val="0"/>
        <w:spacing w:before="120" w:after="0" w:line="240" w:lineRule="auto"/>
        <w:ind w:left="0" w:right="-74"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corrigeant toute erreur éventuelle conformément aux dispositions de l’Article 30 du RPAO;</w:t>
      </w:r>
    </w:p>
    <w:p w:rsidR="00BD05B1" w:rsidRPr="002E26B7" w:rsidRDefault="00BD05B1" w:rsidP="00FB3D12">
      <w:pPr>
        <w:numPr>
          <w:ilvl w:val="0"/>
          <w:numId w:val="73"/>
        </w:numPr>
        <w:tabs>
          <w:tab w:val="left" w:pos="1980"/>
        </w:tabs>
        <w:suppressAutoHyphens/>
        <w:overflowPunct w:val="0"/>
        <w:autoSpaceDE w:val="0"/>
        <w:autoSpaceDN w:val="0"/>
        <w:adjustRightInd w:val="0"/>
        <w:spacing w:before="120" w:after="0" w:line="240" w:lineRule="auto"/>
        <w:ind w:left="0" w:right="-74"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ajustant de façon appropriée, sur des bases techniques ou financières, toute autre modification, divergence ou réserve quantifiable;</w:t>
      </w:r>
    </w:p>
    <w:p w:rsidR="00BD05B1" w:rsidRPr="002E26B7" w:rsidRDefault="00BD05B1" w:rsidP="00FB3D12">
      <w:pPr>
        <w:numPr>
          <w:ilvl w:val="0"/>
          <w:numId w:val="73"/>
        </w:numPr>
        <w:tabs>
          <w:tab w:val="left" w:pos="1980"/>
        </w:tabs>
        <w:suppressAutoHyphens/>
        <w:overflowPunct w:val="0"/>
        <w:autoSpaceDE w:val="0"/>
        <w:autoSpaceDN w:val="0"/>
        <w:adjustRightInd w:val="0"/>
        <w:spacing w:before="120" w:after="0" w:line="240" w:lineRule="auto"/>
        <w:ind w:left="0" w:right="-74" w:hanging="142"/>
        <w:jc w:val="both"/>
        <w:textAlignment w:val="baseline"/>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cas échéant, conformément aux dispositions de l’Article 13.2 du RGAO, en appliquant les rabais offerts par le Soumissionnaire ;</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32.3</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BD05B1" w:rsidRPr="002E26B7" w:rsidRDefault="00BD05B1"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48" w:name="_Toc161053603"/>
      <w:r w:rsidRPr="002E26B7">
        <w:rPr>
          <w:rFonts w:ascii="Times New Roman" w:eastAsia="Times New Roman" w:hAnsi="Times New Roman" w:cs="Times New Roman"/>
          <w:b/>
          <w:kern w:val="2"/>
          <w:lang w:eastAsia="fr-FR"/>
          <w14:cntxtAlts/>
        </w:rPr>
        <w:t xml:space="preserve">Article 33: </w:t>
      </w:r>
      <w:r w:rsidRPr="002E26B7">
        <w:rPr>
          <w:rFonts w:ascii="Times New Roman" w:eastAsia="Times New Roman" w:hAnsi="Times New Roman" w:cs="Times New Roman"/>
          <w:b/>
          <w:kern w:val="2"/>
          <w:lang w:eastAsia="fr-FR"/>
          <w14:cntxtAlts/>
        </w:rPr>
        <w:tab/>
        <w:t>Préférence accordée aux soumissionnaires nationaux</w:t>
      </w:r>
      <w:bookmarkEnd w:id="48"/>
    </w:p>
    <w:p w:rsidR="00BD05B1" w:rsidRPr="002E26B7" w:rsidRDefault="00BD05B1" w:rsidP="00FB3D12">
      <w:pPr>
        <w:numPr>
          <w:ilvl w:val="12"/>
          <w:numId w:val="0"/>
        </w:numPr>
        <w:spacing w:before="120" w:after="0" w:line="240"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Sans objet.</w:t>
      </w:r>
    </w:p>
    <w:p w:rsidR="00BD05B1" w:rsidRPr="002E26B7" w:rsidRDefault="00BD05B1" w:rsidP="00FB3D12">
      <w:pPr>
        <w:keepNext/>
        <w:spacing w:after="0" w:line="240" w:lineRule="auto"/>
        <w:ind w:hanging="142"/>
        <w:jc w:val="both"/>
        <w:outlineLvl w:val="1"/>
        <w:rPr>
          <w:rFonts w:ascii="Times New Roman" w:eastAsia="Times New Roman" w:hAnsi="Times New Roman" w:cs="Times New Roman"/>
          <w:bCs/>
          <w:kern w:val="2"/>
          <w:lang w:eastAsia="fr-FR"/>
          <w14:cntxtAlts/>
        </w:rPr>
      </w:pPr>
      <w:bookmarkStart w:id="49" w:name="_Toc161053604"/>
    </w:p>
    <w:p w:rsidR="00BD05B1" w:rsidRPr="002E26B7" w:rsidRDefault="00BD05B1" w:rsidP="00FB3D12">
      <w:pPr>
        <w:keepNext/>
        <w:spacing w:after="0" w:line="240" w:lineRule="auto"/>
        <w:ind w:hanging="142"/>
        <w:jc w:val="both"/>
        <w:outlineLvl w:val="1"/>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F - ATTRIBUTION DU MARCHE</w:t>
      </w:r>
      <w:bookmarkEnd w:id="49"/>
    </w:p>
    <w:p w:rsidR="00BD05B1" w:rsidRPr="002E26B7" w:rsidRDefault="00BD05B1" w:rsidP="00FB3D12">
      <w:pPr>
        <w:spacing w:after="0" w:line="240" w:lineRule="auto"/>
        <w:ind w:hanging="142"/>
        <w:jc w:val="both"/>
        <w:rPr>
          <w:rFonts w:ascii="Times New Roman" w:eastAsia="Times New Roman" w:hAnsi="Times New Roman" w:cs="Times New Roman"/>
          <w:kern w:val="2"/>
          <w:lang w:eastAsia="fr-FR"/>
          <w14:cntxtAlts/>
        </w:rPr>
      </w:pPr>
    </w:p>
    <w:p w:rsidR="00BD05B1" w:rsidRPr="002E26B7" w:rsidRDefault="00BD05B1" w:rsidP="00FB3D12">
      <w:pPr>
        <w:tabs>
          <w:tab w:val="left" w:pos="1440"/>
        </w:tabs>
        <w:spacing w:after="120" w:line="240" w:lineRule="auto"/>
        <w:ind w:hanging="142"/>
        <w:jc w:val="both"/>
        <w:rPr>
          <w:rFonts w:ascii="Times New Roman" w:eastAsia="Times New Roman" w:hAnsi="Times New Roman" w:cs="Times New Roman"/>
          <w:b/>
          <w:kern w:val="2"/>
          <w:lang w:eastAsia="fr-FR"/>
          <w14:cntxtAlts/>
        </w:rPr>
      </w:pPr>
      <w:bookmarkStart w:id="50" w:name="_Toc161053605"/>
      <w:r w:rsidRPr="002E26B7">
        <w:rPr>
          <w:rFonts w:ascii="Times New Roman" w:eastAsia="Times New Roman" w:hAnsi="Times New Roman" w:cs="Times New Roman"/>
          <w:b/>
          <w:kern w:val="2"/>
          <w:lang w:eastAsia="fr-FR"/>
          <w14:cntxtAlts/>
        </w:rPr>
        <w:t xml:space="preserve">Article 34 : </w:t>
      </w:r>
      <w:r w:rsidRPr="002E26B7">
        <w:rPr>
          <w:rFonts w:ascii="Times New Roman" w:eastAsia="Times New Roman" w:hAnsi="Times New Roman" w:cs="Times New Roman"/>
          <w:b/>
          <w:kern w:val="2"/>
          <w:lang w:eastAsia="fr-FR"/>
          <w14:cntxtAlts/>
        </w:rPr>
        <w:tab/>
        <w:t>Attribution</w:t>
      </w:r>
      <w:bookmarkEnd w:id="50"/>
    </w:p>
    <w:p w:rsidR="00BD05B1" w:rsidRPr="002E26B7" w:rsidRDefault="00AA3A4D"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34.1</w:t>
      </w:r>
      <w:r w:rsidR="00BD05B1" w:rsidRPr="002E26B7">
        <w:rPr>
          <w:rFonts w:ascii="Times New Roman" w:eastAsia="Times New Roman" w:hAnsi="Times New Roman" w:cs="Times New Roman"/>
          <w:kern w:val="2"/>
          <w:lang w:eastAsia="fr-FR"/>
          <w14:cntxtAlts/>
        </w:rPr>
        <w:t>Sous réserve de l’Article 35 du RPAO, le Maire de la commune de KAR-HAY (Autorité Contractante) attribuera le Marché au Soumissionnaire dont l’offre</w:t>
      </w:r>
      <w:r w:rsidR="00BD05B1" w:rsidRPr="002E26B7">
        <w:rPr>
          <w:rFonts w:ascii="Times New Roman" w:eastAsia="Times New Roman" w:hAnsi="Times New Roman" w:cs="Times New Roman"/>
          <w:iCs/>
          <w:kern w:val="2"/>
          <w:lang w:eastAsia="fr-FR"/>
          <w14:cntxtAlts/>
        </w:rPr>
        <w:t xml:space="preserve">, qualifiée techniquement, </w:t>
      </w:r>
      <w:r w:rsidR="00BD05B1" w:rsidRPr="002E26B7">
        <w:rPr>
          <w:rFonts w:ascii="Times New Roman" w:eastAsia="Times New Roman" w:hAnsi="Times New Roman" w:cs="Times New Roman"/>
          <w:kern w:val="2"/>
          <w:lang w:eastAsia="fr-FR"/>
          <w14:cntxtAlts/>
        </w:rPr>
        <w:t xml:space="preserve"> a été reconnue conforme pour l’essentiel au Dossier d’Appel d’Offres et qui a soumis </w:t>
      </w:r>
      <w:r w:rsidR="00BD05B1" w:rsidRPr="002E26B7">
        <w:rPr>
          <w:rFonts w:ascii="Times New Roman" w:eastAsia="Times New Roman" w:hAnsi="Times New Roman" w:cs="Times New Roman"/>
          <w:b/>
          <w:kern w:val="2"/>
          <w:lang w:eastAsia="fr-FR"/>
          <w14:cntxtAlts/>
        </w:rPr>
        <w:t>l’offre évaluée la moins-</w:t>
      </w:r>
      <w:proofErr w:type="spellStart"/>
      <w:r w:rsidR="00BD05B1" w:rsidRPr="002E26B7">
        <w:rPr>
          <w:rFonts w:ascii="Times New Roman" w:eastAsia="Times New Roman" w:hAnsi="Times New Roman" w:cs="Times New Roman"/>
          <w:b/>
          <w:kern w:val="2"/>
          <w:lang w:eastAsia="fr-FR"/>
          <w14:cntxtAlts/>
        </w:rPr>
        <w:t>disante</w:t>
      </w:r>
      <w:proofErr w:type="spellEnd"/>
      <w:r w:rsidR="00BD05B1" w:rsidRPr="002E26B7">
        <w:rPr>
          <w:rFonts w:ascii="Times New Roman" w:eastAsia="Times New Roman" w:hAnsi="Times New Roman" w:cs="Times New Roman"/>
          <w:b/>
          <w:kern w:val="2"/>
          <w:lang w:eastAsia="fr-FR"/>
          <w14:cntxtAlts/>
        </w:rPr>
        <w:t xml:space="preserve"> selon l’Article 32 du RPAO</w:t>
      </w:r>
      <w:r w:rsidR="00BD05B1" w:rsidRPr="002E26B7">
        <w:rPr>
          <w:rFonts w:ascii="Times New Roman" w:eastAsia="Times New Roman" w:hAnsi="Times New Roman" w:cs="Times New Roman"/>
          <w:kern w:val="2"/>
          <w:lang w:eastAsia="fr-FR"/>
          <w14:cntxtAlts/>
        </w:rPr>
        <w:t>.</w:t>
      </w:r>
    </w:p>
    <w:p w:rsidR="00BD05B1" w:rsidRPr="002E26B7" w:rsidRDefault="00AA3A4D"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51" w:name="_Toc161053606"/>
      <w:r w:rsidRPr="002E26B7">
        <w:rPr>
          <w:rFonts w:ascii="Times New Roman" w:eastAsia="Times New Roman" w:hAnsi="Times New Roman" w:cs="Times New Roman"/>
          <w:b/>
          <w:kern w:val="2"/>
          <w:lang w:eastAsia="fr-FR"/>
          <w14:cntxtAlts/>
        </w:rPr>
        <w:t xml:space="preserve">Article 35: </w:t>
      </w:r>
      <w:r w:rsidR="00BD05B1" w:rsidRPr="002E26B7">
        <w:rPr>
          <w:rFonts w:ascii="Times New Roman" w:eastAsia="Times New Roman" w:hAnsi="Times New Roman" w:cs="Times New Roman"/>
          <w:b/>
          <w:kern w:val="2"/>
          <w:lang w:eastAsia="fr-FR"/>
          <w14:cntxtAlts/>
        </w:rPr>
        <w:t>Appel d’offres annulé ou déclaré infructueux</w:t>
      </w:r>
      <w:bookmarkEnd w:id="51"/>
    </w:p>
    <w:p w:rsidR="00BD05B1" w:rsidRPr="002E26B7" w:rsidRDefault="00BD05B1" w:rsidP="00FB3D12">
      <w:pPr>
        <w:numPr>
          <w:ilvl w:val="12"/>
          <w:numId w:val="0"/>
        </w:numPr>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interne de Passation des Marchés, sans qu’il y’ait lieu à réclamation.</w:t>
      </w:r>
    </w:p>
    <w:p w:rsidR="00BD05B1" w:rsidRPr="002E26B7" w:rsidRDefault="00AA3A4D"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bookmarkStart w:id="52" w:name="_Toc161053607"/>
      <w:r w:rsidRPr="002E26B7">
        <w:rPr>
          <w:rFonts w:ascii="Times New Roman" w:eastAsia="Times New Roman" w:hAnsi="Times New Roman" w:cs="Times New Roman"/>
          <w:b/>
          <w:kern w:val="2"/>
          <w:lang w:eastAsia="fr-FR"/>
          <w14:cntxtAlts/>
        </w:rPr>
        <w:t xml:space="preserve">Article 36: </w:t>
      </w:r>
      <w:r w:rsidR="00BD05B1" w:rsidRPr="002E26B7">
        <w:rPr>
          <w:rFonts w:ascii="Times New Roman" w:eastAsia="Times New Roman" w:hAnsi="Times New Roman" w:cs="Times New Roman"/>
          <w:b/>
          <w:kern w:val="2"/>
          <w:lang w:eastAsia="fr-FR"/>
          <w14:cntxtAlts/>
        </w:rPr>
        <w:t>Notification de l’attribution du marché</w:t>
      </w:r>
      <w:bookmarkEnd w:id="52"/>
    </w:p>
    <w:p w:rsidR="00BD05B1" w:rsidRPr="002E26B7" w:rsidRDefault="00AA3A4D"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36.1</w:t>
      </w:r>
      <w:r w:rsidR="00BD05B1" w:rsidRPr="002E26B7">
        <w:rPr>
          <w:rFonts w:ascii="Times New Roman" w:eastAsia="Times New Roman" w:hAnsi="Times New Roman" w:cs="Times New Roman"/>
          <w:kern w:val="2"/>
          <w:lang w:eastAsia="fr-FR"/>
          <w14:cntxtAlts/>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36.2</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2E26B7">
        <w:rPr>
          <w:rFonts w:ascii="Times New Roman" w:eastAsia="Times New Roman" w:hAnsi="Times New Roman" w:cs="Times New Roman"/>
          <w:b/>
          <w:kern w:val="2"/>
          <w:lang w:eastAsia="fr-FR"/>
          <w14:cntxtAlts/>
        </w:rPr>
        <w:t>délai de quinze (15) jours</w:t>
      </w:r>
      <w:r w:rsidRPr="002E26B7">
        <w:rPr>
          <w:rFonts w:ascii="Times New Roman" w:eastAsia="Times New Roman" w:hAnsi="Times New Roman" w:cs="Times New Roman"/>
          <w:kern w:val="2"/>
          <w:lang w:eastAsia="fr-FR"/>
          <w14:cntxtAlts/>
        </w:rPr>
        <w:t xml:space="preserve"> à compter de la date d’attribution</w:t>
      </w:r>
    </w:p>
    <w:p w:rsidR="00BD05B1" w:rsidRPr="002E26B7" w:rsidRDefault="00BD05B1" w:rsidP="00FB3D12">
      <w:pPr>
        <w:tabs>
          <w:tab w:val="left" w:pos="1440"/>
        </w:tabs>
        <w:spacing w:before="240" w:after="240" w:line="240" w:lineRule="auto"/>
        <w:ind w:hanging="142"/>
        <w:jc w:val="both"/>
        <w:rPr>
          <w:rFonts w:ascii="Times New Roman" w:eastAsia="Times New Roman" w:hAnsi="Times New Roman" w:cs="Times New Roman"/>
          <w:b/>
          <w:kern w:val="2"/>
          <w:lang w:eastAsia="fr-FR"/>
          <w14:cntxtAlts/>
        </w:rPr>
      </w:pPr>
      <w:bookmarkStart w:id="53" w:name="_Toc161053608"/>
      <w:r w:rsidRPr="002E26B7">
        <w:rPr>
          <w:rFonts w:ascii="Times New Roman" w:eastAsia="Times New Roman" w:hAnsi="Times New Roman" w:cs="Times New Roman"/>
          <w:b/>
          <w:kern w:val="2"/>
          <w:lang w:eastAsia="fr-FR"/>
          <w14:cntxtAlts/>
        </w:rPr>
        <w:t xml:space="preserve">Article 37 : </w:t>
      </w:r>
      <w:r w:rsidRPr="002E26B7">
        <w:rPr>
          <w:rFonts w:ascii="Times New Roman" w:eastAsia="Times New Roman" w:hAnsi="Times New Roman" w:cs="Times New Roman"/>
          <w:b/>
          <w:kern w:val="2"/>
          <w:lang w:eastAsia="fr-FR"/>
          <w14:cntxtAlts/>
        </w:rPr>
        <w:tab/>
        <w:t>Publication des résultats d’attribution du marché et recours</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37.1 </w:t>
      </w:r>
      <w:r w:rsidRPr="002E26B7">
        <w:rPr>
          <w:rFonts w:ascii="Times New Roman" w:eastAsia="Times New Roman" w:hAnsi="Times New Roman" w:cs="Times New Roman"/>
          <w:kern w:val="2"/>
          <w:lang w:eastAsia="fr-FR"/>
          <w14:cntxtAlts/>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37.2</w:t>
      </w:r>
      <w:r w:rsidRPr="002E26B7">
        <w:rPr>
          <w:rFonts w:ascii="Times New Roman" w:eastAsia="Times New Roman" w:hAnsi="Times New Roman" w:cs="Times New Roman"/>
          <w:kern w:val="2"/>
          <w:lang w:eastAsia="fr-FR"/>
          <w14:cntxtAlts/>
        </w:rPr>
        <w:t xml:space="preserve">       L’Autorité Contractante est tenue de communiquer les motifs de rejet des offres des soumissionnaires concernés qui en font la demande. </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37.3       </w:t>
      </w:r>
      <w:r w:rsidRPr="002E26B7">
        <w:rPr>
          <w:rFonts w:ascii="Times New Roman" w:eastAsia="Times New Roman" w:hAnsi="Times New Roman" w:cs="Times New Roman"/>
          <w:kern w:val="2"/>
          <w:lang w:eastAsia="fr-FR"/>
          <w14:cntxtAlts/>
        </w:rPr>
        <w:t xml:space="preserve">Après la publication du résultat de l’attribution, les offres non retirées dans un délai </w:t>
      </w:r>
      <w:r w:rsidRPr="002E26B7">
        <w:rPr>
          <w:rFonts w:ascii="Times New Roman" w:eastAsia="Times New Roman" w:hAnsi="Times New Roman" w:cs="Times New Roman"/>
          <w:b/>
          <w:kern w:val="2"/>
          <w:lang w:eastAsia="fr-FR"/>
          <w14:cntxtAlts/>
        </w:rPr>
        <w:t>maximal de quinze (15) jours</w:t>
      </w:r>
      <w:r w:rsidRPr="002E26B7">
        <w:rPr>
          <w:rFonts w:ascii="Times New Roman" w:eastAsia="Times New Roman" w:hAnsi="Times New Roman" w:cs="Times New Roman"/>
          <w:kern w:val="2"/>
          <w:lang w:eastAsia="fr-FR"/>
          <w14:cntxtAlts/>
        </w:rPr>
        <w:t xml:space="preserve"> seront détruites, sans qu’il y ait lieu à réclamation, à l’exception de l’exemplaire destiné à l’organisme chargé de la régulation des marchés publics. </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37.4</w:t>
      </w:r>
      <w:r w:rsidRPr="002E26B7">
        <w:rPr>
          <w:rFonts w:ascii="Times New Roman" w:eastAsia="Times New Roman" w:hAnsi="Times New Roman" w:cs="Times New Roman"/>
          <w:kern w:val="2"/>
          <w:lang w:eastAsia="fr-FR"/>
          <w14:cntxtAlts/>
        </w:rPr>
        <w:t xml:space="preserve">En cas de recours, il doit être adressé à l’autorité chargée des marchés publics, avec copies à l’organisme chargé de la régulation des marchés publics et au président de la commission. </w:t>
      </w:r>
    </w:p>
    <w:p w:rsidR="00BD05B1" w:rsidRPr="002E26B7" w:rsidRDefault="00BD05B1" w:rsidP="00FB3D12">
      <w:pPr>
        <w:widowControl w:val="0"/>
        <w:autoSpaceDE w:val="0"/>
        <w:autoSpaceDN w:val="0"/>
        <w:adjustRightInd w:val="0"/>
        <w:spacing w:after="273" w:line="263" w:lineRule="atLeast"/>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Il doit intervenir dans un </w:t>
      </w:r>
      <w:r w:rsidRPr="002E26B7">
        <w:rPr>
          <w:rFonts w:ascii="Times New Roman" w:eastAsia="Times New Roman" w:hAnsi="Times New Roman" w:cs="Times New Roman"/>
          <w:b/>
          <w:kern w:val="2"/>
          <w:lang w:eastAsia="fr-FR"/>
          <w14:cntxtAlts/>
        </w:rPr>
        <w:t>délai maximum de cinq (05) jours</w:t>
      </w:r>
      <w:r w:rsidRPr="002E26B7">
        <w:rPr>
          <w:rFonts w:ascii="Times New Roman" w:eastAsia="Times New Roman" w:hAnsi="Times New Roman" w:cs="Times New Roman"/>
          <w:kern w:val="2"/>
          <w:lang w:eastAsia="fr-FR"/>
          <w14:cntxtAlts/>
        </w:rPr>
        <w:t xml:space="preserve"> ouvrables après la publication des résultats. </w:t>
      </w:r>
    </w:p>
    <w:p w:rsidR="00BD05B1" w:rsidRPr="002E26B7" w:rsidRDefault="00BD05B1"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38 : </w:t>
      </w:r>
      <w:r w:rsidRPr="002E26B7">
        <w:rPr>
          <w:rFonts w:ascii="Times New Roman" w:eastAsia="Times New Roman" w:hAnsi="Times New Roman" w:cs="Times New Roman"/>
          <w:b/>
          <w:kern w:val="2"/>
          <w:lang w:eastAsia="fr-FR"/>
          <w14:cntxtAlts/>
        </w:rPr>
        <w:tab/>
        <w:t>Signature du marché</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38.1.</w:t>
      </w:r>
      <w:r w:rsidRPr="002E26B7">
        <w:rPr>
          <w:rFonts w:ascii="Times New Roman" w:eastAsia="Times New Roman" w:hAnsi="Times New Roman" w:cs="Times New Roman"/>
          <w:kern w:val="2"/>
          <w:lang w:eastAsia="fr-FR"/>
          <w14:cntxtAlts/>
        </w:rPr>
        <w:t xml:space="preserve">      Après publication des résultats, le projet de marché souscrit par l’attributaire est soumis à la Commission Départemental de Passation des Marchés compétente pour adoption. </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38.2</w:t>
      </w:r>
      <w:r w:rsidRPr="002E26B7">
        <w:rPr>
          <w:rFonts w:ascii="Times New Roman" w:eastAsia="Times New Roman" w:hAnsi="Times New Roman" w:cs="Times New Roman"/>
          <w:kern w:val="2"/>
          <w:lang w:eastAsia="fr-FR"/>
          <w14:cntxtAlts/>
        </w:rPr>
        <w:t xml:space="preserve">.      L’Autorité Contractante dispose d’un </w:t>
      </w:r>
      <w:r w:rsidRPr="002E26B7">
        <w:rPr>
          <w:rFonts w:ascii="Times New Roman" w:eastAsia="Times New Roman" w:hAnsi="Times New Roman" w:cs="Times New Roman"/>
          <w:b/>
          <w:kern w:val="2"/>
          <w:lang w:eastAsia="fr-FR"/>
          <w14:cntxtAlts/>
        </w:rPr>
        <w:t>délai de sept (07) jours</w:t>
      </w:r>
      <w:r w:rsidRPr="002E26B7">
        <w:rPr>
          <w:rFonts w:ascii="Times New Roman" w:eastAsia="Times New Roman" w:hAnsi="Times New Roman" w:cs="Times New Roman"/>
          <w:kern w:val="2"/>
          <w:lang w:eastAsia="fr-FR"/>
          <w14:cntxtAlts/>
        </w:rPr>
        <w:t xml:space="preserve"> pour la signature du marché à compter de la date de réception du projet de marché adopté par la Commission Départementale de Passation des marchés compétente et souscrit par l’attributaire. </w:t>
      </w:r>
    </w:p>
    <w:p w:rsidR="00BD05B1" w:rsidRPr="002E26B7" w:rsidRDefault="00BD05B1"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38.3</w:t>
      </w:r>
      <w:r w:rsidRPr="002E26B7">
        <w:rPr>
          <w:rFonts w:ascii="Times New Roman" w:eastAsia="Times New Roman" w:hAnsi="Times New Roman" w:cs="Times New Roman"/>
          <w:kern w:val="2"/>
          <w:lang w:eastAsia="fr-FR"/>
          <w14:cntxtAlts/>
        </w:rPr>
        <w:t xml:space="preserve">.        Le marché doit être notifié à son titulaire dans les </w:t>
      </w:r>
      <w:r w:rsidRPr="002E26B7">
        <w:rPr>
          <w:rFonts w:ascii="Times New Roman" w:eastAsia="Times New Roman" w:hAnsi="Times New Roman" w:cs="Times New Roman"/>
          <w:b/>
          <w:kern w:val="2"/>
          <w:lang w:eastAsia="fr-FR"/>
          <w14:cntxtAlts/>
        </w:rPr>
        <w:t>cinq (5) jours</w:t>
      </w:r>
      <w:r w:rsidRPr="002E26B7">
        <w:rPr>
          <w:rFonts w:ascii="Times New Roman" w:eastAsia="Times New Roman" w:hAnsi="Times New Roman" w:cs="Times New Roman"/>
          <w:kern w:val="2"/>
          <w:lang w:eastAsia="fr-FR"/>
          <w14:cntxtAlts/>
        </w:rPr>
        <w:t xml:space="preserve"> qui suivent la date de sa signature. </w:t>
      </w:r>
    </w:p>
    <w:p w:rsidR="00BD05B1" w:rsidRPr="002E26B7" w:rsidRDefault="00BD05B1" w:rsidP="00FB3D12">
      <w:pPr>
        <w:tabs>
          <w:tab w:val="left" w:pos="1440"/>
        </w:tabs>
        <w:spacing w:before="240" w:after="120" w:line="240" w:lineRule="auto"/>
        <w:ind w:hanging="142"/>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Article 39 : </w:t>
      </w:r>
      <w:r w:rsidRPr="002E26B7">
        <w:rPr>
          <w:rFonts w:ascii="Times New Roman" w:eastAsia="Times New Roman" w:hAnsi="Times New Roman" w:cs="Times New Roman"/>
          <w:b/>
          <w:kern w:val="2"/>
          <w:lang w:eastAsia="fr-FR"/>
          <w14:cntxtAlts/>
        </w:rPr>
        <w:tab/>
        <w:t>Cautionnement définitif</w:t>
      </w:r>
      <w:bookmarkEnd w:id="53"/>
    </w:p>
    <w:p w:rsidR="00BD05B1" w:rsidRPr="002E26B7" w:rsidRDefault="00AA3A4D"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bookmarkStart w:id="54" w:name="_Toc115596965"/>
      <w:bookmarkStart w:id="55" w:name="_Toc161053609"/>
      <w:r w:rsidRPr="002E26B7">
        <w:rPr>
          <w:rFonts w:ascii="Times New Roman" w:eastAsia="Times New Roman" w:hAnsi="Times New Roman" w:cs="Times New Roman"/>
          <w:b/>
          <w:kern w:val="2"/>
          <w:lang w:eastAsia="fr-FR"/>
          <w14:cntxtAlts/>
        </w:rPr>
        <w:t xml:space="preserve">39.1  </w:t>
      </w:r>
      <w:r w:rsidR="00BD05B1" w:rsidRPr="002E26B7">
        <w:rPr>
          <w:rFonts w:ascii="Times New Roman" w:eastAsia="Times New Roman" w:hAnsi="Times New Roman" w:cs="Times New Roman"/>
          <w:kern w:val="2"/>
          <w:lang w:eastAsia="fr-FR"/>
          <w14:cntxtAlts/>
        </w:rPr>
        <w:t xml:space="preserve">Dans les </w:t>
      </w:r>
      <w:r w:rsidR="00BD05B1" w:rsidRPr="002E26B7">
        <w:rPr>
          <w:rFonts w:ascii="Times New Roman" w:eastAsia="Times New Roman" w:hAnsi="Times New Roman" w:cs="Times New Roman"/>
          <w:b/>
          <w:kern w:val="2"/>
          <w:lang w:eastAsia="fr-FR"/>
          <w14:cntxtAlts/>
        </w:rPr>
        <w:t>vingt (20) jours</w:t>
      </w:r>
      <w:r w:rsidR="00BD05B1" w:rsidRPr="002E26B7">
        <w:rPr>
          <w:rFonts w:ascii="Times New Roman" w:eastAsia="Times New Roman" w:hAnsi="Times New Roman" w:cs="Times New Roman"/>
          <w:kern w:val="2"/>
          <w:lang w:eastAsia="fr-FR"/>
          <w14:cntxtAlts/>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54"/>
      <w:bookmarkEnd w:id="55"/>
    </w:p>
    <w:p w:rsidR="00BD05B1" w:rsidRPr="002E26B7" w:rsidRDefault="00AA3A4D" w:rsidP="00FB3D12">
      <w:pPr>
        <w:tabs>
          <w:tab w:val="left" w:pos="1440"/>
        </w:tabs>
        <w:spacing w:before="120" w:after="0" w:line="240" w:lineRule="auto"/>
        <w:ind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39.2</w:t>
      </w:r>
      <w:r w:rsidR="00BD05B1" w:rsidRPr="002E26B7">
        <w:rPr>
          <w:rFonts w:ascii="Times New Roman" w:eastAsia="Times New Roman" w:hAnsi="Times New Roman" w:cs="Times New Roman"/>
          <w:kern w:val="2"/>
          <w:lang w:eastAsia="fr-FR"/>
          <w14:cntxtAlts/>
        </w:rPr>
        <w:t>Le cautionnement peut être remplacé par la garantie d’une caution d’un établissement bancaire agréé conformément aux textes en vigueur, et émise au profit du Maître d’Ouvrage ou par une caution personnelle et solidaire.</w:t>
      </w:r>
    </w:p>
    <w:p w:rsidR="00BD05B1" w:rsidRPr="002E26B7" w:rsidRDefault="00AA3A4D" w:rsidP="00FB3D12">
      <w:pPr>
        <w:tabs>
          <w:tab w:val="left" w:pos="1440"/>
        </w:tabs>
        <w:spacing w:before="120" w:after="0" w:line="240" w:lineRule="auto"/>
        <w:ind w:hanging="142"/>
        <w:jc w:val="both"/>
        <w:rPr>
          <w:rFonts w:ascii="Times New Roman" w:eastAsia="Arial Unicode MS"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39.3  </w:t>
      </w:r>
      <w:r w:rsidR="00BD05B1" w:rsidRPr="002E26B7">
        <w:rPr>
          <w:rFonts w:ascii="Times New Roman" w:eastAsia="Times New Roman" w:hAnsi="Times New Roman" w:cs="Times New Roman"/>
          <w:kern w:val="2"/>
          <w:lang w:eastAsia="fr-FR"/>
          <w14:cntxtAlts/>
        </w:rPr>
        <w:t>L’absence de production du cautionnement définitif dans les délais prescrits est susceptible de donner lieu à la résiliation du marché.</w:t>
      </w:r>
    </w:p>
    <w:p w:rsidR="00BD05B1" w:rsidRPr="002E26B7" w:rsidRDefault="00BD05B1" w:rsidP="00BD05B1">
      <w:pPr>
        <w:spacing w:after="0" w:line="240" w:lineRule="auto"/>
        <w:ind w:firstLine="187"/>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187"/>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187"/>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187"/>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187"/>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187"/>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187"/>
        <w:jc w:val="both"/>
        <w:rPr>
          <w:rFonts w:ascii="Times New Roman" w:eastAsia="Times New Roman" w:hAnsi="Times New Roman" w:cs="Times New Roman"/>
          <w:kern w:val="2"/>
          <w:lang w:eastAsia="fr-FR"/>
          <w14:cntxtAlts/>
        </w:rPr>
      </w:pPr>
    </w:p>
    <w:p w:rsidR="00BD05B1" w:rsidRPr="002E26B7" w:rsidRDefault="00BD05B1" w:rsidP="00BD05B1">
      <w:pPr>
        <w:tabs>
          <w:tab w:val="left" w:pos="9325"/>
        </w:tabs>
        <w:spacing w:after="0" w:line="240" w:lineRule="auto"/>
        <w:rPr>
          <w:rFonts w:ascii="Times New Roman" w:eastAsia="Times New Roman" w:hAnsi="Times New Roman" w:cs="Times New Roman"/>
          <w:snapToGrid w:val="0"/>
          <w:kern w:val="2"/>
          <w:lang w:eastAsia="fr-FR"/>
          <w14:cntxtAlts/>
        </w:rPr>
      </w:pPr>
      <w:r w:rsidRPr="002E26B7">
        <w:rPr>
          <w:rFonts w:ascii="Times New Roman" w:eastAsia="Times New Roman" w:hAnsi="Times New Roman" w:cs="Times New Roman"/>
          <w:kern w:val="2"/>
          <w:lang w:eastAsia="fr-FR"/>
          <w14:cntxtAlts/>
        </w:rPr>
        <w:br w:type="page"/>
      </w:r>
    </w:p>
    <w:p w:rsidR="00BD05B1" w:rsidRPr="002E26B7" w:rsidRDefault="00BD05B1" w:rsidP="00BD05B1">
      <w:pPr>
        <w:spacing w:after="0" w:line="240" w:lineRule="auto"/>
        <w:jc w:val="both"/>
        <w:rPr>
          <w:rFonts w:ascii="Times New Roman" w:eastAsia="Times New Roman" w:hAnsi="Times New Roman" w:cs="Times New Roman"/>
          <w:b/>
          <w:bCs/>
          <w:snapToGrid w:val="0"/>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FB3D12" w:rsidRPr="002E26B7" w:rsidRDefault="00FB3D12"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4</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BD05B1" w:rsidRPr="002E26B7" w:rsidTr="00BD05B1">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lang w:eastAsia="fr-FR"/>
                <w14:cntxtAlts/>
              </w:rPr>
              <w:t>CAHIER DES CLAUSES ADMINISTRATIVES PARTICULIÈRES (C.C.A.P)</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jc w:val="both"/>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widowControl w:val="0"/>
        <w:autoSpaceDE w:val="0"/>
        <w:autoSpaceDN w:val="0"/>
        <w:adjustRightInd w:val="0"/>
        <w:spacing w:after="0" w:line="860" w:lineRule="exact"/>
        <w:ind w:left="2409" w:right="-20"/>
        <w:rPr>
          <w:rFonts w:ascii="Times New Roman" w:eastAsia="Times New Roman" w:hAnsi="Times New Roman" w:cs="Times New Roman"/>
          <w:color w:val="000000"/>
          <w:spacing w:val="34"/>
          <w:kern w:val="2"/>
          <w:lang w:eastAsia="fr-FR"/>
          <w14:cntxtAlts/>
        </w:rPr>
      </w:pPr>
      <w:r w:rsidRPr="002E26B7">
        <w:rPr>
          <w:rFonts w:ascii="Times New Roman" w:eastAsia="Times New Roman" w:hAnsi="Times New Roman" w:cs="Times New Roman"/>
          <w:b/>
          <w:bCs/>
          <w:color w:val="000000"/>
          <w:spacing w:val="34"/>
          <w:w w:val="80"/>
          <w:kern w:val="2"/>
          <w:position w:val="-1"/>
          <w:lang w:eastAsia="fr-FR"/>
          <w14:cntxtAlts/>
        </w:rPr>
        <w:t xml:space="preserve">            SOMMAIRE</w:t>
      </w: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color w:val="000000"/>
          <w:spacing w:val="34"/>
          <w:kern w:val="2"/>
          <w:lang w:eastAsia="fr-FR"/>
          <w14:cntxtAlts/>
        </w:rPr>
      </w:pPr>
    </w:p>
    <w:p w:rsidR="00BD05B1" w:rsidRPr="002E26B7" w:rsidRDefault="00BD05B1" w:rsidP="00BD05B1">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spacing w:val="34"/>
          <w:kern w:val="2"/>
          <w:lang w:eastAsia="fr-FR"/>
          <w14:cntxtAlts/>
        </w:rPr>
        <w:t xml:space="preserve">Chapitre </w:t>
      </w:r>
      <w:r w:rsidRPr="002E26B7">
        <w:rPr>
          <w:rFonts w:ascii="Times New Roman" w:eastAsia="Times New Roman" w:hAnsi="Times New Roman" w:cs="Times New Roman"/>
          <w:b/>
          <w:bCs/>
          <w:color w:val="221F1F"/>
          <w:kern w:val="2"/>
          <w:lang w:eastAsia="fr-FR"/>
          <w14:cntxtAlts/>
        </w:rPr>
        <w:t xml:space="preserve">I: Généralités . . . . . . . . . . . . . . . . . . . . . . . . . . . . . . . . . . . . . . . . . . . . . . . . . . . . . . . . . . . . . . .. . . . . . . . . </w:t>
      </w:r>
    </w:p>
    <w:p w:rsidR="00BD05B1" w:rsidRPr="002E26B7" w:rsidRDefault="00BD05B1" w:rsidP="00BD05B1">
      <w:pPr>
        <w:widowControl w:val="0"/>
        <w:tabs>
          <w:tab w:val="left" w:pos="10440"/>
        </w:tabs>
        <w:autoSpaceDE w:val="0"/>
        <w:autoSpaceDN w:val="0"/>
        <w:adjustRightInd w:val="0"/>
        <w:spacing w:after="0" w:line="240" w:lineRule="auto"/>
        <w:ind w:left="107" w:right="-18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BD05B1" w:rsidRPr="002E26B7" w:rsidTr="00BD05B1">
        <w:trPr>
          <w:trHeight w:hRule="exact" w:val="32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:Objet du 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:Procédure de Passation du Marché. . . . . . . . . . . . . . . . . . . . . . . . . . . . . . . . . . . . . . . . . .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Définitions et attributions(CCAGArticle2complété). . .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Langue, loi et réglementation applicables . . . . . . . . . . . . . . . . . . . . . . . . . . . .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Article5</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Pièces constitutives du marché(CCAGArticle4</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57</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Article6</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:Textes généraux applicables . . . . . . . . . . . . . . . . . . . . . . . . . . . . . . . . . . . . . . . . . . . . . . . . . . . . . . . .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58</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Article7</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Communication(CCAGArticles6et10complétés) . . . . .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58</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Article8</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:Ordres de service(CCAGArticle8). . . . . . . . . . . . . . . . . . . . . . . . . . . . . . . . . . . . . . . .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58</w:t>
            </w: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Article9</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Marchés à tranches conditionnelles(CCAGArticle9). . . . . . . . . .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58</w:t>
            </w:r>
          </w:p>
        </w:tc>
      </w:tr>
      <w:tr w:rsidR="00BD05B1" w:rsidRPr="002E26B7" w:rsidTr="00BD05B1">
        <w:trPr>
          <w:trHeight w:hRule="exact" w:val="32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Article10</w:t>
            </w:r>
          </w:p>
        </w:tc>
        <w:tc>
          <w:tcPr>
            <w:tcW w:w="8039"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Personnel de l’entrepreneur(CCAGArticle15complété). . . . . . . . . . . . . . . . . . . . . . . . . . . . . . . . . . . . . . . . . . . . . . . .</w:t>
            </w:r>
          </w:p>
        </w:tc>
        <w:tc>
          <w:tcPr>
            <w:tcW w:w="20"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59</w:t>
            </w:r>
          </w:p>
        </w:tc>
      </w:tr>
    </w:tbl>
    <w:p w:rsidR="00BD05B1" w:rsidRPr="002E26B7" w:rsidRDefault="00BD05B1" w:rsidP="00BD05B1">
      <w:pPr>
        <w:widowControl w:val="0"/>
        <w:autoSpaceDE w:val="0"/>
        <w:autoSpaceDN w:val="0"/>
        <w:adjustRightInd w:val="0"/>
        <w:spacing w:before="12" w:after="0" w:line="12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10440"/>
        </w:tabs>
        <w:autoSpaceDE w:val="0"/>
        <w:autoSpaceDN w:val="0"/>
        <w:adjustRightInd w:val="0"/>
        <w:spacing w:after="0" w:line="240" w:lineRule="exact"/>
        <w:ind w:left="107" w:right="-18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b/>
          <w:bCs/>
          <w:color w:val="221F1F"/>
          <w:kern w:val="2"/>
          <w:lang w:eastAsia="fr-FR"/>
          <w14:cntxtAlts/>
        </w:rPr>
        <w:t>Chapitre II: Clauses Financières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w:t>
      </w:r>
    </w:p>
    <w:p w:rsidR="00BD05B1" w:rsidRPr="002E26B7" w:rsidRDefault="00BD05B1" w:rsidP="00BD05B1">
      <w:pPr>
        <w:widowControl w:val="0"/>
        <w:tabs>
          <w:tab w:val="left" w:pos="10440"/>
        </w:tabs>
        <w:autoSpaceDE w:val="0"/>
        <w:autoSpaceDN w:val="0"/>
        <w:adjustRightInd w:val="0"/>
        <w:spacing w:after="0" w:line="240" w:lineRule="exact"/>
        <w:ind w:left="107" w:right="-18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b/>
      </w:r>
    </w:p>
    <w:p w:rsidR="00BD05B1" w:rsidRPr="002E26B7" w:rsidRDefault="00BD05B1" w:rsidP="00BD05B1">
      <w:pPr>
        <w:widowControl w:val="0"/>
        <w:autoSpaceDE w:val="0"/>
        <w:autoSpaceDN w:val="0"/>
        <w:adjustRightInd w:val="0"/>
        <w:spacing w:before="5" w:after="0" w:line="120" w:lineRule="exact"/>
        <w:rPr>
          <w:rFonts w:ascii="Times New Roman" w:eastAsia="Times New Roman" w:hAnsi="Times New Roman" w:cs="Times New Roman"/>
          <w:color w:val="000000"/>
          <w:kern w:val="2"/>
          <w:lang w:eastAsia="fr-FR"/>
          <w14:cntxtAlts/>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BD05B1" w:rsidRPr="002E26B7" w:rsidTr="00BD05B1">
        <w:trPr>
          <w:trHeight w:hRule="exact" w:val="32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Article11</w:t>
            </w:r>
            <w:r w:rsidRPr="002E26B7">
              <w:rPr>
                <w:rFonts w:ascii="Times New Roman" w:eastAsia="Times New Roman" w:hAnsi="Times New Roman" w:cs="Times New Roman"/>
                <w:color w:val="221F1F"/>
                <w:kern w:val="2"/>
                <w:lang w:eastAsia="fr-FR"/>
                <w14:cntxtAlts/>
              </w:rPr>
              <w:tab/>
            </w:r>
            <w:proofErr w:type="gramStart"/>
            <w:r w:rsidRPr="002E26B7">
              <w:rPr>
                <w:rFonts w:ascii="Times New Roman" w:eastAsia="Times New Roman" w:hAnsi="Times New Roman" w:cs="Times New Roman"/>
                <w:color w:val="221F1F"/>
                <w:kern w:val="2"/>
                <w:lang w:eastAsia="fr-FR"/>
                <w14:cntxtAlts/>
              </w:rPr>
              <w:t>:Garanties</w:t>
            </w:r>
            <w:proofErr w:type="gramEnd"/>
            <w:r w:rsidRPr="002E26B7">
              <w:rPr>
                <w:rFonts w:ascii="Times New Roman" w:eastAsia="Times New Roman" w:hAnsi="Times New Roman" w:cs="Times New Roman"/>
                <w:color w:val="221F1F"/>
                <w:kern w:val="2"/>
                <w:lang w:eastAsia="fr-FR"/>
                <w14:cntxtAlts/>
              </w:rPr>
              <w:t xml:space="preserve"> </w:t>
            </w:r>
            <w:proofErr w:type="spellStart"/>
            <w:r w:rsidRPr="002E26B7">
              <w:rPr>
                <w:rFonts w:ascii="Times New Roman" w:eastAsia="Times New Roman" w:hAnsi="Times New Roman" w:cs="Times New Roman"/>
                <w:color w:val="221F1F"/>
                <w:kern w:val="2"/>
                <w:lang w:eastAsia="fr-FR"/>
                <w14:cntxtAlts/>
              </w:rPr>
              <w:t>etcautions</w:t>
            </w:r>
            <w:proofErr w:type="spellEnd"/>
            <w:r w:rsidRPr="002E26B7">
              <w:rPr>
                <w:rFonts w:ascii="Times New Roman" w:eastAsia="Times New Roman" w:hAnsi="Times New Roman" w:cs="Times New Roman"/>
                <w:color w:val="221F1F"/>
                <w:kern w:val="2"/>
                <w:lang w:eastAsia="fr-FR"/>
                <w14:cntxtAlts/>
              </w:rPr>
              <w:t xml:space="preserve">(CCAGArticles29et41complétés). . . . . . . . . . . . . . . . . . . . . . . . . . . . . . . . . . . . </w:t>
            </w:r>
            <w:r w:rsidRPr="002E26B7">
              <w:rPr>
                <w:rFonts w:ascii="Times New Roman" w:eastAsia="Times New Roman" w:hAnsi="Times New Roman" w:cs="Times New Roman"/>
                <w:color w:val="221F1F"/>
                <w:kern w:val="2"/>
                <w:lang w:eastAsia="fr-FR"/>
                <w14:cntxtAlts/>
              </w:rPr>
              <w:tab/>
              <w:t>icle12</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Garanties et Cautions (CCAGArticles29et</w:t>
            </w:r>
            <w:r w:rsidRPr="002E26B7">
              <w:rPr>
                <w:rFonts w:ascii="Times New Roman" w:eastAsia="Times New Roman" w:hAnsi="Times New Roman" w:cs="Times New Roman"/>
                <w:color w:val="221F1F"/>
                <w:spacing w:val="7"/>
                <w:kern w:val="2"/>
                <w:lang w:eastAsia="fr-FR"/>
                <w14:cntxtAlts/>
              </w:rPr>
              <w:t xml:space="preserve"> 41</w:t>
            </w:r>
            <w:r w:rsidRPr="002E26B7">
              <w:rPr>
                <w:rFonts w:ascii="Times New Roman" w:eastAsia="Times New Roman" w:hAnsi="Times New Roman" w:cs="Times New Roman"/>
                <w:color w:val="221F1F"/>
                <w:kern w:val="2"/>
                <w:lang w:eastAsia="fr-FR"/>
                <w14:cntxtAlts/>
              </w:rPr>
              <w:t>).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32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Article12</w:t>
            </w:r>
            <w:r w:rsidRPr="002E26B7">
              <w:rPr>
                <w:rFonts w:ascii="Times New Roman" w:eastAsia="Times New Roman" w:hAnsi="Times New Roman" w:cs="Times New Roman"/>
                <w:color w:val="221F1F"/>
                <w:kern w:val="2"/>
                <w:lang w:eastAsia="fr-FR"/>
                <w14:cntxtAlts/>
              </w:rPr>
              <w:tab/>
              <w:t xml:space="preserve">Garanties </w:t>
            </w:r>
            <w:proofErr w:type="spellStart"/>
            <w:r w:rsidRPr="002E26B7">
              <w:rPr>
                <w:rFonts w:ascii="Times New Roman" w:eastAsia="Times New Roman" w:hAnsi="Times New Roman" w:cs="Times New Roman"/>
                <w:color w:val="221F1F"/>
                <w:kern w:val="2"/>
                <w:lang w:eastAsia="fr-FR"/>
                <w14:cntxtAlts/>
              </w:rPr>
              <w:t>etcautions</w:t>
            </w:r>
            <w:proofErr w:type="spellEnd"/>
            <w:r w:rsidRPr="002E26B7">
              <w:rPr>
                <w:rFonts w:ascii="Times New Roman" w:eastAsia="Times New Roman" w:hAnsi="Times New Roman" w:cs="Times New Roman"/>
                <w:color w:val="221F1F"/>
                <w:kern w:val="2"/>
                <w:lang w:eastAsia="fr-FR"/>
                <w14:cntxtAlts/>
              </w:rPr>
              <w:t xml:space="preserve">(CCAGArticles29et41complétés). . . . . . . . . . . . . . . . . . . . . . . . . . . . . . . . . . . . </w:t>
            </w:r>
            <w:r w:rsidRPr="002E26B7">
              <w:rPr>
                <w:rFonts w:ascii="Times New Roman" w:eastAsia="Times New Roman" w:hAnsi="Times New Roman" w:cs="Times New Roman"/>
                <w:color w:val="221F1F"/>
                <w:kern w:val="2"/>
                <w:lang w:eastAsia="fr-FR"/>
                <w14:cntxtAlts/>
              </w:rPr>
              <w:tab/>
              <w:t>icle12</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46" w:right="-63"/>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Montant du marché(CCAGArticles18et19complétés).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Article13</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Article14</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:Variation des prix (CCAGArticle20).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Article15</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Formules de  révision des prix(CCAGArticle21</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Article16</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Formules d’actualisation des prix(CCAGArticle21).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Article17</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Travaux en régie(CCAGArticle22complété</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Article18</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Valorisation des travaux(CCAGArticle23</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Article19</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Valorisation des approvisionnements(CCAGArticle24complété).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Article20</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Article21</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Règlement des travaux (CCAG.art.26, 27et30CCAGcomplétés).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Article22</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Intérêts moratoires (CCAGArticle31</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Article23</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Pénalités de retard(CCAGArticle32complété</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Article24</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Règlement en cas de groupement d’entreprises(CCAGArticle33).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Article25</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:Décompte final(CCAGArticle34).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Article26</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Décompte général et définitif(CCAGArticle35</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Article27</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Régime fiscal et douanier(CCAGArticle36</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21"/>
        </w:trPr>
        <w:tc>
          <w:tcPr>
            <w:tcW w:w="115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Article28</w:t>
            </w:r>
          </w:p>
        </w:tc>
        <w:tc>
          <w:tcPr>
            <w:tcW w:w="8673"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color w:val="221F1F"/>
                <w:kern w:val="2"/>
                <w:lang w:eastAsia="fr-FR"/>
                <w14:cntxtAlts/>
              </w:rPr>
              <w:t>:Timbres</w:t>
            </w:r>
            <w:proofErr w:type="gramEnd"/>
            <w:r w:rsidRPr="002E26B7">
              <w:rPr>
                <w:rFonts w:ascii="Times New Roman" w:eastAsia="Times New Roman" w:hAnsi="Times New Roman" w:cs="Times New Roman"/>
                <w:color w:val="221F1F"/>
                <w:kern w:val="2"/>
                <w:lang w:eastAsia="fr-FR"/>
                <w14:cntxtAlts/>
              </w:rPr>
              <w:t xml:space="preserve"> et enregistrement des marchés(CCAGArticle37).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10460"/>
        </w:tabs>
        <w:autoSpaceDE w:val="0"/>
        <w:autoSpaceDN w:val="0"/>
        <w:adjustRightInd w:val="0"/>
        <w:spacing w:before="53" w:after="0" w:line="240" w:lineRule="auto"/>
        <w:ind w:left="114" w:right="-1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Chapitre III: Exécution des Travaux</w:t>
      </w:r>
      <w:r w:rsidRPr="002E26B7">
        <w:rPr>
          <w:rFonts w:ascii="Times New Roman" w:eastAsia="Times New Roman" w:hAnsi="Times New Roman" w:cs="Times New Roman"/>
          <w:color w:val="221F1F"/>
          <w:kern w:val="2"/>
          <w:lang w:eastAsia="fr-FR"/>
          <w14:cntxtAlts/>
        </w:rPr>
        <w:t xml:space="preserve"> . . . . . . . . . . . . . . . . . . . . . . . . . . . . . . . . . . . . . . . . . . . . . . . . . . . . . . . . . . . . . . .. .</w:t>
      </w:r>
      <w:r w:rsidRPr="002E26B7">
        <w:rPr>
          <w:rFonts w:ascii="Times New Roman" w:eastAsia="Times New Roman" w:hAnsi="Times New Roman" w:cs="Times New Roman"/>
          <w:color w:val="221F1F"/>
          <w:kern w:val="2"/>
          <w:lang w:eastAsia="fr-FR"/>
          <w14:cntxtAlts/>
        </w:rPr>
        <w:tab/>
      </w:r>
    </w:p>
    <w:p w:rsidR="00BD05B1" w:rsidRPr="002E26B7" w:rsidRDefault="00BD05B1" w:rsidP="00BD05B1">
      <w:pPr>
        <w:widowControl w:val="0"/>
        <w:autoSpaceDE w:val="0"/>
        <w:autoSpaceDN w:val="0"/>
        <w:adjustRightInd w:val="0"/>
        <w:spacing w:before="3" w:after="0" w:line="160" w:lineRule="exact"/>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BD05B1" w:rsidRPr="002E26B7" w:rsidTr="00BD05B1">
        <w:trPr>
          <w:trHeight w:hRule="exact" w:val="32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Article29</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Délais d’exécution du marché(CCAGArticle38)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Article30</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Rôles et responsabilités de l’entrepreneur(CCAGArticle40).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Article31</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Mise à disposition des documents et du site(CCAGArticle42).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4"/>
                <w:kern w:val="2"/>
                <w:lang w:eastAsia="fr-FR"/>
                <w14:cntxtAlts/>
              </w:rPr>
              <w:t>Article32</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w w:val="94"/>
                <w:kern w:val="2"/>
                <w:lang w:eastAsia="fr-FR"/>
                <w14:cntxtAlts/>
              </w:rPr>
              <w:t>: Assurances des ouvrages et responsabilités civiles(CCAGArticle45)</w:t>
            </w:r>
            <w:r w:rsidRPr="002E26B7">
              <w:rPr>
                <w:rFonts w:ascii="Times New Roman" w:eastAsia="Times New Roman" w:hAnsi="Times New Roman" w:cs="Times New Roman"/>
                <w:color w:val="221F1F"/>
                <w:kern w:val="2"/>
                <w:lang w:eastAsia="fr-FR"/>
                <w14:cntxtAlts/>
              </w:rPr>
              <w:t>.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204"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Article33</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Consistance des travaux(CCAGArticle46</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Article34</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Pièces à fournir par l’entrepreneur(CCAGArticle49complété).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Article35</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Organisation et sécurité des chantiers(CCAGArticle50).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Article36</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Implantation des ouvrages(CCAGArticle52</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Article37</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:Sous-traitance(CCAGArticle54). . . . . . .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Article38</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Laboratoire de chantier  et essais(CCAGArticle55).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40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Article39</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Journal de chantier(CCAGArticle56complété</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r w:rsidR="00BD05B1" w:rsidRPr="002E26B7" w:rsidTr="00BD05B1">
        <w:trPr>
          <w:trHeight w:hRule="exact" w:val="321"/>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Article40</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Utilisation des explosifs(CCAGArticle60</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43" w:after="0" w:line="240" w:lineRule="auto"/>
              <w:ind w:left="188"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before="3" w:after="0" w:line="16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10460"/>
        </w:tabs>
        <w:autoSpaceDE w:val="0"/>
        <w:autoSpaceDN w:val="0"/>
        <w:adjustRightInd w:val="0"/>
        <w:spacing w:after="0" w:line="240" w:lineRule="exact"/>
        <w:ind w:left="114" w:right="-1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Chapitre IV: De la réception</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w:t>
      </w:r>
    </w:p>
    <w:p w:rsidR="00BD05B1" w:rsidRPr="002E26B7" w:rsidRDefault="00BD05B1" w:rsidP="00BD05B1">
      <w:pPr>
        <w:widowControl w:val="0"/>
        <w:autoSpaceDE w:val="0"/>
        <w:autoSpaceDN w:val="0"/>
        <w:adjustRightInd w:val="0"/>
        <w:spacing w:before="3" w:after="0" w:line="160" w:lineRule="exact"/>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BD05B1" w:rsidRPr="002E26B7" w:rsidTr="00BD05B1">
        <w:trPr>
          <w:trHeight w:hRule="exact" w:val="335"/>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Article41</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Réception provisoire(CCAGArticle67</w:t>
            </w:r>
            <w:proofErr w:type="gramStart"/>
            <w:r w:rsidRPr="002E26B7">
              <w:rPr>
                <w:rFonts w:ascii="Times New Roman" w:eastAsia="Times New Roman" w:hAnsi="Times New Roman" w:cs="Times New Roman"/>
                <w:color w:val="221F1F"/>
                <w:kern w:val="2"/>
                <w:lang w:eastAsia="fr-FR"/>
                <w14:cntxtAlts/>
              </w:rPr>
              <w:t>).</w:t>
            </w:r>
            <w:proofErr w:type="gramEnd"/>
            <w:r w:rsidRPr="002E26B7">
              <w:rPr>
                <w:rFonts w:ascii="Times New Roman" w:eastAsia="Times New Roman" w:hAnsi="Times New Roman" w:cs="Times New Roman"/>
                <w:color w:val="221F1F"/>
                <w:kern w:val="2"/>
                <w:lang w:eastAsia="fr-FR"/>
                <w14:cntxtAlts/>
              </w:rPr>
              <w:t xml:space="preserve">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Article42</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46" w:right="-6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Documents à fournir après exécution(CCAGArticle68).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Article43</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:Délai de garantie(CCAGArticle70). . . . .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Article44</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Réception définitive(CCAGArticle72)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10460"/>
        </w:tabs>
        <w:autoSpaceDE w:val="0"/>
        <w:autoSpaceDN w:val="0"/>
        <w:adjustRightInd w:val="0"/>
        <w:spacing w:after="0" w:line="240" w:lineRule="exact"/>
        <w:ind w:left="114" w:right="-1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Chapitre V: Dispositions diverses</w:t>
      </w:r>
      <w:r w:rsidRPr="002E26B7">
        <w:rPr>
          <w:rFonts w:ascii="Times New Roman" w:eastAsia="Times New Roman" w:hAnsi="Times New Roman" w:cs="Times New Roman"/>
          <w:color w:val="221F1F"/>
          <w:kern w:val="2"/>
          <w:lang w:eastAsia="fr-FR"/>
          <w14:cntxtAlts/>
        </w:rPr>
        <w:t xml:space="preserve"> . . . . . . . . . . . . . . . . . . . . . . . . . . . . . . . . . . . . . . . . . . . . . . . . . . . . . . . . . . . . . . .. . . .</w:t>
      </w:r>
      <w:r w:rsidRPr="002E26B7">
        <w:rPr>
          <w:rFonts w:ascii="Times New Roman" w:eastAsia="Times New Roman" w:hAnsi="Times New Roman" w:cs="Times New Roman"/>
          <w:color w:val="221F1F"/>
          <w:kern w:val="2"/>
          <w:lang w:eastAsia="fr-FR"/>
          <w14:cntxtAlts/>
        </w:rPr>
        <w:tab/>
      </w:r>
    </w:p>
    <w:p w:rsidR="00BD05B1" w:rsidRPr="002E26B7" w:rsidRDefault="00BD05B1" w:rsidP="00BD05B1">
      <w:pPr>
        <w:widowControl w:val="0"/>
        <w:autoSpaceDE w:val="0"/>
        <w:autoSpaceDN w:val="0"/>
        <w:adjustRightInd w:val="0"/>
        <w:spacing w:before="11" w:after="0" w:line="180" w:lineRule="exact"/>
        <w:rPr>
          <w:rFonts w:ascii="Times New Roman" w:eastAsia="Times New Roman" w:hAnsi="Times New Roman" w:cs="Times New Roman"/>
          <w:color w:val="000000"/>
          <w:kern w:val="2"/>
          <w:lang w:eastAsia="fr-FR"/>
          <w14:cntxtAlts/>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BD05B1" w:rsidRPr="002E26B7" w:rsidTr="00BD05B1">
        <w:trPr>
          <w:trHeight w:hRule="exact" w:val="335"/>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Article45</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Résiliation du marché(CCAGArticle74)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0" w:line="240" w:lineRule="exact"/>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Article46</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Cas de force majeure(CCAGArticle75)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430"/>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Article47</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46" w:right="-63"/>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Différends et litiges(CCAGArticle79) . . . . . . . . . . . . . . . . . . . . . . . . . . . . . . . . . . . . . . . . . . . . . . . . . . . . . . . . . . . . . . .. . . . . . . . . . . . . . . . . . . . . . . . . . . . . .</w:t>
            </w: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before="57" w:after="0" w:line="240" w:lineRule="auto"/>
              <w:ind w:left="187" w:right="-27"/>
              <w:rPr>
                <w:rFonts w:ascii="Times New Roman" w:eastAsia="Times New Roman" w:hAnsi="Times New Roman" w:cs="Times New Roman"/>
                <w:kern w:val="2"/>
                <w:lang w:eastAsia="fr-FR"/>
                <w14:cntxtAlts/>
              </w:rPr>
            </w:pPr>
          </w:p>
        </w:tc>
      </w:tr>
      <w:tr w:rsidR="00BD05B1" w:rsidRPr="002E26B7" w:rsidTr="00BD05B1">
        <w:trPr>
          <w:trHeight w:hRule="exact" w:val="335"/>
        </w:trPr>
        <w:tc>
          <w:tcPr>
            <w:tcW w:w="1154" w:type="dxa"/>
            <w:tcBorders>
              <w:top w:val="nil"/>
              <w:left w:val="nil"/>
              <w:bottom w:val="nil"/>
              <w:right w:val="nil"/>
            </w:tcBorders>
          </w:tcPr>
          <w:p w:rsidR="00BD05B1" w:rsidRPr="002E26B7" w:rsidRDefault="00BD05B1" w:rsidP="00BD05B1">
            <w:pPr>
              <w:widowControl w:val="0"/>
              <w:autoSpaceDE w:val="0"/>
              <w:autoSpaceDN w:val="0"/>
              <w:adjustRightInd w:val="0"/>
              <w:spacing w:after="24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Article48</w:t>
            </w:r>
          </w:p>
        </w:tc>
        <w:tc>
          <w:tcPr>
            <w:tcW w:w="8672" w:type="dxa"/>
            <w:tcBorders>
              <w:top w:val="nil"/>
              <w:left w:val="nil"/>
              <w:bottom w:val="nil"/>
              <w:right w:val="nil"/>
            </w:tcBorders>
          </w:tcPr>
          <w:p w:rsidR="00BD05B1" w:rsidRPr="002E26B7" w:rsidRDefault="00BD05B1" w:rsidP="00BD05B1">
            <w:pPr>
              <w:widowControl w:val="0"/>
              <w:autoSpaceDE w:val="0"/>
              <w:autoSpaceDN w:val="0"/>
              <w:adjustRightInd w:val="0"/>
              <w:spacing w:after="240" w:line="240" w:lineRule="auto"/>
              <w:ind w:left="146" w:right="-63"/>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Edition et diffusion du présent marché . . . . . . . . . . . . . . . . . . . . . . . . . . . . . . . . . . . . . . . . . . . . . . . . . . . . . . . . . . . . . . .. . . . . . . . . . . . . . . . . . . . . . . . . . . . . .</w:t>
            </w:r>
          </w:p>
          <w:p w:rsidR="00BD05B1" w:rsidRPr="002E26B7" w:rsidRDefault="00BD05B1" w:rsidP="00BD05B1">
            <w:pPr>
              <w:widowControl w:val="0"/>
              <w:autoSpaceDE w:val="0"/>
              <w:autoSpaceDN w:val="0"/>
              <w:adjustRightInd w:val="0"/>
              <w:spacing w:after="240" w:line="240" w:lineRule="auto"/>
              <w:ind w:left="146" w:right="-63"/>
              <w:rPr>
                <w:rFonts w:ascii="Times New Roman" w:eastAsia="Times New Roman" w:hAnsi="Times New Roman" w:cs="Times New Roman"/>
                <w:kern w:val="2"/>
                <w:lang w:eastAsia="fr-FR"/>
                <w14:cntxtAlts/>
              </w:rPr>
            </w:pPr>
          </w:p>
        </w:tc>
        <w:tc>
          <w:tcPr>
            <w:tcW w:w="454" w:type="dxa"/>
            <w:tcBorders>
              <w:top w:val="nil"/>
              <w:left w:val="nil"/>
              <w:bottom w:val="nil"/>
              <w:right w:val="nil"/>
            </w:tcBorders>
          </w:tcPr>
          <w:p w:rsidR="00BD05B1" w:rsidRPr="002E26B7" w:rsidRDefault="00BD05B1" w:rsidP="00BD05B1">
            <w:pPr>
              <w:widowControl w:val="0"/>
              <w:autoSpaceDE w:val="0"/>
              <w:autoSpaceDN w:val="0"/>
              <w:adjustRightInd w:val="0"/>
              <w:spacing w:after="240" w:line="240" w:lineRule="auto"/>
              <w:ind w:left="187" w:right="-27"/>
              <w:rPr>
                <w:rFonts w:ascii="Times New Roman" w:eastAsia="Times New Roman" w:hAnsi="Times New Roman" w:cs="Times New Roman"/>
                <w:kern w:val="2"/>
                <w:lang w:eastAsia="fr-FR"/>
                <w14:cntxtAlts/>
              </w:rPr>
            </w:pPr>
          </w:p>
        </w:tc>
      </w:tr>
    </w:tbl>
    <w:p w:rsidR="00BD05B1" w:rsidRPr="002E26B7" w:rsidRDefault="00BD05B1" w:rsidP="00BD05B1">
      <w:pPr>
        <w:widowControl w:val="0"/>
        <w:tabs>
          <w:tab w:val="left" w:pos="10460"/>
        </w:tabs>
        <w:autoSpaceDE w:val="0"/>
        <w:autoSpaceDN w:val="0"/>
        <w:adjustRightInd w:val="0"/>
        <w:spacing w:after="240" w:line="240" w:lineRule="auto"/>
        <w:ind w:left="454" w:right="-118"/>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Article49etdernier:Entréeenvigueurdumarché. . . . . . . . . . . . . . . . . . . . . . . . . . . . . . . . . . . . . . . . . . . . . . . .</w:t>
      </w:r>
      <w:r w:rsidRPr="002E26B7">
        <w:rPr>
          <w:rFonts w:ascii="Times New Roman" w:eastAsia="Times New Roman" w:hAnsi="Times New Roman" w:cs="Times New Roman"/>
          <w:color w:val="221F1F"/>
          <w:kern w:val="2"/>
          <w:lang w:eastAsia="fr-FR"/>
          <w14:cntxtAlts/>
        </w:rPr>
        <w:tab/>
      </w: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FB3D12" w:rsidRPr="002E26B7" w:rsidRDefault="00FB3D12" w:rsidP="00BD05B1">
      <w:pPr>
        <w:spacing w:after="0" w:line="240" w:lineRule="auto"/>
        <w:rPr>
          <w:rFonts w:ascii="Times New Roman" w:eastAsia="Arial Unicode MS" w:hAnsi="Times New Roman" w:cs="Times New Roman"/>
          <w:b/>
          <w:bCs/>
          <w:kern w:val="2"/>
          <w:lang w:eastAsia="fr-FR"/>
          <w14:cntxtAlts/>
        </w:rPr>
      </w:pPr>
    </w:p>
    <w:p w:rsidR="00FB3D12" w:rsidRPr="002E26B7" w:rsidRDefault="00FB3D12" w:rsidP="00BD05B1">
      <w:pPr>
        <w:spacing w:after="0" w:line="240" w:lineRule="auto"/>
        <w:rPr>
          <w:rFonts w:ascii="Times New Roman" w:eastAsia="Arial Unicode MS" w:hAnsi="Times New Roman" w:cs="Times New Roman"/>
          <w:b/>
          <w:bCs/>
          <w:kern w:val="2"/>
          <w:lang w:eastAsia="fr-FR"/>
          <w14:cntxtAlts/>
        </w:rPr>
      </w:pPr>
    </w:p>
    <w:p w:rsidR="00FB3D12" w:rsidRPr="002E26B7" w:rsidRDefault="00FB3D12" w:rsidP="00BD05B1">
      <w:pPr>
        <w:spacing w:after="0" w:line="240" w:lineRule="auto"/>
        <w:rPr>
          <w:rFonts w:ascii="Times New Roman" w:eastAsia="Arial Unicode MS" w:hAnsi="Times New Roman" w:cs="Times New Roman"/>
          <w:b/>
          <w:bCs/>
          <w:kern w:val="2"/>
          <w:lang w:eastAsia="fr-FR"/>
          <w14:cntxtAlts/>
        </w:rPr>
      </w:pPr>
    </w:p>
    <w:p w:rsidR="00FB3D12" w:rsidRPr="002E26B7" w:rsidRDefault="00FB3D12"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8343E8" w:rsidP="00FB3D12">
      <w:pPr>
        <w:spacing w:after="0" w:line="240" w:lineRule="auto"/>
        <w:jc w:val="both"/>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CHAPITRE I:GENERALITES</w:t>
      </w: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widowControl w:val="0"/>
        <w:autoSpaceDE w:val="0"/>
        <w:autoSpaceDN w:val="0"/>
        <w:adjustRightInd w:val="0"/>
        <w:spacing w:after="0" w:line="220" w:lineRule="exact"/>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w:t>
      </w:r>
      <w:r w:rsidRPr="002E26B7">
        <w:rPr>
          <w:rFonts w:ascii="Times New Roman" w:eastAsia="Times New Roman" w:hAnsi="Times New Roman" w:cs="Times New Roman"/>
          <w:b/>
          <w:bCs/>
          <w:color w:val="221F1F"/>
          <w:kern w:val="2"/>
          <w:lang w:eastAsia="fr-FR"/>
          <w14:cntxtAlts/>
        </w:rPr>
        <w:t>:Objet du marché</w:t>
      </w:r>
    </w:p>
    <w:p w:rsidR="00BD05B1" w:rsidRPr="002E26B7" w:rsidRDefault="00BD05B1" w:rsidP="00BD05B1">
      <w:pPr>
        <w:spacing w:after="0" w:line="240" w:lineRule="auto"/>
        <w:rPr>
          <w:rFonts w:ascii="Times New Roman" w:eastAsia="Times New Roman" w:hAnsi="Times New Roman" w:cs="Times New Roman"/>
          <w:b/>
          <w:kern w:val="2"/>
          <w:lang w:eastAsia="fr-FR"/>
          <w14:cntxtAlts/>
        </w:rPr>
      </w:pPr>
      <w:r w:rsidRPr="002E26B7">
        <w:rPr>
          <w:rFonts w:ascii="Times New Roman" w:eastAsia="Arial Unicode MS" w:hAnsi="Times New Roman" w:cs="Times New Roman"/>
          <w:b/>
          <w:kern w:val="2"/>
          <w:lang w:eastAsia="fr-FR"/>
          <w14:cntxtAlts/>
        </w:rPr>
        <w:t xml:space="preserve">Le présent Marché a pour objet </w:t>
      </w:r>
      <w:r w:rsidRPr="002E26B7">
        <w:rPr>
          <w:rFonts w:ascii="Times New Roman" w:eastAsia="Times New Roman" w:hAnsi="Times New Roman" w:cs="Times New Roman"/>
          <w:b/>
          <w:kern w:val="2"/>
          <w:lang w:eastAsia="fr-FR"/>
          <w14:cntxtAlts/>
        </w:rPr>
        <w:t>l’exécution des travaux de.</w:t>
      </w:r>
    </w:p>
    <w:p w:rsidR="00BD05B1" w:rsidRPr="002E26B7" w:rsidRDefault="00BD05B1" w:rsidP="00BD05B1">
      <w:pPr>
        <w:spacing w:after="0" w:line="240" w:lineRule="auto"/>
        <w:ind w:left="142" w:hanging="142"/>
        <w:jc w:val="center"/>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w:t>
      </w:r>
      <w:r w:rsidRPr="002E26B7">
        <w:rPr>
          <w:rFonts w:ascii="Times New Roman" w:eastAsia="Times New Roman" w:hAnsi="Times New Roman" w:cs="Times New Roman"/>
          <w:b/>
          <w:bCs/>
          <w:color w:val="221F1F"/>
          <w:kern w:val="2"/>
          <w:lang w:eastAsia="fr-FR"/>
          <w14:cntxtAlts/>
        </w:rPr>
        <w:t>: Procédure de passation du marché</w:t>
      </w:r>
    </w:p>
    <w:p w:rsidR="00BD05B1" w:rsidRPr="002E26B7" w:rsidRDefault="00BD05B1" w:rsidP="00BD05B1">
      <w:pPr>
        <w:widowControl w:val="0"/>
        <w:autoSpaceDE w:val="0"/>
        <w:autoSpaceDN w:val="0"/>
        <w:adjustRightInd w:val="0"/>
        <w:spacing w:before="4" w:after="0" w:line="240" w:lineRule="exact"/>
        <w:jc w:val="both"/>
        <w:rPr>
          <w:rFonts w:ascii="Times New Roman" w:eastAsia="Arial Unicode MS" w:hAnsi="Times New Roman" w:cs="Times New Roman"/>
          <w:kern w:val="2"/>
          <w:lang w:eastAsia="fr-FR"/>
          <w14:cntxtAlts/>
        </w:rPr>
      </w:pPr>
      <w:r w:rsidRPr="002E26B7">
        <w:rPr>
          <w:rFonts w:ascii="Times New Roman" w:eastAsia="Arial Unicode MS" w:hAnsi="Times New Roman" w:cs="Times New Roman"/>
          <w:kern w:val="2"/>
          <w:lang w:eastAsia="fr-FR"/>
          <w14:cntxtAlts/>
        </w:rPr>
        <w:t xml:space="preserve">Le présent marché est passé après Appel d’Offres National Ouvert </w:t>
      </w:r>
      <w:r w:rsidRPr="002E26B7">
        <w:rPr>
          <w:rFonts w:ascii="Times New Roman" w:eastAsia="Times New Roman" w:hAnsi="Times New Roman" w:cs="Times New Roman"/>
          <w:b/>
          <w:kern w:val="2"/>
          <w:sz w:val="20"/>
          <w:szCs w:val="20"/>
          <w:lang w:eastAsia="fr-FR"/>
          <w14:cntxtAlts/>
        </w:rPr>
        <w:t>N° __</w:t>
      </w:r>
      <w:r w:rsidR="00AF1E9D">
        <w:rPr>
          <w:rFonts w:ascii="Times New Roman" w:eastAsia="Times New Roman" w:hAnsi="Times New Roman" w:cs="Times New Roman"/>
          <w:b/>
          <w:kern w:val="2"/>
          <w:sz w:val="20"/>
          <w:szCs w:val="20"/>
          <w:lang w:eastAsia="fr-FR"/>
          <w14:cntxtAlts/>
        </w:rPr>
        <w:t>____/AONO/C-KAR-HAY/CIPM-TR/2025</w:t>
      </w:r>
      <w:r w:rsidRPr="002E26B7">
        <w:rPr>
          <w:rFonts w:ascii="Times New Roman" w:eastAsia="Times New Roman" w:hAnsi="Times New Roman" w:cs="Times New Roman"/>
          <w:b/>
          <w:kern w:val="2"/>
          <w:sz w:val="20"/>
          <w:szCs w:val="20"/>
          <w:lang w:eastAsia="fr-FR"/>
          <w14:cntxtAlts/>
        </w:rPr>
        <w:t xml:space="preserve"> </w:t>
      </w:r>
      <w:r w:rsidRPr="002E26B7">
        <w:rPr>
          <w:rFonts w:ascii="Times New Roman" w:eastAsia="Times New Roman" w:hAnsi="Times New Roman" w:cs="Times New Roman"/>
          <w:color w:val="FF0000"/>
          <w:kern w:val="2"/>
          <w:lang w:eastAsia="fr-FR"/>
          <w14:cntxtAlts/>
        </w:rPr>
        <w:t xml:space="preserve">du _______________________ en procédure </w:t>
      </w:r>
      <w:r w:rsidRPr="002E26B7">
        <w:rPr>
          <w:rFonts w:ascii="Times New Roman" w:eastAsia="Times New Roman" w:hAnsi="Times New Roman" w:cs="Times New Roman"/>
          <w:kern w:val="2"/>
          <w:lang w:eastAsia="fr-FR"/>
          <w14:cntxtAlts/>
        </w:rPr>
        <w:t>d’urgence</w:t>
      </w:r>
      <w:r w:rsidRPr="002E26B7">
        <w:rPr>
          <w:rFonts w:ascii="Times New Roman" w:eastAsia="Arial Unicode MS"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b/>
          <w:bCs/>
          <w:color w:val="221F1F"/>
          <w:kern w:val="2"/>
          <w:u w:val="single"/>
          <w:lang w:eastAsia="fr-FR"/>
          <w14:cntxtAlts/>
        </w:rPr>
      </w:pP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w:t>
      </w:r>
      <w:r w:rsidRPr="002E26B7">
        <w:rPr>
          <w:rFonts w:ascii="Times New Roman" w:eastAsia="Times New Roman" w:hAnsi="Times New Roman" w:cs="Times New Roman"/>
          <w:b/>
          <w:bCs/>
          <w:color w:val="221F1F"/>
          <w:kern w:val="2"/>
          <w:lang w:eastAsia="fr-FR"/>
          <w14:cntxtAlts/>
        </w:rPr>
        <w:t>: Définitions et attributions (CCAGArticle2complété)</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iCs/>
          <w:color w:val="221F1F"/>
          <w:kern w:val="2"/>
          <w:lang w:eastAsia="fr-FR"/>
          <w14:cntxtAlts/>
        </w:rPr>
      </w:pPr>
      <w:r w:rsidRPr="002E26B7">
        <w:rPr>
          <w:rFonts w:ascii="Times New Roman" w:eastAsia="Times New Roman" w:hAnsi="Times New Roman" w:cs="Times New Roman"/>
          <w:iCs/>
          <w:color w:val="221F1F"/>
          <w:kern w:val="2"/>
          <w:lang w:eastAsia="fr-FR"/>
          <w14:cntxtAlts/>
        </w:rPr>
        <w:t>3.1. Définitions générales</w:t>
      </w:r>
    </w:p>
    <w:p w:rsidR="00BD05B1" w:rsidRPr="002E26B7" w:rsidRDefault="00BD05B1" w:rsidP="00BD05B1">
      <w:pPr>
        <w:widowControl w:val="0"/>
        <w:autoSpaceDE w:val="0"/>
        <w:autoSpaceDN w:val="0"/>
        <w:adjustRightInd w:val="0"/>
        <w:spacing w:after="0" w:line="240" w:lineRule="auto"/>
        <w:ind w:left="114"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b/>
          <w:kern w:val="2"/>
          <w:lang w:eastAsia="fr-FR"/>
          <w14:cntxtAlts/>
        </w:rPr>
        <w:t xml:space="preserve">Le  maître d’ouvrage </w:t>
      </w:r>
      <w:r w:rsidRPr="002E26B7">
        <w:rPr>
          <w:rFonts w:ascii="Times New Roman" w:eastAsia="Times New Roman" w:hAnsi="Times New Roman" w:cs="Times New Roman"/>
          <w:kern w:val="2"/>
          <w:lang w:eastAsia="fr-FR"/>
          <w14:cntxtAlts/>
        </w:rPr>
        <w:t>est le Maire de la commune de KAR-HAY.</w:t>
      </w:r>
    </w:p>
    <w:p w:rsidR="00BD05B1" w:rsidRPr="002E26B7" w:rsidRDefault="00BD05B1" w:rsidP="00BD05B1">
      <w:pPr>
        <w:widowControl w:val="0"/>
        <w:autoSpaceDE w:val="0"/>
        <w:autoSpaceDN w:val="0"/>
        <w:adjustRightInd w:val="0"/>
        <w:spacing w:after="0" w:line="250" w:lineRule="auto"/>
        <w:ind w:left="114" w:right="-16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b/>
          <w:color w:val="221F1F"/>
          <w:kern w:val="2"/>
          <w:lang w:eastAsia="fr-FR"/>
          <w14:cntxtAlts/>
        </w:rPr>
        <w:t>L’Autorité Contractante (AC),</w:t>
      </w:r>
      <w:r w:rsidRPr="002E26B7">
        <w:rPr>
          <w:rFonts w:ascii="Times New Roman" w:eastAsia="Times New Roman" w:hAnsi="Times New Roman" w:cs="Times New Roman"/>
          <w:color w:val="221F1F"/>
          <w:kern w:val="2"/>
          <w:lang w:eastAsia="fr-FR"/>
          <w14:cntxtAlts/>
        </w:rPr>
        <w:t xml:space="preserve"> est le </w:t>
      </w:r>
      <w:r w:rsidRPr="002E26B7">
        <w:rPr>
          <w:rFonts w:ascii="Times New Roman" w:eastAsia="Times New Roman" w:hAnsi="Times New Roman" w:cs="Times New Roman"/>
          <w:kern w:val="2"/>
          <w:lang w:eastAsia="fr-FR"/>
          <w14:cntxtAlts/>
        </w:rPr>
        <w:t>Maire de la commune de KAR-HAY</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kern w:val="2"/>
          <w:lang w:eastAsia="fr-FR"/>
          <w14:cntxtAlts/>
        </w:rPr>
        <w:t xml:space="preserve">dont </w:t>
      </w:r>
      <w:r w:rsidRPr="002E26B7">
        <w:rPr>
          <w:rFonts w:ascii="Times New Roman" w:eastAsia="Times New Roman" w:hAnsi="Times New Roman" w:cs="Times New Roman"/>
          <w:color w:val="221F1F"/>
          <w:kern w:val="2"/>
          <w:lang w:eastAsia="fr-FR"/>
          <w14:cntxtAlts/>
        </w:rPr>
        <w:t>les représentants descendront régulièrement sur le terrain afin de s’assurer de l’effectivité et de la qualité des prestations, objet du marché. A cet effet, ils auront libre accès au chantier et à tous les documents contractuels ou informations, liés à l’exécution du marché. A ce titre, ce dernier est  le signataire du marché et en assure le bon fonctionnement.</w:t>
      </w:r>
    </w:p>
    <w:p w:rsidR="00BD05B1" w:rsidRPr="002E26B7" w:rsidRDefault="00BD05B1" w:rsidP="00BD05B1">
      <w:pPr>
        <w:widowControl w:val="0"/>
        <w:autoSpaceDE w:val="0"/>
        <w:autoSpaceDN w:val="0"/>
        <w:adjustRightInd w:val="0"/>
        <w:spacing w:after="0" w:line="250" w:lineRule="auto"/>
        <w:ind w:left="114" w:right="-16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Il veille à la conservation des originaux des documents des marchés et à la transmission des copies à l’ARMP par le point focal désigné à cet effet.</w:t>
      </w:r>
    </w:p>
    <w:p w:rsidR="00BD05B1" w:rsidRPr="002E26B7" w:rsidRDefault="00BD05B1" w:rsidP="00BD05B1">
      <w:pPr>
        <w:widowControl w:val="0"/>
        <w:autoSpaceDE w:val="0"/>
        <w:autoSpaceDN w:val="0"/>
        <w:adjustRightInd w:val="0"/>
        <w:spacing w:after="0" w:line="250" w:lineRule="auto"/>
        <w:ind w:left="341" w:right="-145" w:hanging="22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b/>
          <w:kern w:val="2"/>
          <w:lang w:eastAsia="fr-FR"/>
          <w14:cntxtAlts/>
        </w:rPr>
        <w:t xml:space="preserve">Le Chef de service du marché </w:t>
      </w:r>
      <w:r w:rsidRPr="002E26B7">
        <w:rPr>
          <w:rFonts w:ascii="Times New Roman" w:eastAsia="Times New Roman" w:hAnsi="Times New Roman" w:cs="Times New Roman"/>
          <w:kern w:val="2"/>
          <w:lang w:eastAsia="fr-FR"/>
          <w14:cntxtAlts/>
        </w:rPr>
        <w:t>est le Secrétaire Général de la commune de KAR-HAY;</w:t>
      </w:r>
    </w:p>
    <w:p w:rsidR="00BD05B1" w:rsidRPr="002E26B7" w:rsidRDefault="00BD05B1" w:rsidP="00BD05B1">
      <w:pPr>
        <w:widowControl w:val="0"/>
        <w:autoSpaceDE w:val="0"/>
        <w:autoSpaceDN w:val="0"/>
        <w:adjustRightInd w:val="0"/>
        <w:spacing w:after="0" w:line="250" w:lineRule="auto"/>
        <w:ind w:left="114" w:right="-163"/>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Il veille au respect des clauses administratives, techniques et financières et des délais contractuels.</w:t>
      </w:r>
    </w:p>
    <w:p w:rsidR="00BD05B1" w:rsidRPr="002E26B7" w:rsidRDefault="00BD05B1" w:rsidP="00BD05B1">
      <w:pPr>
        <w:widowControl w:val="0"/>
        <w:autoSpaceDE w:val="0"/>
        <w:autoSpaceDN w:val="0"/>
        <w:adjustRightInd w:val="0"/>
        <w:spacing w:after="0" w:line="250" w:lineRule="auto"/>
        <w:ind w:left="341" w:right="-145" w:hanging="227"/>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b/>
          <w:kern w:val="2"/>
          <w:lang w:eastAsia="fr-FR"/>
          <w14:cntxtAlts/>
        </w:rPr>
        <w:t xml:space="preserve">-  L’Ingénieur du marché </w:t>
      </w:r>
      <w:r w:rsidRPr="002E26B7">
        <w:rPr>
          <w:rFonts w:ascii="Times New Roman" w:eastAsia="Times New Roman" w:hAnsi="Times New Roman" w:cs="Times New Roman"/>
          <w:kern w:val="2"/>
          <w:lang w:eastAsia="fr-FR"/>
          <w14:cntxtAlts/>
        </w:rPr>
        <w:t>est le Délégué Départemental des Travaux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tabs>
          <w:tab w:val="left" w:pos="880"/>
        </w:tabs>
        <w:autoSpaceDE w:val="0"/>
        <w:autoSpaceDN w:val="0"/>
        <w:adjustRightInd w:val="0"/>
        <w:spacing w:after="0" w:line="250" w:lineRule="auto"/>
        <w:ind w:left="341" w:right="-145" w:hanging="227"/>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b/>
          <w:color w:val="221F1F"/>
          <w:kern w:val="2"/>
          <w:lang w:eastAsia="fr-FR"/>
          <w14:cntxtAlts/>
        </w:rPr>
        <w:t xml:space="preserve">- Le Maître d’Œuvre </w:t>
      </w:r>
      <w:r w:rsidRPr="002E26B7">
        <w:rPr>
          <w:rFonts w:ascii="Times New Roman" w:eastAsia="Times New Roman" w:hAnsi="Times New Roman" w:cs="Times New Roman"/>
          <w:color w:val="221F1F"/>
          <w:kern w:val="2"/>
          <w:lang w:eastAsia="fr-FR"/>
          <w14:cntxtAlts/>
        </w:rPr>
        <w:t>est</w:t>
      </w:r>
      <w:r w:rsidRPr="002E26B7">
        <w:rPr>
          <w:rFonts w:ascii="Times New Roman" w:eastAsia="Times New Roman" w:hAnsi="Times New Roman" w:cs="Times New Roman"/>
          <w:color w:val="221F1F"/>
          <w:spacing w:val="6"/>
          <w:kern w:val="2"/>
          <w:lang w:eastAsia="fr-FR"/>
          <w14:cntxtAlts/>
        </w:rPr>
        <w:t xml:space="preserve"> le Chef de service Technique de la </w:t>
      </w:r>
      <w:r w:rsidRPr="002E26B7">
        <w:rPr>
          <w:rFonts w:ascii="Times New Roman" w:eastAsia="Times New Roman" w:hAnsi="Times New Roman" w:cs="Times New Roman"/>
          <w:kern w:val="2"/>
          <w:lang w:eastAsia="fr-FR"/>
          <w14:cntxtAlts/>
        </w:rPr>
        <w:t>Délégation  Départementale des Travaux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40" w:lineRule="auto"/>
        <w:ind w:left="114"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color w:val="221F1F"/>
          <w:kern w:val="2"/>
          <w:lang w:eastAsia="fr-FR"/>
          <w14:cntxtAlts/>
        </w:rPr>
        <w:t xml:space="preserve">-  L’entrepreneur </w:t>
      </w:r>
      <w:r w:rsidRPr="002E26B7">
        <w:rPr>
          <w:rFonts w:ascii="Times New Roman" w:eastAsia="Times New Roman" w:hAnsi="Times New Roman" w:cs="Times New Roman"/>
          <w:color w:val="221F1F"/>
          <w:kern w:val="2"/>
          <w:lang w:eastAsia="fr-FR"/>
          <w14:cntxtAlts/>
        </w:rPr>
        <w:t xml:space="preserve">est: </w:t>
      </w:r>
      <w:r w:rsidRPr="002E26B7">
        <w:rPr>
          <w:rFonts w:ascii="Times New Roman" w:eastAsia="Times New Roman" w:hAnsi="Times New Roman" w:cs="Times New Roman"/>
          <w:color w:val="221F1F"/>
          <w:spacing w:val="13"/>
          <w:kern w:val="2"/>
          <w:lang w:eastAsia="fr-FR"/>
          <w14:cntxtAlts/>
        </w:rPr>
        <w:t>[</w:t>
      </w:r>
      <w:r w:rsidRPr="002E26B7">
        <w:rPr>
          <w:rFonts w:ascii="Times New Roman" w:eastAsia="Times New Roman" w:hAnsi="Times New Roman" w:cs="Times New Roman"/>
          <w:i/>
          <w:iCs/>
          <w:color w:val="221F1F"/>
          <w:kern w:val="2"/>
          <w:lang w:eastAsia="fr-FR"/>
          <w14:cntxtAlts/>
        </w:rPr>
        <w:t>A préciser]</w:t>
      </w:r>
      <w:r w:rsidRPr="002E26B7">
        <w:rPr>
          <w:rFonts w:ascii="Times New Roman" w:eastAsia="Times New Roman" w:hAnsi="Times New Roman" w:cs="Times New Roman"/>
          <w:color w:val="221F1F"/>
          <w:kern w:val="2"/>
          <w:lang w:eastAsia="fr-FR"/>
          <w14:cntxtAlts/>
        </w:rPr>
        <w:t>;</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3.2.</w:t>
      </w:r>
      <w:r w:rsidRPr="002E26B7">
        <w:rPr>
          <w:rFonts w:ascii="Times New Roman" w:eastAsia="Times New Roman" w:hAnsi="Times New Roman" w:cs="Times New Roman"/>
          <w:iCs/>
          <w:kern w:val="2"/>
          <w:lang w:eastAsia="fr-FR"/>
          <w14:cntxtAlts/>
        </w:rPr>
        <w:t xml:space="preserve"> Nantissement</w:t>
      </w:r>
    </w:p>
    <w:p w:rsidR="00BD05B1" w:rsidRPr="002E26B7" w:rsidRDefault="00BD05B1" w:rsidP="00BD05B1">
      <w:pPr>
        <w:widowControl w:val="0"/>
        <w:autoSpaceDE w:val="0"/>
        <w:autoSpaceDN w:val="0"/>
        <w:adjustRightInd w:val="0"/>
        <w:spacing w:after="0" w:line="240" w:lineRule="auto"/>
        <w:ind w:left="114" w:right="-14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L’autorité chargée de l’ordonnancement est le Chef de Service du Marché;</w:t>
      </w:r>
    </w:p>
    <w:p w:rsidR="00BD05B1" w:rsidRPr="002E26B7" w:rsidRDefault="00BD05B1" w:rsidP="00BD05B1">
      <w:pPr>
        <w:widowControl w:val="0"/>
        <w:autoSpaceDE w:val="0"/>
        <w:autoSpaceDN w:val="0"/>
        <w:adjustRightInd w:val="0"/>
        <w:spacing w:after="0" w:line="250" w:lineRule="auto"/>
        <w:ind w:left="341" w:right="-144" w:hanging="2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L’autorité chargée de la liquidation des dépenses est le Chef de Service du Marché ;</w:t>
      </w:r>
    </w:p>
    <w:p w:rsidR="00BD05B1" w:rsidRPr="002E26B7" w:rsidRDefault="00BD05B1" w:rsidP="00BD05B1">
      <w:pPr>
        <w:widowControl w:val="0"/>
        <w:autoSpaceDE w:val="0"/>
        <w:autoSpaceDN w:val="0"/>
        <w:adjustRightInd w:val="0"/>
        <w:spacing w:after="0" w:line="240" w:lineRule="auto"/>
        <w:ind w:left="341" w:right="-2" w:hanging="227"/>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L’autorité chargée du visa préalable au paiement est le Maire de la commune de KAR-HAY;</w:t>
      </w:r>
    </w:p>
    <w:p w:rsidR="00BD05B1" w:rsidRPr="002E26B7" w:rsidRDefault="00BD05B1" w:rsidP="00BD05B1">
      <w:pPr>
        <w:widowControl w:val="0"/>
        <w:autoSpaceDE w:val="0"/>
        <w:autoSpaceDN w:val="0"/>
        <w:adjustRightInd w:val="0"/>
        <w:spacing w:after="0" w:line="240" w:lineRule="auto"/>
        <w:ind w:left="341" w:right="-149" w:hanging="2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5"/>
          <w:kern w:val="2"/>
          <w:lang w:eastAsia="fr-FR"/>
          <w14:cntxtAlts/>
        </w:rPr>
        <w:t>L’organism</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5"/>
          <w:kern w:val="2"/>
          <w:lang w:eastAsia="fr-FR"/>
          <w14:cntxtAlts/>
        </w:rPr>
        <w:t>o</w:t>
      </w:r>
      <w:r w:rsidRPr="002E26B7">
        <w:rPr>
          <w:rFonts w:ascii="Times New Roman" w:eastAsia="Times New Roman" w:hAnsi="Times New Roman" w:cs="Times New Roman"/>
          <w:kern w:val="2"/>
          <w:lang w:eastAsia="fr-FR"/>
          <w14:cntxtAlts/>
        </w:rPr>
        <w:t xml:space="preserve">u </w:t>
      </w:r>
      <w:r w:rsidRPr="002E26B7">
        <w:rPr>
          <w:rFonts w:ascii="Times New Roman" w:eastAsia="Times New Roman" w:hAnsi="Times New Roman" w:cs="Times New Roman"/>
          <w:spacing w:val="5"/>
          <w:kern w:val="2"/>
          <w:lang w:eastAsia="fr-FR"/>
          <w14:cntxtAlts/>
        </w:rPr>
        <w:t>l</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5"/>
          <w:kern w:val="2"/>
          <w:lang w:eastAsia="fr-FR"/>
          <w14:cntxtAlts/>
        </w:rPr>
        <w:t>responsabl</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5"/>
          <w:kern w:val="2"/>
          <w:lang w:eastAsia="fr-FR"/>
          <w14:cntxtAlts/>
        </w:rPr>
        <w:t>charg</w:t>
      </w:r>
      <w:r w:rsidRPr="002E26B7">
        <w:rPr>
          <w:rFonts w:ascii="Times New Roman" w:eastAsia="Times New Roman" w:hAnsi="Times New Roman" w:cs="Times New Roman"/>
          <w:kern w:val="2"/>
          <w:lang w:eastAsia="fr-FR"/>
          <w14:cntxtAlts/>
        </w:rPr>
        <w:t xml:space="preserve">é </w:t>
      </w:r>
      <w:r w:rsidRPr="002E26B7">
        <w:rPr>
          <w:rFonts w:ascii="Times New Roman" w:eastAsia="Times New Roman" w:hAnsi="Times New Roman" w:cs="Times New Roman"/>
          <w:spacing w:val="5"/>
          <w:kern w:val="2"/>
          <w:lang w:eastAsia="fr-FR"/>
          <w14:cntxtAlts/>
        </w:rPr>
        <w:t xml:space="preserve">du </w:t>
      </w:r>
      <w:r w:rsidRPr="002E26B7">
        <w:rPr>
          <w:rFonts w:ascii="Times New Roman" w:eastAsia="Times New Roman" w:hAnsi="Times New Roman" w:cs="Times New Roman"/>
          <w:kern w:val="2"/>
          <w:lang w:eastAsia="fr-FR"/>
          <w14:cntxtAlts/>
        </w:rPr>
        <w:t>paiement est la Recette de la commune de KAR-AY ;</w:t>
      </w:r>
    </w:p>
    <w:p w:rsidR="00BD05B1" w:rsidRPr="002E26B7" w:rsidRDefault="00BD05B1" w:rsidP="00BD05B1">
      <w:pPr>
        <w:widowControl w:val="0"/>
        <w:autoSpaceDE w:val="0"/>
        <w:autoSpaceDN w:val="0"/>
        <w:adjustRightInd w:val="0"/>
        <w:spacing w:after="0" w:line="240" w:lineRule="auto"/>
        <w:ind w:left="426" w:right="-34"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Les responsables compétents pour fournir les rensei</w:t>
      </w:r>
      <w:r w:rsidRPr="002E26B7">
        <w:rPr>
          <w:rFonts w:ascii="Times New Roman" w:eastAsia="Times New Roman" w:hAnsi="Times New Roman" w:cs="Times New Roman"/>
          <w:spacing w:val="3"/>
          <w:kern w:val="2"/>
          <w:lang w:eastAsia="fr-FR"/>
          <w14:cntxtAlts/>
        </w:rPr>
        <w:t>gnement</w:t>
      </w:r>
      <w:r w:rsidRPr="002E26B7">
        <w:rPr>
          <w:rFonts w:ascii="Times New Roman" w:eastAsia="Times New Roman" w:hAnsi="Times New Roman" w:cs="Times New Roman"/>
          <w:kern w:val="2"/>
          <w:lang w:eastAsia="fr-FR"/>
          <w14:cntxtAlts/>
        </w:rPr>
        <w:t xml:space="preserve">s </w:t>
      </w:r>
      <w:r w:rsidRPr="002E26B7">
        <w:rPr>
          <w:rFonts w:ascii="Times New Roman" w:eastAsia="Times New Roman" w:hAnsi="Times New Roman" w:cs="Times New Roman"/>
          <w:spacing w:val="3"/>
          <w:kern w:val="2"/>
          <w:lang w:eastAsia="fr-FR"/>
          <w14:cntxtAlts/>
        </w:rPr>
        <w:t>a</w:t>
      </w:r>
      <w:r w:rsidRPr="002E26B7">
        <w:rPr>
          <w:rFonts w:ascii="Times New Roman" w:eastAsia="Times New Roman" w:hAnsi="Times New Roman" w:cs="Times New Roman"/>
          <w:kern w:val="2"/>
          <w:lang w:eastAsia="fr-FR"/>
          <w14:cntxtAlts/>
        </w:rPr>
        <w:t xml:space="preserve">u </w:t>
      </w:r>
      <w:r w:rsidRPr="002E26B7">
        <w:rPr>
          <w:rFonts w:ascii="Times New Roman" w:eastAsia="Times New Roman" w:hAnsi="Times New Roman" w:cs="Times New Roman"/>
          <w:spacing w:val="3"/>
          <w:kern w:val="2"/>
          <w:lang w:eastAsia="fr-FR"/>
          <w14:cntxtAlts/>
        </w:rPr>
        <w:t>titr</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3"/>
          <w:kern w:val="2"/>
          <w:lang w:eastAsia="fr-FR"/>
          <w14:cntxtAlts/>
        </w:rPr>
        <w:t>d</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spacing w:val="3"/>
          <w:kern w:val="2"/>
          <w:lang w:eastAsia="fr-FR"/>
          <w14:cntxtAlts/>
        </w:rPr>
        <w:t>l’exécutio</w:t>
      </w:r>
      <w:r w:rsidRPr="002E26B7">
        <w:rPr>
          <w:rFonts w:ascii="Times New Roman" w:eastAsia="Times New Roman" w:hAnsi="Times New Roman" w:cs="Times New Roman"/>
          <w:kern w:val="2"/>
          <w:lang w:eastAsia="fr-FR"/>
          <w14:cntxtAlts/>
        </w:rPr>
        <w:t xml:space="preserve">n </w:t>
      </w:r>
      <w:r w:rsidRPr="002E26B7">
        <w:rPr>
          <w:rFonts w:ascii="Times New Roman" w:eastAsia="Times New Roman" w:hAnsi="Times New Roman" w:cs="Times New Roman"/>
          <w:spacing w:val="3"/>
          <w:kern w:val="2"/>
          <w:lang w:eastAsia="fr-FR"/>
          <w14:cntxtAlts/>
        </w:rPr>
        <w:t>d</w:t>
      </w:r>
      <w:r w:rsidRPr="002E26B7">
        <w:rPr>
          <w:rFonts w:ascii="Times New Roman" w:eastAsia="Times New Roman" w:hAnsi="Times New Roman" w:cs="Times New Roman"/>
          <w:kern w:val="2"/>
          <w:lang w:eastAsia="fr-FR"/>
          <w14:cntxtAlts/>
        </w:rPr>
        <w:t xml:space="preserve">u </w:t>
      </w:r>
      <w:r w:rsidRPr="002E26B7">
        <w:rPr>
          <w:rFonts w:ascii="Times New Roman" w:eastAsia="Times New Roman" w:hAnsi="Times New Roman" w:cs="Times New Roman"/>
          <w:spacing w:val="3"/>
          <w:kern w:val="2"/>
          <w:lang w:eastAsia="fr-FR"/>
          <w14:cntxtAlts/>
        </w:rPr>
        <w:t xml:space="preserve">présent </w:t>
      </w:r>
      <w:r w:rsidRPr="002E26B7">
        <w:rPr>
          <w:rFonts w:ascii="Times New Roman" w:eastAsia="Times New Roman" w:hAnsi="Times New Roman" w:cs="Times New Roman"/>
          <w:kern w:val="2"/>
          <w:lang w:eastAsia="fr-FR"/>
          <w14:cntxtAlts/>
        </w:rPr>
        <w:t>marché sont : l’Autorité Contractante, le Chef de Service du Marché et l’Ingénieur du Marché.</w:t>
      </w:r>
    </w:p>
    <w:p w:rsidR="00BD05B1" w:rsidRPr="002E26B7" w:rsidRDefault="00BD05B1" w:rsidP="00BD05B1">
      <w:pPr>
        <w:widowControl w:val="0"/>
        <w:autoSpaceDE w:val="0"/>
        <w:autoSpaceDN w:val="0"/>
        <w:adjustRightInd w:val="0"/>
        <w:spacing w:after="0" w:line="240" w:lineRule="auto"/>
        <w:ind w:left="426" w:right="-34" w:hanging="284"/>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50" w:lineRule="auto"/>
        <w:ind w:left="1134" w:right="862" w:hanging="113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Article4</w:t>
      </w:r>
      <w:r w:rsidRPr="002E26B7">
        <w:rPr>
          <w:rFonts w:ascii="Times New Roman" w:eastAsia="Times New Roman" w:hAnsi="Times New Roman" w:cs="Times New Roman"/>
          <w:b/>
          <w:bCs/>
          <w:color w:val="221F1F"/>
          <w:kern w:val="2"/>
          <w:lang w:eastAsia="fr-FR"/>
          <w14:cntxtAlts/>
        </w:rPr>
        <w:t>: Langue, loi et réglementation applicables</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4.1. La langue utilisée est le Français et / ou l‘Anglais.</w:t>
      </w:r>
    </w:p>
    <w:p w:rsidR="00BD05B1" w:rsidRPr="002E26B7" w:rsidRDefault="00BD05B1" w:rsidP="00BD05B1">
      <w:pPr>
        <w:widowControl w:val="0"/>
        <w:tabs>
          <w:tab w:val="left" w:pos="1900"/>
          <w:tab w:val="left" w:pos="3420"/>
          <w:tab w:val="left" w:pos="3880"/>
          <w:tab w:val="left" w:pos="4820"/>
        </w:tabs>
        <w:autoSpaceDE w:val="0"/>
        <w:autoSpaceDN w:val="0"/>
        <w:adjustRightInd w:val="0"/>
        <w:spacing w:after="0" w:line="250" w:lineRule="auto"/>
        <w:ind w:left="510" w:right="90" w:hanging="51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4.2. L’entrepreneur s’engage à observer les lois, </w:t>
      </w:r>
      <w:r w:rsidRPr="002E26B7">
        <w:rPr>
          <w:rFonts w:ascii="Times New Roman" w:eastAsia="Times New Roman" w:hAnsi="Times New Roman" w:cs="Times New Roman"/>
          <w:color w:val="221F1F"/>
          <w:spacing w:val="5"/>
          <w:kern w:val="2"/>
          <w:lang w:eastAsia="fr-FR"/>
          <w14:cntxtAlts/>
        </w:rPr>
        <w:t>règlements</w:t>
      </w:r>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spacing w:val="5"/>
          <w:kern w:val="2"/>
          <w:lang w:eastAsia="fr-FR"/>
          <w14:cntxtAlts/>
        </w:rPr>
        <w:t xml:space="preserve"> ordonnance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vigueu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 xml:space="preserve">en </w:t>
      </w:r>
      <w:r w:rsidRPr="002E26B7">
        <w:rPr>
          <w:rFonts w:ascii="Times New Roman" w:eastAsia="Times New Roman" w:hAnsi="Times New Roman" w:cs="Times New Roman"/>
          <w:color w:val="221F1F"/>
          <w:kern w:val="2"/>
          <w:lang w:eastAsia="fr-FR"/>
          <w14:cntxtAlts/>
        </w:rPr>
        <w:t>République du Cameroun, et ce aussi bien dans sa propre organisation que dans la réalisation du marché.</w:t>
      </w:r>
    </w:p>
    <w:p w:rsidR="00BD05B1" w:rsidRPr="002E26B7" w:rsidRDefault="00BD05B1" w:rsidP="00BD05B1">
      <w:pPr>
        <w:widowControl w:val="0"/>
        <w:autoSpaceDE w:val="0"/>
        <w:autoSpaceDN w:val="0"/>
        <w:adjustRightInd w:val="0"/>
        <w:spacing w:after="0" w:line="250" w:lineRule="auto"/>
        <w:ind w:right="95"/>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BD05B1" w:rsidRPr="002E26B7" w:rsidRDefault="00BD05B1" w:rsidP="00BD05B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before="11"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Article5</w:t>
      </w:r>
      <w:r w:rsidRPr="002E26B7">
        <w:rPr>
          <w:rFonts w:ascii="Times New Roman" w:eastAsia="Times New Roman" w:hAnsi="Times New Roman" w:cs="Times New Roman"/>
          <w:b/>
          <w:bCs/>
          <w:color w:val="221F1F"/>
          <w:kern w:val="2"/>
          <w:lang w:eastAsia="fr-FR"/>
          <w14:cntxtAlts/>
        </w:rPr>
        <w:t xml:space="preserve">: Pièces </w:t>
      </w:r>
      <w:r w:rsidRPr="002E26B7">
        <w:rPr>
          <w:rFonts w:ascii="Times New Roman" w:eastAsia="Times New Roman" w:hAnsi="Times New Roman" w:cs="Times New Roman"/>
          <w:b/>
          <w:bCs/>
          <w:color w:val="221F1F"/>
          <w:spacing w:val="5"/>
          <w:kern w:val="2"/>
          <w:lang w:eastAsia="fr-FR"/>
          <w14:cntxtAlts/>
        </w:rPr>
        <w:t>constitutive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u </w:t>
      </w:r>
      <w:r w:rsidRPr="002E26B7">
        <w:rPr>
          <w:rFonts w:ascii="Times New Roman" w:eastAsia="Times New Roman" w:hAnsi="Times New Roman" w:cs="Times New Roman"/>
          <w:b/>
          <w:bCs/>
          <w:color w:val="221F1F"/>
          <w:spacing w:val="5"/>
          <w:kern w:val="2"/>
          <w:lang w:eastAsia="fr-FR"/>
          <w14:cntxtAlts/>
        </w:rPr>
        <w:t xml:space="preserve">marché </w:t>
      </w:r>
      <w:r w:rsidRPr="002E26B7">
        <w:rPr>
          <w:rFonts w:ascii="Times New Roman" w:eastAsia="Times New Roman" w:hAnsi="Times New Roman" w:cs="Times New Roman"/>
          <w:b/>
          <w:bCs/>
          <w:color w:val="221F1F"/>
          <w:kern w:val="2"/>
          <w:lang w:eastAsia="fr-FR"/>
          <w14:cntxtAlts/>
        </w:rPr>
        <w:t>(CCAGArticle4)</w:t>
      </w:r>
    </w:p>
    <w:p w:rsidR="00BD05B1" w:rsidRPr="002E26B7" w:rsidRDefault="00BD05B1" w:rsidP="00BD05B1">
      <w:pPr>
        <w:widowControl w:val="0"/>
        <w:autoSpaceDE w:val="0"/>
        <w:autoSpaceDN w:val="0"/>
        <w:adjustRightInd w:val="0"/>
        <w:spacing w:after="0" w:line="250" w:lineRule="auto"/>
        <w:ind w:right="9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Les pièces contractuelles constitutives du présent marché sont par ordre de priorité : </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  La lettre de soumission;</w:t>
      </w:r>
    </w:p>
    <w:p w:rsidR="00BD05B1" w:rsidRPr="002E26B7" w:rsidRDefault="00BD05B1" w:rsidP="00BD05B1">
      <w:pPr>
        <w:widowControl w:val="0"/>
        <w:tabs>
          <w:tab w:val="left" w:pos="780"/>
          <w:tab w:val="left" w:pos="1280"/>
          <w:tab w:val="left" w:pos="2200"/>
          <w:tab w:val="left" w:pos="2820"/>
          <w:tab w:val="left" w:pos="3900"/>
        </w:tabs>
        <w:autoSpaceDE w:val="0"/>
        <w:autoSpaceDN w:val="0"/>
        <w:adjustRightInd w:val="0"/>
        <w:spacing w:after="0" w:line="250" w:lineRule="auto"/>
        <w:ind w:left="340" w:right="140" w:hanging="34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2.  La soumission de l’entrepreneur et ses annexes dans toutes les dispositions non contraires au Cahier des Clauses Administratives Particulières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Cahie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Clause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Techniques </w:t>
      </w:r>
      <w:r w:rsidRPr="002E26B7">
        <w:rPr>
          <w:rFonts w:ascii="Times New Roman" w:eastAsia="Times New Roman" w:hAnsi="Times New Roman" w:cs="Times New Roman"/>
          <w:color w:val="221F1F"/>
          <w:kern w:val="2"/>
          <w:lang w:eastAsia="fr-FR"/>
          <w14:cntxtAlts/>
        </w:rPr>
        <w:t>Particulières  ci-dessous visés ;</w:t>
      </w:r>
    </w:p>
    <w:p w:rsidR="00BD05B1" w:rsidRPr="002E26B7" w:rsidRDefault="00BD05B1" w:rsidP="00BD05B1">
      <w:pPr>
        <w:widowControl w:val="0"/>
        <w:tabs>
          <w:tab w:val="left" w:pos="840"/>
          <w:tab w:val="left" w:pos="1780"/>
          <w:tab w:val="left" w:pos="2420"/>
          <w:tab w:val="left" w:pos="3520"/>
        </w:tabs>
        <w:autoSpaceDE w:val="0"/>
        <w:autoSpaceDN w:val="0"/>
        <w:adjustRightInd w:val="0"/>
        <w:spacing w:after="0" w:line="240" w:lineRule="auto"/>
        <w:ind w:right="-39"/>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Cahie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Clause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Administratives </w:t>
      </w:r>
      <w:r w:rsidRPr="002E26B7">
        <w:rPr>
          <w:rFonts w:ascii="Times New Roman" w:eastAsia="Times New Roman" w:hAnsi="Times New Roman" w:cs="Times New Roman"/>
          <w:color w:val="221F1F"/>
          <w:kern w:val="2"/>
          <w:lang w:eastAsia="fr-FR"/>
          <w14:cntxtAlts/>
        </w:rPr>
        <w:t>Particulières(CCAP);</w:t>
      </w:r>
    </w:p>
    <w:p w:rsidR="00BD05B1" w:rsidRPr="002E26B7" w:rsidRDefault="00BD05B1" w:rsidP="00BD05B1">
      <w:pPr>
        <w:widowControl w:val="0"/>
        <w:autoSpaceDE w:val="0"/>
        <w:autoSpaceDN w:val="0"/>
        <w:adjustRightInd w:val="0"/>
        <w:spacing w:after="0" w:line="240" w:lineRule="auto"/>
        <w:ind w:right="-3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  Le Cahier des Clauses Techniques Particulières (CCTP);</w:t>
      </w:r>
    </w:p>
    <w:p w:rsidR="00BD05B1" w:rsidRPr="002E26B7" w:rsidRDefault="00BD05B1" w:rsidP="00BD05B1">
      <w:pPr>
        <w:widowControl w:val="0"/>
        <w:autoSpaceDE w:val="0"/>
        <w:autoSpaceDN w:val="0"/>
        <w:adjustRightInd w:val="0"/>
        <w:spacing w:after="0" w:line="250" w:lineRule="auto"/>
        <w:ind w:left="340" w:right="94" w:hanging="340"/>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5.  Les éléments propres à la détermination du montant du marché, tels que, par ordre de priorité: les bordereaux des prix unitaires; l’état des prix forfaitaires ; le détail ou le devis estimatif ; la décomposition des prix forfaitaires et/ou le sous-détail des prix unitaires.</w:t>
      </w:r>
    </w:p>
    <w:p w:rsidR="00BD05B1" w:rsidRPr="002E26B7" w:rsidRDefault="00BD05B1" w:rsidP="00BD05B1">
      <w:pPr>
        <w:widowControl w:val="0"/>
        <w:autoSpaceDE w:val="0"/>
        <w:autoSpaceDN w:val="0"/>
        <w:adjustRightInd w:val="0"/>
        <w:spacing w:after="0" w:line="250" w:lineRule="auto"/>
        <w:ind w:left="340" w:right="94" w:hanging="340"/>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120"/>
          <w:tab w:val="left" w:pos="3760"/>
          <w:tab w:val="left" w:pos="4260"/>
        </w:tabs>
        <w:autoSpaceDE w:val="0"/>
        <w:autoSpaceDN w:val="0"/>
        <w:adjustRightInd w:val="0"/>
        <w:spacing w:after="0" w:line="240" w:lineRule="auto"/>
        <w:ind w:right="-39"/>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 xml:space="preserve">Article 6 </w:t>
      </w:r>
      <w:r w:rsidRPr="002E26B7">
        <w:rPr>
          <w:rFonts w:ascii="Times New Roman" w:eastAsia="Times New Roman" w:hAnsi="Times New Roman" w:cs="Times New Roman"/>
          <w:b/>
          <w:bCs/>
          <w:kern w:val="2"/>
          <w:lang w:eastAsia="fr-FR"/>
          <w14:cntxtAlts/>
        </w:rPr>
        <w:t>: Textes généraux applicables</w:t>
      </w:r>
    </w:p>
    <w:p w:rsidR="00BD05B1" w:rsidRPr="002E26B7" w:rsidRDefault="00BD05B1" w:rsidP="00AA3A4D">
      <w:pPr>
        <w:widowControl w:val="0"/>
        <w:autoSpaceDE w:val="0"/>
        <w:autoSpaceDN w:val="0"/>
        <w:adjustRightInd w:val="0"/>
        <w:spacing w:after="0" w:line="240" w:lineRule="auto"/>
        <w:ind w:right="-144"/>
        <w:rPr>
          <w:rFonts w:ascii="Times New Roman" w:eastAsia="Times New Roman" w:hAnsi="Times New Roman" w:cs="Times New Roman"/>
          <w:i/>
          <w:iCs/>
          <w:kern w:val="2"/>
          <w:sz w:val="24"/>
          <w:szCs w:val="24"/>
          <w:lang w:eastAsia="fr-FR"/>
          <w14:cntxtAlts/>
        </w:rPr>
      </w:pPr>
      <w:r w:rsidRPr="002E26B7">
        <w:rPr>
          <w:rFonts w:ascii="Times New Roman" w:eastAsia="Times New Roman" w:hAnsi="Times New Roman" w:cs="Times New Roman"/>
          <w:kern w:val="2"/>
          <w:sz w:val="24"/>
          <w:szCs w:val="24"/>
          <w:lang w:eastAsia="fr-FR"/>
          <w14:cntxtAlts/>
        </w:rPr>
        <w:t>Le présent marché est soumis aux textes généraux ci-après:</w:t>
      </w:r>
    </w:p>
    <w:p w:rsidR="00BC50D0" w:rsidRPr="002E26B7" w:rsidRDefault="00BC50D0" w:rsidP="00BC50D0">
      <w:pPr>
        <w:suppressAutoHyphens/>
        <w:autoSpaceDN w:val="0"/>
        <w:spacing w:after="0" w:line="240" w:lineRule="auto"/>
        <w:ind w:left="142"/>
        <w:jc w:val="both"/>
        <w:textAlignment w:val="baseline"/>
        <w:rPr>
          <w:rFonts w:ascii="Times New Roman" w:eastAsia="Times New Roman" w:hAnsi="Times New Roman" w:cs="Times New Roman"/>
          <w:lang w:eastAsia="fr-FR"/>
        </w:rPr>
      </w:pPr>
    </w:p>
    <w:p w:rsidR="00BC50D0" w:rsidRPr="002E26B7" w:rsidRDefault="00BC50D0" w:rsidP="0072011F">
      <w:pPr>
        <w:widowControl w:val="0"/>
        <w:numPr>
          <w:ilvl w:val="0"/>
          <w:numId w:val="111"/>
        </w:numPr>
        <w:autoSpaceDE w:val="0"/>
        <w:autoSpaceDN w:val="0"/>
        <w:spacing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n°96/06  du  18  janvier  1996  portent  révision  de  la  constitution  du  02 Juin  1972,  modifiée  et  complétée  par  la  loi  n°2008/001  du  14  Avril2008 ;</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 2006/012 du 29 décembre 2006 fixant le régime général des contrats de partenariat;</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 2008/009 du 16 juillet 2008 fixant le régime fiscal, financier et comptable applicable aux contrats de partenariat;</w:t>
      </w:r>
    </w:p>
    <w:p w:rsidR="00BC50D0" w:rsidRPr="002E26B7" w:rsidRDefault="00BC50D0" w:rsidP="0072011F">
      <w:pPr>
        <w:widowControl w:val="0"/>
        <w:numPr>
          <w:ilvl w:val="0"/>
          <w:numId w:val="111"/>
        </w:numPr>
        <w:autoSpaceDE w:val="0"/>
        <w:autoSpaceDN w:val="0"/>
        <w:spacing w:before="38"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n°2016/007 du 12 juillet 2016 portant Code pénal;</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n°2017/010  du  12  juillet  2017  portant  statut  général  des  établissements  publics;</w:t>
      </w:r>
    </w:p>
    <w:p w:rsidR="00BC50D0" w:rsidRPr="002E26B7" w:rsidRDefault="00BC50D0" w:rsidP="0072011F">
      <w:pPr>
        <w:widowControl w:val="0"/>
        <w:numPr>
          <w:ilvl w:val="0"/>
          <w:numId w:val="111"/>
        </w:numPr>
        <w:autoSpaceDE w:val="0"/>
        <w:autoSpaceDN w:val="0"/>
        <w:spacing w:before="41"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n°2017/011  du  12  juillet  2017  portant  statut  général  des  entreprises  publiques;</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n°2018/011  du  11 juillet  2018  portant  Code  de  transparence  et  de  bonne  Gouvernance  dans  la  gestion  des  Finances  Publiques  au  Cameroun;</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n°2018/012  du  11  juillet  2018  portant  Régime  Financier  de  l’Etat  et  des  Autres Entités Publiques;</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n°2018/022  du  11  décembre  2018  portant  loi  de  finances  de  la  République  du  Cameroun  pour  l’exercice  2020;</w:t>
      </w:r>
    </w:p>
    <w:p w:rsidR="00BC50D0" w:rsidRPr="002E26B7" w:rsidRDefault="00BC50D0" w:rsidP="0072011F">
      <w:pPr>
        <w:widowControl w:val="0"/>
        <w:numPr>
          <w:ilvl w:val="0"/>
          <w:numId w:val="111"/>
        </w:numPr>
        <w:autoSpaceDE w:val="0"/>
        <w:autoSpaceDN w:val="0"/>
        <w:spacing w:before="38"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Loi n°2019/024 du 24 décembre 2019 portant Code général des Collectivités Territoriales Décentralisées;</w:t>
      </w:r>
    </w:p>
    <w:p w:rsidR="00BC50D0" w:rsidRPr="002E26B7" w:rsidRDefault="00BC50D0" w:rsidP="0072011F">
      <w:pPr>
        <w:widowControl w:val="0"/>
        <w:numPr>
          <w:ilvl w:val="0"/>
          <w:numId w:val="111"/>
        </w:numPr>
        <w:autoSpaceDE w:val="0"/>
        <w:autoSpaceDN w:val="0"/>
        <w:spacing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n°77/41  du  03  février  1977  fixant  les  attributions  et  l’organisation  des  contrôles  financiers;</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n°78/470 du 03 novembre 1978 relatif à l’apurement des comptes et à la sanction des responsabilités des Comptables;</w:t>
      </w:r>
    </w:p>
    <w:p w:rsidR="00BC50D0" w:rsidRPr="002E26B7" w:rsidRDefault="00BC50D0" w:rsidP="0072011F">
      <w:pPr>
        <w:widowControl w:val="0"/>
        <w:numPr>
          <w:ilvl w:val="0"/>
          <w:numId w:val="111"/>
        </w:numPr>
        <w:autoSpaceDE w:val="0"/>
        <w:autoSpaceDN w:val="0"/>
        <w:spacing w:before="40"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BC50D0" w:rsidRPr="002E26B7" w:rsidRDefault="00BC50D0" w:rsidP="0072011F">
      <w:pPr>
        <w:widowControl w:val="0"/>
        <w:numPr>
          <w:ilvl w:val="0"/>
          <w:numId w:val="111"/>
        </w:numPr>
        <w:autoSpaceDE w:val="0"/>
        <w:autoSpaceDN w:val="0"/>
        <w:spacing w:before="14"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n°2003/011 / PM  du  09  janvier  2003  portant  nomenclature  budgétaire  de  l’Etat;</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n°2005/441 du 1</w:t>
      </w:r>
      <w:r w:rsidRPr="002E26B7">
        <w:rPr>
          <w:rFonts w:ascii="Times New Roman" w:eastAsia="Calibri" w:hAnsi="Times New Roman" w:cs="Times New Roman"/>
          <w:position w:val="8"/>
        </w:rPr>
        <w:t xml:space="preserve">er </w:t>
      </w:r>
      <w:r w:rsidRPr="002E26B7">
        <w:rPr>
          <w:rFonts w:ascii="Times New Roman" w:eastAsia="Calibri" w:hAnsi="Times New Roman" w:cs="Times New Roman"/>
        </w:rPr>
        <w:t>novembre 2005 fixant les conditions d’installation et de prise en charge de moyens de communication dans les services publics;</w:t>
      </w:r>
    </w:p>
    <w:p w:rsidR="00BC50D0" w:rsidRPr="002E26B7" w:rsidRDefault="00BC50D0" w:rsidP="0072011F">
      <w:pPr>
        <w:widowControl w:val="0"/>
        <w:numPr>
          <w:ilvl w:val="0"/>
          <w:numId w:val="111"/>
        </w:numPr>
        <w:autoSpaceDE w:val="0"/>
        <w:autoSpaceDN w:val="0"/>
        <w:spacing w:before="41"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BC50D0" w:rsidRPr="002E26B7" w:rsidRDefault="00BC50D0" w:rsidP="0072011F">
      <w:pPr>
        <w:widowControl w:val="0"/>
        <w:numPr>
          <w:ilvl w:val="0"/>
          <w:numId w:val="111"/>
        </w:numPr>
        <w:autoSpaceDE w:val="0"/>
        <w:autoSpaceDN w:val="0"/>
        <w:spacing w:before="14"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n°2010/1735 /PM  du 01  juin  2010  fixant  la  nomenclature  Budgétaire  des  Collectivités Territoriales  Décentralisées;</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n°2012/079 du 09 mars 2012 portant régime de la déconcentration de la gestion des personnels de l’Etat et de la solde;</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n°2013/006  du  28 février  2013 portant  organisation  du  Ministère des Finances;</w:t>
      </w:r>
    </w:p>
    <w:p w:rsidR="00BC50D0" w:rsidRPr="002E26B7" w:rsidRDefault="00BC50D0" w:rsidP="0072011F">
      <w:pPr>
        <w:widowControl w:val="0"/>
        <w:numPr>
          <w:ilvl w:val="0"/>
          <w:numId w:val="111"/>
        </w:numPr>
        <w:autoSpaceDE w:val="0"/>
        <w:autoSpaceDN w:val="0"/>
        <w:spacing w:before="78"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n°2013/059  du  15 mai  2013  fixant  le  Régime  particulier  du  Contrôle  Administratif  des  Finances  Publiques;</w:t>
      </w:r>
    </w:p>
    <w:p w:rsidR="00BC50D0" w:rsidRPr="002E26B7" w:rsidRDefault="00BC50D0" w:rsidP="0072011F">
      <w:pPr>
        <w:widowControl w:val="0"/>
        <w:numPr>
          <w:ilvl w:val="0"/>
          <w:numId w:val="111"/>
        </w:numPr>
        <w:autoSpaceDE w:val="0"/>
        <w:autoSpaceDN w:val="0"/>
        <w:spacing w:before="38"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n°2013/160 du 15 mai 2013 portant Règlement  Général  de  la  Comptabilité  Publique;</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n°2015/405 du 16 septembre 2015 fixant les modalités de rémunération des Délégués du Gouvernement, des Maires et de leurs Adjoints;</w:t>
      </w:r>
    </w:p>
    <w:p w:rsidR="00BC50D0" w:rsidRPr="002E26B7" w:rsidRDefault="00BC50D0" w:rsidP="0072011F">
      <w:pPr>
        <w:widowControl w:val="0"/>
        <w:numPr>
          <w:ilvl w:val="0"/>
          <w:numId w:val="111"/>
        </w:numPr>
        <w:autoSpaceDE w:val="0"/>
        <w:autoSpaceDN w:val="0"/>
        <w:spacing w:before="40"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BC50D0" w:rsidRPr="002E26B7" w:rsidRDefault="00BC50D0" w:rsidP="0072011F">
      <w:pPr>
        <w:widowControl w:val="0"/>
        <w:numPr>
          <w:ilvl w:val="0"/>
          <w:numId w:val="111"/>
        </w:numPr>
        <w:autoSpaceDE w:val="0"/>
        <w:autoSpaceDN w:val="0"/>
        <w:spacing w:before="14"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n°2018/355 du 12 juin 2018 fixant les règles communes applicables aux marchés des Entreprises Publiques;</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n°2018 /366  du 20 juin 2018  portant  Code  des  Marchés  Publics;</w:t>
      </w:r>
    </w:p>
    <w:p w:rsidR="00BC50D0" w:rsidRPr="002E26B7" w:rsidRDefault="00BC50D0" w:rsidP="0072011F">
      <w:pPr>
        <w:widowControl w:val="0"/>
        <w:numPr>
          <w:ilvl w:val="0"/>
          <w:numId w:val="111"/>
        </w:numPr>
        <w:autoSpaceDE w:val="0"/>
        <w:autoSpaceDN w:val="0"/>
        <w:spacing w:before="40"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BC50D0" w:rsidRPr="002E26B7" w:rsidRDefault="00BC50D0" w:rsidP="0072011F">
      <w:pPr>
        <w:widowControl w:val="0"/>
        <w:numPr>
          <w:ilvl w:val="0"/>
          <w:numId w:val="111"/>
        </w:numPr>
        <w:autoSpaceDE w:val="0"/>
        <w:autoSpaceDN w:val="0"/>
        <w:spacing w:before="14"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n°2019/281 du 31 mai 2019 fixant le calendrier budgétaire de l’Etat;</w:t>
      </w:r>
    </w:p>
    <w:p w:rsidR="00BC50D0" w:rsidRPr="002E26B7" w:rsidRDefault="00BC50D0" w:rsidP="0072011F">
      <w:pPr>
        <w:widowControl w:val="0"/>
        <w:numPr>
          <w:ilvl w:val="0"/>
          <w:numId w:val="111"/>
        </w:numPr>
        <w:autoSpaceDE w:val="0"/>
        <w:autoSpaceDN w:val="0"/>
        <w:spacing w:before="40"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BC50D0" w:rsidRPr="002E26B7" w:rsidRDefault="00BC50D0" w:rsidP="0072011F">
      <w:pPr>
        <w:widowControl w:val="0"/>
        <w:numPr>
          <w:ilvl w:val="0"/>
          <w:numId w:val="111"/>
        </w:numPr>
        <w:autoSpaceDE w:val="0"/>
        <w:autoSpaceDN w:val="0"/>
        <w:spacing w:before="17"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 xml:space="preserve">Décret n°2019 /321 du 19 juin 2019  fixant  les catégories  d’entreprises  publiques, la  rémunération, les  indemnités  et  les  avantages  de  </w:t>
      </w:r>
      <w:proofErr w:type="spellStart"/>
      <w:r w:rsidRPr="002E26B7">
        <w:rPr>
          <w:rFonts w:ascii="Times New Roman" w:eastAsia="Calibri" w:hAnsi="Times New Roman" w:cs="Times New Roman"/>
        </w:rPr>
        <w:t>leursdirigeants</w:t>
      </w:r>
      <w:proofErr w:type="spellEnd"/>
      <w:r w:rsidRPr="002E26B7">
        <w:rPr>
          <w:rFonts w:ascii="Times New Roman" w:eastAsia="Calibri" w:hAnsi="Times New Roman" w:cs="Times New Roman"/>
        </w:rPr>
        <w:t xml:space="preserve"> ;</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 xml:space="preserve">Décret n°2019 /322 du 19 juin 2019  fixant  les catégories  d’Etablissements publics, la  rémunération, les  indemnités  et  les  avantages  de  </w:t>
      </w:r>
      <w:proofErr w:type="spellStart"/>
      <w:r w:rsidRPr="002E26B7">
        <w:rPr>
          <w:rFonts w:ascii="Times New Roman" w:eastAsia="Calibri" w:hAnsi="Times New Roman" w:cs="Times New Roman"/>
        </w:rPr>
        <w:t>leursdirigeants</w:t>
      </w:r>
      <w:proofErr w:type="spellEnd"/>
      <w:r w:rsidRPr="002E26B7">
        <w:rPr>
          <w:rFonts w:ascii="Times New Roman" w:eastAsia="Calibri" w:hAnsi="Times New Roman" w:cs="Times New Roman"/>
        </w:rPr>
        <w:t xml:space="preserve"> ;</w:t>
      </w:r>
    </w:p>
    <w:p w:rsidR="00BC50D0" w:rsidRPr="002E26B7" w:rsidRDefault="00BC50D0" w:rsidP="0072011F">
      <w:pPr>
        <w:widowControl w:val="0"/>
        <w:numPr>
          <w:ilvl w:val="0"/>
          <w:numId w:val="111"/>
        </w:numPr>
        <w:autoSpaceDE w:val="0"/>
        <w:autoSpaceDN w:val="0"/>
        <w:spacing w:before="38"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BC50D0" w:rsidRPr="002E26B7" w:rsidRDefault="00BC50D0" w:rsidP="0072011F">
      <w:pPr>
        <w:widowControl w:val="0"/>
        <w:numPr>
          <w:ilvl w:val="0"/>
          <w:numId w:val="111"/>
        </w:numPr>
        <w:autoSpaceDE w:val="0"/>
        <w:autoSpaceDN w:val="0"/>
        <w:spacing w:before="17"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BC50D0" w:rsidRPr="002E26B7" w:rsidRDefault="00BC50D0" w:rsidP="0072011F">
      <w:pPr>
        <w:widowControl w:val="0"/>
        <w:numPr>
          <w:ilvl w:val="0"/>
          <w:numId w:val="111"/>
        </w:numPr>
        <w:autoSpaceDE w:val="0"/>
        <w:autoSpaceDN w:val="0"/>
        <w:spacing w:before="14"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Arrêté n°403/A/MINMAP/CAB du 21 octobre2019</w:t>
      </w:r>
    </w:p>
    <w:p w:rsidR="00BC50D0" w:rsidRPr="002E26B7" w:rsidRDefault="00BC50D0" w:rsidP="0072011F">
      <w:pPr>
        <w:widowControl w:val="0"/>
        <w:numPr>
          <w:ilvl w:val="0"/>
          <w:numId w:val="111"/>
        </w:numPr>
        <w:autoSpaceDE w:val="0"/>
        <w:autoSpaceDN w:val="0"/>
        <w:spacing w:before="40" w:after="0" w:line="278"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BC50D0" w:rsidRPr="002E26B7" w:rsidRDefault="00BC50D0" w:rsidP="0072011F">
      <w:pPr>
        <w:widowControl w:val="0"/>
        <w:numPr>
          <w:ilvl w:val="0"/>
          <w:numId w:val="111"/>
        </w:numPr>
        <w:autoSpaceDE w:val="0"/>
        <w:autoSpaceDN w:val="0"/>
        <w:spacing w:before="12"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BC50D0" w:rsidRPr="002E26B7" w:rsidRDefault="00BC50D0" w:rsidP="0072011F">
      <w:pPr>
        <w:widowControl w:val="0"/>
        <w:numPr>
          <w:ilvl w:val="0"/>
          <w:numId w:val="111"/>
        </w:numPr>
        <w:autoSpaceDE w:val="0"/>
        <w:autoSpaceDN w:val="0"/>
        <w:spacing w:before="15"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Circulaire</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n°003/CAB/PM</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du</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18</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avril</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2008</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relative</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au</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respect</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des</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règles</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régissant</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la</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passation,</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l’exécution</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et</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le</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contrôle</w:t>
      </w:r>
      <w:r w:rsidR="00D60752" w:rsidRPr="002E26B7">
        <w:rPr>
          <w:rFonts w:ascii="Times New Roman" w:eastAsia="Calibri" w:hAnsi="Times New Roman" w:cs="Times New Roman"/>
        </w:rPr>
        <w:t xml:space="preserve"> </w:t>
      </w:r>
      <w:r w:rsidRPr="002E26B7">
        <w:rPr>
          <w:rFonts w:ascii="Times New Roman" w:eastAsia="Calibri" w:hAnsi="Times New Roman" w:cs="Times New Roman"/>
          <w:spacing w:val="2"/>
        </w:rPr>
        <w:t>des</w:t>
      </w:r>
      <w:r w:rsidR="00D60752" w:rsidRPr="002E26B7">
        <w:rPr>
          <w:rFonts w:ascii="Times New Roman" w:eastAsia="Calibri" w:hAnsi="Times New Roman" w:cs="Times New Roman"/>
          <w:spacing w:val="2"/>
        </w:rPr>
        <w:t xml:space="preserve"> </w:t>
      </w:r>
      <w:r w:rsidRPr="002E26B7">
        <w:rPr>
          <w:rFonts w:ascii="Times New Roman" w:eastAsia="Calibri" w:hAnsi="Times New Roman" w:cs="Times New Roman"/>
        </w:rPr>
        <w:t>marchés publics;</w:t>
      </w:r>
    </w:p>
    <w:p w:rsidR="00BC50D0" w:rsidRPr="002E26B7" w:rsidRDefault="00BC50D0" w:rsidP="0072011F">
      <w:pPr>
        <w:widowControl w:val="0"/>
        <w:numPr>
          <w:ilvl w:val="0"/>
          <w:numId w:val="111"/>
        </w:numPr>
        <w:autoSpaceDE w:val="0"/>
        <w:autoSpaceDN w:val="0"/>
        <w:spacing w:before="40"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Circulaire n°0000000004/CAB/MINFI du 18 mai 2012</w:t>
      </w:r>
      <w:r w:rsidR="00D60752" w:rsidRPr="002E26B7">
        <w:rPr>
          <w:rFonts w:ascii="Times New Roman" w:eastAsia="Calibri" w:hAnsi="Times New Roman" w:cs="Times New Roman"/>
        </w:rPr>
        <w:t xml:space="preserve"> </w:t>
      </w:r>
      <w:r w:rsidRPr="002E26B7">
        <w:rPr>
          <w:rFonts w:ascii="Times New Roman" w:eastAsia="Calibri" w:hAnsi="Times New Roman" w:cs="Times New Roman"/>
        </w:rPr>
        <w:t>portant Instructions relatives à la tenue de la Comptabilité- Matières;</w:t>
      </w:r>
    </w:p>
    <w:p w:rsidR="00BC50D0" w:rsidRPr="002E26B7" w:rsidRDefault="00BC50D0" w:rsidP="0072011F">
      <w:pPr>
        <w:widowControl w:val="0"/>
        <w:numPr>
          <w:ilvl w:val="0"/>
          <w:numId w:val="111"/>
        </w:numPr>
        <w:autoSpaceDE w:val="0"/>
        <w:autoSpaceDN w:val="0"/>
        <w:spacing w:before="40" w:after="0" w:line="278"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BC50D0" w:rsidRPr="002E26B7" w:rsidRDefault="00BC50D0" w:rsidP="0072011F">
      <w:pPr>
        <w:widowControl w:val="0"/>
        <w:numPr>
          <w:ilvl w:val="0"/>
          <w:numId w:val="111"/>
        </w:numPr>
        <w:autoSpaceDE w:val="0"/>
        <w:autoSpaceDN w:val="0"/>
        <w:spacing w:before="78"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Circulaire  n°050/MINEPAT  du  24  septembre  2019  relative  à  la  réactivation  des  comités  internes  de  gestion  de  la  chaîne  PPBS;</w:t>
      </w:r>
    </w:p>
    <w:p w:rsidR="00BC50D0" w:rsidRPr="002E26B7" w:rsidRDefault="00BC50D0" w:rsidP="0072011F">
      <w:pPr>
        <w:widowControl w:val="0"/>
        <w:numPr>
          <w:ilvl w:val="0"/>
          <w:numId w:val="111"/>
        </w:numPr>
        <w:autoSpaceDE w:val="0"/>
        <w:autoSpaceDN w:val="0"/>
        <w:spacing w:before="38" w:after="0" w:line="273"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w:t>
      </w:r>
      <w:r w:rsidR="0051331F">
        <w:rPr>
          <w:rFonts w:ascii="Times New Roman" w:eastAsia="Calibri" w:hAnsi="Times New Roman" w:cs="Times New Roman"/>
        </w:rPr>
        <w:t>EXERCICE 2025</w:t>
      </w:r>
      <w:r w:rsidRPr="002E26B7">
        <w:rPr>
          <w:rFonts w:ascii="Times New Roman" w:eastAsia="Calibri" w:hAnsi="Times New Roman" w:cs="Times New Roman"/>
        </w:rPr>
        <w:t xml:space="preserve"> ;</w:t>
      </w:r>
    </w:p>
    <w:p w:rsidR="00BC50D0" w:rsidRPr="002E26B7" w:rsidRDefault="00BC50D0" w:rsidP="0072011F">
      <w:pPr>
        <w:widowControl w:val="0"/>
        <w:numPr>
          <w:ilvl w:val="0"/>
          <w:numId w:val="111"/>
        </w:numPr>
        <w:autoSpaceDE w:val="0"/>
        <w:autoSpaceDN w:val="0"/>
        <w:spacing w:before="17" w:after="0" w:line="240"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Lettre-Circulaire n°004/CAB/PM du 19 août 2014 relative à l’élaboration des Cadres de Dépenses à Moyen Terme (CDMT);</w:t>
      </w:r>
    </w:p>
    <w:p w:rsidR="00BC50D0" w:rsidRPr="002E26B7" w:rsidRDefault="00BC50D0" w:rsidP="0072011F">
      <w:pPr>
        <w:widowControl w:val="0"/>
        <w:numPr>
          <w:ilvl w:val="0"/>
          <w:numId w:val="111"/>
        </w:numPr>
        <w:autoSpaceDE w:val="0"/>
        <w:autoSpaceDN w:val="0"/>
        <w:spacing w:before="40" w:after="0" w:line="271" w:lineRule="auto"/>
        <w:ind w:left="426" w:right="-121" w:hanging="426"/>
        <w:jc w:val="both"/>
        <w:rPr>
          <w:rFonts w:ascii="Times New Roman" w:eastAsia="Calibri" w:hAnsi="Times New Roman" w:cs="Times New Roman"/>
        </w:rPr>
      </w:pPr>
      <w:r w:rsidRPr="002E26B7">
        <w:rPr>
          <w:rFonts w:ascii="Times New Roman" w:eastAsia="Calibri" w:hAnsi="Times New Roman" w:cs="Times New Roman"/>
        </w:rPr>
        <w:t>Lettre-Circulaire n°005542/LC/MINDDEVEL/SG/DFL du 24 octobre 2019 relative à la préparation et à l’exécution des budgets communaux au titre de l’exercice 2020.</w:t>
      </w:r>
    </w:p>
    <w:p w:rsidR="00BC50D0" w:rsidRPr="002E26B7" w:rsidRDefault="00BC50D0" w:rsidP="0072011F">
      <w:pPr>
        <w:numPr>
          <w:ilvl w:val="0"/>
          <w:numId w:val="111"/>
        </w:numPr>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2E26B7">
        <w:rPr>
          <w:rFonts w:ascii="Times New Roman" w:eastAsia="Calibri" w:hAnsi="Times New Roman" w:cs="Times New Roman"/>
        </w:rPr>
        <w:t>Code Général des Impôts mis à jour au 1</w:t>
      </w:r>
      <w:r w:rsidRPr="002E26B7">
        <w:rPr>
          <w:rFonts w:ascii="Times New Roman" w:eastAsia="Calibri" w:hAnsi="Times New Roman" w:cs="Times New Roman"/>
          <w:position w:val="8"/>
        </w:rPr>
        <w:t xml:space="preserve">er </w:t>
      </w:r>
      <w:r w:rsidRPr="002E26B7">
        <w:rPr>
          <w:rFonts w:ascii="Times New Roman" w:eastAsia="Calibri" w:hAnsi="Times New Roman" w:cs="Times New Roman"/>
        </w:rPr>
        <w:t>janvier 2018</w:t>
      </w:r>
      <w:proofErr w:type="gramStart"/>
      <w:r w:rsidRPr="002E26B7">
        <w:rPr>
          <w:rFonts w:ascii="Times New Roman" w:eastAsia="Calibri" w:hAnsi="Times New Roman" w:cs="Times New Roman"/>
        </w:rPr>
        <w:t>.</w:t>
      </w:r>
      <w:r w:rsidRPr="002E26B7">
        <w:rPr>
          <w:rFonts w:ascii="Times New Roman" w:eastAsia="Times New Roman" w:hAnsi="Times New Roman" w:cs="Times New Roman"/>
          <w:lang w:eastAsia="fr-FR"/>
        </w:rPr>
        <w:t>.</w:t>
      </w:r>
      <w:proofErr w:type="gramEnd"/>
    </w:p>
    <w:p w:rsidR="00BD05B1" w:rsidRPr="002E26B7" w:rsidRDefault="00BD05B1" w:rsidP="00BD05B1">
      <w:pPr>
        <w:widowControl w:val="0"/>
        <w:autoSpaceDE w:val="0"/>
        <w:spacing w:after="0" w:line="240" w:lineRule="auto"/>
        <w:jc w:val="both"/>
        <w:rPr>
          <w:rFonts w:ascii="Times New Roman" w:eastAsia="Times New Roman" w:hAnsi="Times New Roman" w:cs="Times New Roman"/>
          <w:kern w:val="2"/>
          <w:sz w:val="24"/>
          <w:szCs w:val="24"/>
          <w:lang w:eastAsia="fr-FR"/>
          <w14:cntxtAlts/>
        </w:rPr>
      </w:pPr>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p>
    <w:p w:rsidR="00BD05B1" w:rsidRPr="002E26B7" w:rsidRDefault="00BD05B1" w:rsidP="00BD05B1">
      <w:pPr>
        <w:widowControl w:val="0"/>
        <w:tabs>
          <w:tab w:val="left" w:pos="2120"/>
          <w:tab w:val="left" w:pos="3760"/>
          <w:tab w:val="left" w:pos="4260"/>
        </w:tabs>
        <w:autoSpaceDE w:val="0"/>
        <w:autoSpaceDN w:val="0"/>
        <w:adjustRightInd w:val="0"/>
        <w:spacing w:after="0" w:line="240" w:lineRule="auto"/>
        <w:ind w:right="-39"/>
        <w:rPr>
          <w:rFonts w:ascii="Times New Roman" w:eastAsia="Times New Roman" w:hAnsi="Times New Roman" w:cs="Times New Roman"/>
          <w:b/>
          <w:bCs/>
          <w:color w:val="221F1F"/>
          <w:kern w:val="2"/>
          <w:u w:val="single"/>
          <w:lang w:eastAsia="fr-FR"/>
          <w14:cntxtAlts/>
        </w:rPr>
      </w:pPr>
    </w:p>
    <w:p w:rsidR="00BD05B1" w:rsidRPr="002E26B7" w:rsidRDefault="00BD05B1" w:rsidP="00BD05B1">
      <w:pPr>
        <w:widowControl w:val="0"/>
        <w:tabs>
          <w:tab w:val="left" w:pos="2120"/>
          <w:tab w:val="left" w:pos="3760"/>
          <w:tab w:val="left" w:pos="4260"/>
        </w:tabs>
        <w:autoSpaceDE w:val="0"/>
        <w:autoSpaceDN w:val="0"/>
        <w:adjustRightInd w:val="0"/>
        <w:spacing w:after="0" w:line="240" w:lineRule="auto"/>
        <w:ind w:right="-39"/>
        <w:rPr>
          <w:rFonts w:ascii="Times New Roman" w:eastAsia="Times New Roman" w:hAnsi="Times New Roman" w:cs="Times New Roman"/>
          <w:b/>
          <w:bCs/>
          <w:color w:val="221F1F"/>
          <w:kern w:val="2"/>
          <w:u w:val="single"/>
          <w:lang w:eastAsia="fr-FR"/>
          <w14:cntxtAlts/>
        </w:rPr>
      </w:pPr>
      <w:r w:rsidRPr="002E26B7">
        <w:rPr>
          <w:rFonts w:ascii="Times New Roman" w:eastAsia="Times New Roman" w:hAnsi="Times New Roman" w:cs="Times New Roman"/>
          <w:b/>
          <w:bCs/>
          <w:color w:val="221F1F"/>
          <w:kern w:val="2"/>
          <w:u w:val="single"/>
          <w:lang w:eastAsia="fr-FR"/>
          <w14:cntxtAlts/>
        </w:rPr>
        <w:t xml:space="preserve">Article 7 : </w:t>
      </w:r>
      <w:r w:rsidRPr="002E26B7">
        <w:rPr>
          <w:rFonts w:ascii="Times New Roman" w:eastAsia="Times New Roman" w:hAnsi="Times New Roman" w:cs="Times New Roman"/>
          <w:b/>
          <w:bCs/>
          <w:color w:val="221F1F"/>
          <w:kern w:val="2"/>
          <w:lang w:eastAsia="fr-FR"/>
          <w14:cntxtAlts/>
        </w:rPr>
        <w:t>Communication (CCAG, art 6 et 10 complétés)</w:t>
      </w:r>
    </w:p>
    <w:p w:rsidR="00BD05B1" w:rsidRPr="002E26B7" w:rsidRDefault="00BD05B1" w:rsidP="00BD05B1">
      <w:pPr>
        <w:widowControl w:val="0"/>
        <w:autoSpaceDE w:val="0"/>
        <w:autoSpaceDN w:val="0"/>
        <w:adjustRightInd w:val="0"/>
        <w:spacing w:after="0" w:line="250" w:lineRule="auto"/>
        <w:ind w:right="-144" w:firstLine="708"/>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Toutes les notifications et communications écrites dans le cadre du présent marché devront être faites aux adresses suivantes :</w:t>
      </w:r>
    </w:p>
    <w:p w:rsidR="00BD05B1" w:rsidRPr="002E26B7" w:rsidRDefault="00BD05B1" w:rsidP="0072011F">
      <w:pPr>
        <w:widowControl w:val="0"/>
        <w:numPr>
          <w:ilvl w:val="0"/>
          <w:numId w:val="93"/>
        </w:numPr>
        <w:overflowPunct w:val="0"/>
        <w:autoSpaceDE w:val="0"/>
        <w:autoSpaceDN w:val="0"/>
        <w:adjustRightInd w:val="0"/>
        <w:spacing w:after="0" w:line="250" w:lineRule="auto"/>
        <w:ind w:right="-144"/>
        <w:contextualSpacing/>
        <w:textAlignment w:val="baseline"/>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Dans le cas où le Cocontractant est le destinataire : </w:t>
      </w:r>
    </w:p>
    <w:p w:rsidR="00BD05B1" w:rsidRPr="002E26B7" w:rsidRDefault="00BD05B1" w:rsidP="00BD05B1">
      <w:pPr>
        <w:widowControl w:val="0"/>
        <w:spacing w:after="0" w:line="250" w:lineRule="auto"/>
        <w:ind w:right="-14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Insérer l’Adresse du Cocontractant</w:t>
      </w:r>
    </w:p>
    <w:p w:rsidR="00BD05B1" w:rsidRPr="002E26B7" w:rsidRDefault="00BD05B1" w:rsidP="0072011F">
      <w:pPr>
        <w:widowControl w:val="0"/>
        <w:numPr>
          <w:ilvl w:val="0"/>
          <w:numId w:val="93"/>
        </w:numPr>
        <w:overflowPunct w:val="0"/>
        <w:autoSpaceDE w:val="0"/>
        <w:autoSpaceDN w:val="0"/>
        <w:adjustRightInd w:val="0"/>
        <w:spacing w:after="0" w:line="250" w:lineRule="auto"/>
        <w:ind w:right="-144"/>
        <w:contextualSpacing/>
        <w:textAlignment w:val="baseline"/>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Dans le cas où l’Autorité Contractante en est le destinataire :</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Monsieur le </w:t>
      </w:r>
      <w:r w:rsidRPr="002E26B7">
        <w:rPr>
          <w:rFonts w:ascii="Times New Roman" w:eastAsia="Times New Roman" w:hAnsi="Times New Roman" w:cs="Times New Roman"/>
          <w:kern w:val="2"/>
          <w:lang w:eastAsia="fr-FR"/>
          <w14:cntxtAlts/>
        </w:rPr>
        <w:t xml:space="preserve">Maire de la commune de </w:t>
      </w:r>
      <w:proofErr w:type="spellStart"/>
      <w:r w:rsidRPr="002E26B7">
        <w:rPr>
          <w:rFonts w:ascii="Times New Roman" w:eastAsia="Times New Roman" w:hAnsi="Times New Roman" w:cs="Times New Roman"/>
          <w:kern w:val="2"/>
          <w:lang w:eastAsia="fr-FR"/>
          <w14:cntxtAlts/>
        </w:rPr>
        <w:t>Gobo</w:t>
      </w:r>
      <w:proofErr w:type="spellEnd"/>
      <w:r w:rsidRPr="002E26B7">
        <w:rPr>
          <w:rFonts w:ascii="Times New Roman" w:eastAsia="Times New Roman" w:hAnsi="Times New Roman" w:cs="Times New Roman"/>
          <w:color w:val="000000"/>
          <w:kern w:val="2"/>
          <w:lang w:eastAsia="fr-FR"/>
          <w14:cntxtAlts/>
        </w:rPr>
        <w:t xml:space="preserve"> (Autorité Contractante): avec copie adressée dans les mêmes délais, au Maître d’Ouvrage, au Chef de service, au Maître d’Œuvre et à l’Ingénieur le cas échéant.</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S’agissant des correspondances adressées aux autres intervenants par le Cocontractant, une copie sera transmise dans les mêmes délais à l’Autorité  Contractante.</w:t>
      </w:r>
    </w:p>
    <w:p w:rsidR="00BD05B1" w:rsidRPr="002E26B7" w:rsidRDefault="00BD05B1" w:rsidP="00BD05B1">
      <w:pPr>
        <w:widowControl w:val="0"/>
        <w:tabs>
          <w:tab w:val="left" w:pos="2120"/>
          <w:tab w:val="left" w:pos="3760"/>
          <w:tab w:val="left" w:pos="4260"/>
        </w:tabs>
        <w:autoSpaceDE w:val="0"/>
        <w:autoSpaceDN w:val="0"/>
        <w:adjustRightInd w:val="0"/>
        <w:spacing w:after="0" w:line="240" w:lineRule="auto"/>
        <w:ind w:right="-39"/>
        <w:rPr>
          <w:rFonts w:ascii="Times New Roman" w:eastAsia="Times New Roman" w:hAnsi="Times New Roman" w:cs="Times New Roman"/>
          <w:b/>
          <w:bCs/>
          <w:color w:val="221F1F"/>
          <w:kern w:val="2"/>
          <w:u w:val="single"/>
          <w:lang w:eastAsia="fr-FR"/>
          <w14:cntxtAlts/>
        </w:rPr>
      </w:pPr>
      <w:r w:rsidRPr="002E26B7">
        <w:rPr>
          <w:rFonts w:ascii="Times New Roman" w:eastAsia="Times New Roman" w:hAnsi="Times New Roman" w:cs="Times New Roman"/>
          <w:b/>
          <w:bCs/>
          <w:color w:val="221F1F"/>
          <w:kern w:val="2"/>
          <w:u w:val="single"/>
          <w:lang w:eastAsia="fr-FR"/>
          <w14:cntxtAlts/>
        </w:rPr>
        <w:t xml:space="preserve">Article 8 : </w:t>
      </w:r>
      <w:r w:rsidRPr="002E26B7">
        <w:rPr>
          <w:rFonts w:ascii="Times New Roman" w:eastAsia="Times New Roman" w:hAnsi="Times New Roman" w:cs="Times New Roman"/>
          <w:b/>
          <w:bCs/>
          <w:color w:val="221F1F"/>
          <w:kern w:val="2"/>
          <w:lang w:eastAsia="fr-FR"/>
          <w14:cntxtAlts/>
        </w:rPr>
        <w:t>Ordres de service</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Le Cocontractant dispose d’un </w:t>
      </w:r>
      <w:r w:rsidRPr="002E26B7">
        <w:rPr>
          <w:rFonts w:ascii="Times New Roman" w:eastAsia="Times New Roman" w:hAnsi="Times New Roman" w:cs="Times New Roman"/>
          <w:b/>
          <w:color w:val="000000"/>
          <w:kern w:val="2"/>
          <w:lang w:eastAsia="fr-FR"/>
          <w14:cntxtAlts/>
        </w:rPr>
        <w:t>délai de quinze (15) jours</w:t>
      </w:r>
      <w:r w:rsidRPr="002E26B7">
        <w:rPr>
          <w:rFonts w:ascii="Times New Roman" w:eastAsia="Times New Roman" w:hAnsi="Times New Roman" w:cs="Times New Roman"/>
          <w:color w:val="000000"/>
          <w:kern w:val="2"/>
          <w:lang w:eastAsia="fr-FR"/>
          <w14:cntxtAlts/>
        </w:rPr>
        <w:t xml:space="preserve"> pour émettre des réserves sur tout ordre de service reçu. Le fait d’émettre des réserves ne dispense pas le Cocontractant d’exécuter les ordres de service reçus.</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Les différents ordres de services seront établis et notifiés ainsi qu’il suit :</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L’ordre de service de commencer les travaux</w:t>
      </w:r>
      <w:r w:rsidRPr="002E26B7">
        <w:rPr>
          <w:rFonts w:ascii="Times New Roman" w:eastAsia="Times New Roman" w:hAnsi="Times New Roman" w:cs="Times New Roman"/>
          <w:kern w:val="2"/>
          <w:lang w:eastAsia="fr-FR"/>
          <w14:cntxtAlts/>
        </w:rPr>
        <w:t xml:space="preserve"> est signé par l’Autorité Contractante et notifié au Cocontractant par ses services avec copie au Maître d’Ouvrage, au Chef de Service du marché, à l’Ingénieur du marché et à l’Organisme Payeur.</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color w:val="000000"/>
          <w:kern w:val="2"/>
          <w:lang w:eastAsia="fr-FR"/>
          <w14:cntxtAlts/>
        </w:rPr>
        <w:t>Les ordres de service ayant une incidence sur l’objectif, le montant ou le délai d’exécution</w:t>
      </w:r>
      <w:r w:rsidRPr="002E26B7">
        <w:rPr>
          <w:rFonts w:ascii="Times New Roman" w:eastAsia="Times New Roman" w:hAnsi="Times New Roman" w:cs="Times New Roman"/>
          <w:color w:val="000000"/>
          <w:kern w:val="2"/>
          <w:lang w:eastAsia="fr-FR"/>
          <w14:cntxtAlts/>
        </w:rPr>
        <w:t xml:space="preserve"> du marché seront signés après avis de l’Autorité contractante par le Chef de Service du marché et notifiés au Cocontractant par ses services avec copie au Maître d’Ouvrage, à l’Autorité Contractante, à l’Ingénieur et à l’Organisme Payeur. Le visa préalable de l’Organisme Payeur sera éventuellement requis avant la signature de ceux ayant une incidence sur le montant.</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ordres de service à caractère technique liés au déroulement normal du chantier seront directement signés et notifiés au Cocontractant par le Maître d'œuvre avec copie au Chef de service et à l’Ingénieur.</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kern w:val="2"/>
          <w:lang w:eastAsia="fr-FR"/>
          <w14:cntxtAlts/>
        </w:rPr>
        <w:t>Les</w:t>
      </w:r>
      <w:r w:rsidRPr="002E26B7">
        <w:rPr>
          <w:rFonts w:ascii="Times New Roman" w:eastAsia="Times New Roman" w:hAnsi="Times New Roman" w:cs="Times New Roman"/>
          <w:b/>
          <w:color w:val="000000"/>
          <w:kern w:val="2"/>
          <w:lang w:eastAsia="fr-FR"/>
          <w14:cntxtAlts/>
        </w:rPr>
        <w:t xml:space="preserve"> ordres de service valant mise en demeure</w:t>
      </w:r>
      <w:r w:rsidRPr="002E26B7">
        <w:rPr>
          <w:rFonts w:ascii="Times New Roman" w:eastAsia="Times New Roman" w:hAnsi="Times New Roman" w:cs="Times New Roman"/>
          <w:color w:val="000000"/>
          <w:kern w:val="2"/>
          <w:lang w:eastAsia="fr-FR"/>
          <w14:cntxtAlts/>
        </w:rPr>
        <w:t xml:space="preserve"> seront signés par le Maître d’Ouvrage et notifiés au Cocontractant par l’Ingénieur du marché avec copie à l’Autorité Contractante, au Chef de Service du Marché et au Maître d’œuvre.</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color w:val="000000"/>
          <w:kern w:val="2"/>
          <w:lang w:eastAsia="fr-FR"/>
          <w14:cntxtAlts/>
        </w:rPr>
        <w:t>Les ordres de service de suspension et de reprise des travaux</w:t>
      </w:r>
      <w:r w:rsidRPr="002E26B7">
        <w:rPr>
          <w:rFonts w:ascii="Times New Roman" w:eastAsia="Times New Roman" w:hAnsi="Times New Roman" w:cs="Times New Roman"/>
          <w:color w:val="000000"/>
          <w:kern w:val="2"/>
          <w:lang w:eastAsia="fr-FR"/>
          <w14:cntxtAlts/>
        </w:rPr>
        <w:t>, pour cause d’intempéries, seront signés par le Chef de Service sur proposition du Maître d’œuvre après avis de l’Ingénieur du marché.</w:t>
      </w:r>
    </w:p>
    <w:p w:rsidR="00BD05B1" w:rsidRPr="002E26B7" w:rsidRDefault="00BD05B1" w:rsidP="00BD05B1">
      <w:pPr>
        <w:widowControl w:val="0"/>
        <w:autoSpaceDE w:val="0"/>
        <w:autoSpaceDN w:val="0"/>
        <w:adjustRightInd w:val="0"/>
        <w:spacing w:after="0" w:line="250" w:lineRule="auto"/>
        <w:ind w:right="-144"/>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before="57" w:after="0" w:line="240" w:lineRule="auto"/>
        <w:ind w:left="114" w:right="-2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u w:val="single"/>
          <w:lang w:eastAsia="fr-FR"/>
          <w14:cntxtAlts/>
        </w:rPr>
        <w:t>Article9</w:t>
      </w:r>
      <w:r w:rsidRPr="002E26B7">
        <w:rPr>
          <w:rFonts w:ascii="Times New Roman" w:eastAsia="Times New Roman" w:hAnsi="Times New Roman" w:cs="Times New Roman"/>
          <w:b/>
          <w:bCs/>
          <w:color w:val="221F1F"/>
          <w:kern w:val="2"/>
          <w:lang w:eastAsia="fr-FR"/>
          <w14:cntxtAlts/>
        </w:rPr>
        <w:t>: Marché à tranches conditionnelles (CCAGArticle9)</w:t>
      </w:r>
    </w:p>
    <w:p w:rsidR="00BD05B1" w:rsidRPr="002E26B7" w:rsidRDefault="00BD05B1" w:rsidP="00BD05B1">
      <w:pPr>
        <w:widowControl w:val="0"/>
        <w:autoSpaceDE w:val="0"/>
        <w:autoSpaceDN w:val="0"/>
        <w:adjustRightInd w:val="0"/>
        <w:spacing w:before="57" w:after="0" w:line="240" w:lineRule="auto"/>
        <w:ind w:left="114" w:right="-20"/>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before="57"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Article10</w:t>
      </w:r>
      <w:r w:rsidRPr="002E26B7">
        <w:rPr>
          <w:rFonts w:ascii="Times New Roman" w:eastAsia="Times New Roman" w:hAnsi="Times New Roman" w:cs="Times New Roman"/>
          <w:b/>
          <w:bCs/>
          <w:color w:val="221F1F"/>
          <w:kern w:val="2"/>
          <w:lang w:eastAsia="fr-FR"/>
          <w14:cntxtAlts/>
        </w:rPr>
        <w:t>: Personnel de l’entrepreneur (CCAGArticle15complété)</w:t>
      </w:r>
    </w:p>
    <w:p w:rsidR="00BD05B1" w:rsidRPr="002E26B7" w:rsidRDefault="00BD05B1" w:rsidP="00BD05B1">
      <w:pPr>
        <w:widowControl w:val="0"/>
        <w:autoSpaceDE w:val="0"/>
        <w:autoSpaceDN w:val="0"/>
        <w:adjustRightInd w:val="0"/>
        <w:spacing w:before="11" w:after="0" w:line="240" w:lineRule="auto"/>
        <w:ind w:left="709" w:right="-20" w:hanging="567"/>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BD05B1" w:rsidRPr="002E26B7" w:rsidRDefault="00BD05B1" w:rsidP="00BD05B1">
      <w:pPr>
        <w:widowControl w:val="0"/>
        <w:autoSpaceDE w:val="0"/>
        <w:autoSpaceDN w:val="0"/>
        <w:adjustRightInd w:val="0"/>
        <w:spacing w:after="0" w:line="250" w:lineRule="auto"/>
        <w:ind w:left="738" w:right="-2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10.2.  En tout état de cause, les listes du personnel d’encadrement à mettre en place seront soumises  à  l’agrément  du  Maître  d’Œuvre, dans les </w:t>
      </w:r>
      <w:r w:rsidRPr="002E26B7">
        <w:rPr>
          <w:rFonts w:ascii="Times New Roman" w:eastAsia="Times New Roman" w:hAnsi="Times New Roman" w:cs="Times New Roman"/>
          <w:b/>
          <w:color w:val="221F1F"/>
          <w:kern w:val="2"/>
          <w:lang w:eastAsia="fr-FR"/>
          <w14:cntxtAlts/>
        </w:rPr>
        <w:t>quinze (15) jours</w:t>
      </w:r>
      <w:r w:rsidRPr="002E26B7">
        <w:rPr>
          <w:rFonts w:ascii="Times New Roman" w:eastAsia="Times New Roman" w:hAnsi="Times New Roman" w:cs="Times New Roman"/>
          <w:color w:val="221F1F"/>
          <w:kern w:val="2"/>
          <w:lang w:eastAsia="fr-FR"/>
          <w14:cntxtAlts/>
        </w:rPr>
        <w:t xml:space="preserve"> qui suivent la notification de l’ordre de service de commencer les travaux. Le Maître d'Œuvre disposera de </w:t>
      </w:r>
      <w:r w:rsidRPr="002E26B7">
        <w:rPr>
          <w:rFonts w:ascii="Times New Roman" w:eastAsia="Times New Roman" w:hAnsi="Times New Roman" w:cs="Times New Roman"/>
          <w:b/>
          <w:color w:val="221F1F"/>
          <w:kern w:val="2"/>
          <w:lang w:eastAsia="fr-FR"/>
          <w14:cntxtAlts/>
        </w:rPr>
        <w:t>huit (8) jours pour notifier par écrit son avis</w:t>
      </w:r>
      <w:r w:rsidRPr="002E26B7">
        <w:rPr>
          <w:rFonts w:ascii="Times New Roman" w:eastAsia="Times New Roman" w:hAnsi="Times New Roman" w:cs="Times New Roman"/>
          <w:color w:val="221F1F"/>
          <w:kern w:val="2"/>
          <w:lang w:eastAsia="fr-FR"/>
          <w14:cntxtAlts/>
        </w:rPr>
        <w:t xml:space="preserve"> avec copie au Chef de service. Passé ce délai, les listes seront considérées comme approuvées.</w:t>
      </w:r>
    </w:p>
    <w:p w:rsidR="00BD05B1" w:rsidRPr="002E26B7" w:rsidRDefault="00BD05B1" w:rsidP="00BD05B1">
      <w:pPr>
        <w:widowControl w:val="0"/>
        <w:autoSpaceDE w:val="0"/>
        <w:autoSpaceDN w:val="0"/>
        <w:adjustRightInd w:val="0"/>
        <w:spacing w:after="0" w:line="250" w:lineRule="auto"/>
        <w:ind w:left="624" w:right="95"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color w:val="221F1F"/>
          <w:kern w:val="2"/>
          <w:lang w:eastAsia="fr-FR"/>
          <w14:cntxtAlts/>
        </w:rPr>
        <w:t>Chapitre II: Clauses financières</w:t>
      </w: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widowControl w:val="0"/>
        <w:autoSpaceDE w:val="0"/>
        <w:autoSpaceDN w:val="0"/>
        <w:adjustRightInd w:val="0"/>
        <w:spacing w:before="11"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Article11</w:t>
      </w:r>
      <w:r w:rsidRPr="002E26B7">
        <w:rPr>
          <w:rFonts w:ascii="Times New Roman" w:eastAsia="Times New Roman" w:hAnsi="Times New Roman" w:cs="Times New Roman"/>
          <w:b/>
          <w:bCs/>
          <w:color w:val="221F1F"/>
          <w:kern w:val="2"/>
          <w:lang w:eastAsia="fr-FR"/>
          <w14:cntxtAlts/>
        </w:rPr>
        <w:t>: Garanties et cautions (CCAGarticles29et41)</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11.1.</w:t>
      </w:r>
      <w:r w:rsidRPr="002E26B7">
        <w:rPr>
          <w:rFonts w:ascii="Times New Roman" w:eastAsia="Times New Roman" w:hAnsi="Times New Roman" w:cs="Times New Roman"/>
          <w:iCs/>
          <w:color w:val="221F1F"/>
          <w:kern w:val="2"/>
          <w:lang w:eastAsia="fr-FR"/>
          <w14:cntxtAlts/>
        </w:rPr>
        <w:t xml:space="preserve"> Cautionnement définitif</w:t>
      </w:r>
    </w:p>
    <w:p w:rsidR="00BD05B1" w:rsidRPr="002E26B7" w:rsidRDefault="00BD05B1" w:rsidP="00BD05B1">
      <w:pPr>
        <w:widowControl w:val="0"/>
        <w:tabs>
          <w:tab w:val="left" w:pos="4340"/>
        </w:tabs>
        <w:autoSpaceDE w:val="0"/>
        <w:autoSpaceDN w:val="0"/>
        <w:adjustRightInd w:val="0"/>
        <w:spacing w:before="11" w:after="0" w:line="240" w:lineRule="auto"/>
        <w:ind w:left="114" w:right="-148"/>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xml:space="preserve">Le cautionnement définitif </w:t>
      </w:r>
      <w:r w:rsidRPr="002E26B7">
        <w:rPr>
          <w:rFonts w:ascii="Times New Roman" w:eastAsia="Times New Roman" w:hAnsi="Times New Roman" w:cs="Times New Roman"/>
          <w:kern w:val="2"/>
          <w:lang w:eastAsia="fr-FR"/>
          <w14:cntxtAlts/>
        </w:rPr>
        <w:t xml:space="preserve">fixé à </w:t>
      </w:r>
      <w:r w:rsidRPr="002E26B7">
        <w:rPr>
          <w:rFonts w:ascii="Times New Roman" w:eastAsia="Times New Roman" w:hAnsi="Times New Roman" w:cs="Times New Roman"/>
          <w:b/>
          <w:kern w:val="2"/>
          <w:lang w:eastAsia="fr-FR"/>
          <w14:cntxtAlts/>
        </w:rPr>
        <w:t xml:space="preserve">deux pour cent (2%) </w:t>
      </w:r>
      <w:r w:rsidRPr="002E26B7">
        <w:rPr>
          <w:rFonts w:ascii="Times New Roman" w:eastAsia="Times New Roman" w:hAnsi="Times New Roman" w:cs="Times New Roman"/>
          <w:kern w:val="2"/>
          <w:lang w:eastAsia="fr-FR"/>
          <w14:cntxtAlts/>
        </w:rPr>
        <w:t>du montant TTC du marché.</w:t>
      </w:r>
    </w:p>
    <w:p w:rsidR="00BD05B1" w:rsidRPr="002E26B7" w:rsidRDefault="00BD05B1" w:rsidP="00BD05B1">
      <w:pPr>
        <w:widowControl w:val="0"/>
        <w:autoSpaceDE w:val="0"/>
        <w:autoSpaceDN w:val="0"/>
        <w:adjustRightInd w:val="0"/>
        <w:spacing w:after="0" w:line="250" w:lineRule="auto"/>
        <w:ind w:left="114"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cautionnemen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restitué</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 xml:space="preserve">garantie </w:t>
      </w:r>
      <w:r w:rsidRPr="002E26B7">
        <w:rPr>
          <w:rFonts w:ascii="Times New Roman" w:eastAsia="Times New Roman" w:hAnsi="Times New Roman" w:cs="Times New Roman"/>
          <w:color w:val="221F1F"/>
          <w:kern w:val="2"/>
          <w:lang w:eastAsia="fr-FR"/>
          <w14:cntxtAlts/>
        </w:rPr>
        <w:t>libérée, dans un délai d’un mois suivant la date de réception provisoire des travaux, à la suite d’une main levée délivrée par le Maître d’Ouvrage après demande de l’entrepreneur.</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11.2.</w:t>
      </w:r>
      <w:r w:rsidRPr="002E26B7">
        <w:rPr>
          <w:rFonts w:ascii="Times New Roman" w:eastAsia="Times New Roman" w:hAnsi="Times New Roman" w:cs="Times New Roman"/>
          <w:iCs/>
          <w:color w:val="221F1F"/>
          <w:kern w:val="2"/>
          <w:lang w:eastAsia="fr-FR"/>
          <w14:cntxtAlts/>
        </w:rPr>
        <w:t xml:space="preserve"> Cautionnement de garantie</w:t>
      </w:r>
    </w:p>
    <w:p w:rsidR="00BD05B1" w:rsidRPr="002E26B7" w:rsidRDefault="00BD05B1" w:rsidP="00BD05B1">
      <w:pPr>
        <w:widowControl w:val="0"/>
        <w:tabs>
          <w:tab w:val="left" w:pos="5180"/>
        </w:tabs>
        <w:autoSpaceDE w:val="0"/>
        <w:autoSpaceDN w:val="0"/>
        <w:adjustRightInd w:val="0"/>
        <w:spacing w:before="11" w:after="0" w:line="240" w:lineRule="auto"/>
        <w:ind w:left="114" w:right="-1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La retenue de garantie est </w:t>
      </w:r>
      <w:r w:rsidRPr="002E26B7">
        <w:rPr>
          <w:rFonts w:ascii="Times New Roman" w:eastAsia="Times New Roman" w:hAnsi="Times New Roman" w:cs="Times New Roman"/>
          <w:kern w:val="2"/>
          <w:lang w:eastAsia="fr-FR"/>
          <w14:cntxtAlts/>
        </w:rPr>
        <w:t xml:space="preserve">fixée à </w:t>
      </w:r>
      <w:r w:rsidRPr="002E26B7">
        <w:rPr>
          <w:rFonts w:ascii="Times New Roman" w:eastAsia="Times New Roman" w:hAnsi="Times New Roman" w:cs="Times New Roman"/>
          <w:b/>
          <w:kern w:val="2"/>
          <w:lang w:eastAsia="fr-FR"/>
          <w14:cntxtAlts/>
        </w:rPr>
        <w:t>dix pour cent (10%)</w:t>
      </w:r>
      <w:r w:rsidRPr="002E26B7">
        <w:rPr>
          <w:rFonts w:ascii="Times New Roman" w:eastAsia="Times New Roman" w:hAnsi="Times New Roman" w:cs="Times New Roman"/>
          <w:kern w:val="2"/>
          <w:lang w:eastAsia="fr-FR"/>
          <w14:cntxtAlts/>
        </w:rPr>
        <w:t xml:space="preserve"> du </w:t>
      </w:r>
      <w:r w:rsidRPr="002E26B7">
        <w:rPr>
          <w:rFonts w:ascii="Times New Roman" w:eastAsia="Times New Roman" w:hAnsi="Times New Roman" w:cs="Times New Roman"/>
          <w:color w:val="221F1F"/>
          <w:kern w:val="2"/>
          <w:lang w:eastAsia="fr-FR"/>
          <w14:cntxtAlts/>
        </w:rPr>
        <w:t>montant TTC</w:t>
      </w:r>
      <w:r w:rsidRPr="002E26B7">
        <w:rPr>
          <w:rFonts w:ascii="Times New Roman" w:eastAsia="Times New Roman" w:hAnsi="Times New Roman" w:cs="Times New Roman"/>
          <w:color w:val="221F1F"/>
          <w:spacing w:val="6"/>
          <w:kern w:val="2"/>
          <w:lang w:eastAsia="fr-FR"/>
          <w14:cntxtAlts/>
        </w:rPr>
        <w:t xml:space="preserve"> des travaux</w:t>
      </w:r>
      <w:r w:rsidRPr="002E26B7">
        <w:rPr>
          <w:rFonts w:ascii="Times New Roman" w:eastAsia="Times New Roman" w:hAnsi="Times New Roman" w:cs="Times New Roman"/>
          <w:color w:val="221F1F"/>
          <w:kern w:val="2"/>
          <w:lang w:eastAsia="fr-FR"/>
          <w14:cntxtAlts/>
        </w:rPr>
        <w:t>.</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restitution de la retenue de garantie ou du cautionnement sera effectuée dans un délai d’un mois après la réception définitive sur mainlevée délivrée par le Maître d’Ouvrage après demande de l’entrepreneur.</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
          <w:iCs/>
          <w:color w:val="221F1F"/>
          <w:kern w:val="2"/>
          <w:lang w:eastAsia="fr-FR"/>
          <w14:cntxtAlts/>
        </w:rPr>
        <w:t>11.3.</w:t>
      </w:r>
      <w:r w:rsidRPr="002E26B7">
        <w:rPr>
          <w:rFonts w:ascii="Times New Roman" w:eastAsia="Times New Roman" w:hAnsi="Times New Roman" w:cs="Times New Roman"/>
          <w:iCs/>
          <w:color w:val="221F1F"/>
          <w:kern w:val="2"/>
          <w:lang w:eastAsia="fr-FR"/>
          <w14:cntxtAlts/>
        </w:rPr>
        <w:t xml:space="preserve"> Cautionnement d’avance de démarrage</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Une avance de démarrage d’un montant équivalent à </w:t>
      </w:r>
      <w:r w:rsidRPr="002E26B7">
        <w:rPr>
          <w:rFonts w:ascii="Times New Roman" w:eastAsia="Times New Roman" w:hAnsi="Times New Roman" w:cs="Times New Roman"/>
          <w:b/>
          <w:color w:val="221F1F"/>
          <w:kern w:val="2"/>
          <w:lang w:eastAsia="fr-FR"/>
          <w14:cntxtAlts/>
        </w:rPr>
        <w:t>vingt pour cent (20%)</w:t>
      </w:r>
      <w:r w:rsidRPr="002E26B7">
        <w:rPr>
          <w:rFonts w:ascii="Times New Roman" w:eastAsia="Times New Roman" w:hAnsi="Times New Roman" w:cs="Times New Roman"/>
          <w:color w:val="221F1F"/>
          <w:kern w:val="2"/>
          <w:lang w:eastAsia="fr-FR"/>
          <w14:cntxtAlts/>
        </w:rPr>
        <w:t xml:space="preserve"> du montant du marché pourra être accordée au Cocontractant sur sa demande. Cette avance sera garantie par une caution solidaire à </w:t>
      </w:r>
      <w:r w:rsidRPr="002E26B7">
        <w:rPr>
          <w:rFonts w:ascii="Times New Roman" w:eastAsia="Times New Roman" w:hAnsi="Times New Roman" w:cs="Times New Roman"/>
          <w:b/>
          <w:color w:val="221F1F"/>
          <w:kern w:val="2"/>
          <w:lang w:eastAsia="fr-FR"/>
          <w14:cntxtAlts/>
        </w:rPr>
        <w:t>cent pour cent (100%)</w:t>
      </w:r>
      <w:r w:rsidRPr="002E26B7">
        <w:rPr>
          <w:rFonts w:ascii="Times New Roman" w:eastAsia="Times New Roman" w:hAnsi="Times New Roman" w:cs="Times New Roman"/>
          <w:color w:val="221F1F"/>
          <w:kern w:val="2"/>
          <w:lang w:eastAsia="fr-FR"/>
          <w14:cntxtAlts/>
        </w:rPr>
        <w:t xml:space="preserve"> délivrée par un établissement bancaire de premier ordre  agrée par le Ministre chargé  des finances sur la base des critères de la COBAC.</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L’avance de démarrage sera remboursée par décompte, d’une proportion maximale de 25% du paiement, et devra être remboursée en totalité avant que les paiements de l’Entreprise ne dépassent 80% du montant du Marché.</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221F1F"/>
          <w:kern w:val="2"/>
          <w:sz w:val="8"/>
          <w:lang w:eastAsia="fr-FR"/>
          <w14:cntxtAlts/>
        </w:rPr>
      </w:pP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Article12</w:t>
      </w:r>
      <w:r w:rsidRPr="002E26B7">
        <w:rPr>
          <w:rFonts w:ascii="Times New Roman" w:eastAsia="Times New Roman" w:hAnsi="Times New Roman" w:cs="Times New Roman"/>
          <w:b/>
          <w:bCs/>
          <w:color w:val="221F1F"/>
          <w:kern w:val="2"/>
          <w:lang w:eastAsia="fr-FR"/>
          <w14:cntxtAlts/>
        </w:rPr>
        <w:t>:Montantdumarché(CCAGArticles18et19complétés)</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Le montant du présent marché, tel qu’il ressort du devis estimatif ci-joint, est de ______(en chiffres)  </w:t>
      </w:r>
      <w:r w:rsidRPr="002E26B7">
        <w:rPr>
          <w:rFonts w:ascii="Times New Roman" w:eastAsia="Times New Roman" w:hAnsi="Times New Roman" w:cs="Times New Roman"/>
          <w:color w:val="221F1F"/>
          <w:kern w:val="2"/>
          <w:lang w:eastAsia="fr-FR"/>
          <w14:cntxtAlts/>
        </w:rPr>
        <w:tab/>
        <w:t>(en lettres) francs CFA Toutes Taxes Comprises (TTC) ; soit :</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Montant HTVA : ________ (____) francs CFA</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Montant de la TVA :________(___) francs CFA</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Le montant du marché calculé dans les conditions prévues à l’article 19 du CCAG, résulte de l’application au montant hors TVA, du taux de la taxe sur la valeur  ajoutée  (TVA)  et  du  rabais  éventuellement consenti par l’entrepreneur.</w:t>
      </w:r>
    </w:p>
    <w:p w:rsidR="00BD05B1" w:rsidRPr="002E26B7" w:rsidRDefault="00BD05B1" w:rsidP="00BD05B1">
      <w:pPr>
        <w:widowControl w:val="0"/>
        <w:autoSpaceDE w:val="0"/>
        <w:autoSpaceDN w:val="0"/>
        <w:adjustRightInd w:val="0"/>
        <w:spacing w:after="0" w:line="250" w:lineRule="auto"/>
        <w:ind w:left="114" w:right="-19"/>
        <w:jc w:val="both"/>
        <w:rPr>
          <w:rFonts w:ascii="Times New Roman" w:eastAsia="Times New Roman" w:hAnsi="Times New Roman" w:cs="Times New Roman"/>
          <w:color w:val="221F1F"/>
          <w:kern w:val="2"/>
          <w:sz w:val="10"/>
          <w:lang w:eastAsia="fr-FR"/>
          <w14:cntxtAlts/>
        </w:rPr>
      </w:pP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Article13</w:t>
      </w:r>
      <w:r w:rsidRPr="002E26B7">
        <w:rPr>
          <w:rFonts w:ascii="Times New Roman" w:eastAsia="Times New Roman" w:hAnsi="Times New Roman" w:cs="Times New Roman"/>
          <w:b/>
          <w:bCs/>
          <w:color w:val="221F1F"/>
          <w:kern w:val="2"/>
          <w:lang w:eastAsia="fr-FR"/>
          <w14:cntxtAlts/>
        </w:rPr>
        <w:t>: Lieu et mode de paiement</w:t>
      </w:r>
    </w:p>
    <w:p w:rsidR="00BD05B1" w:rsidRPr="002E26B7" w:rsidRDefault="00BD05B1" w:rsidP="00BD05B1">
      <w:pPr>
        <w:widowControl w:val="0"/>
        <w:autoSpaceDE w:val="0"/>
        <w:autoSpaceDN w:val="0"/>
        <w:adjustRightInd w:val="0"/>
        <w:spacing w:after="0" w:line="250" w:lineRule="auto"/>
        <w:ind w:left="113" w:right="-17"/>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13.1. En contrepartie des paiements à effectuer par le Maître d’Ouvrage au Cocontractant, dans les conditions indiquées dans le marché, l’entrepreneur s’engage par les présentes à exécuter le marché conformément aux dispositions du marché.</w:t>
      </w:r>
    </w:p>
    <w:p w:rsidR="00BD05B1" w:rsidRPr="002E26B7" w:rsidRDefault="00BD05B1" w:rsidP="00BD05B1">
      <w:pPr>
        <w:widowControl w:val="0"/>
        <w:suppressAutoHyphens/>
        <w:autoSpaceDE w:val="0"/>
        <w:autoSpaceDN w:val="0"/>
        <w:adjustRightInd w:val="0"/>
        <w:spacing w:after="0" w:line="250" w:lineRule="auto"/>
        <w:ind w:left="113" w:right="-17"/>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13.2. Le Poste Comptable assignataire se libérera des sommes dues de la manière suivante:</w:t>
      </w:r>
    </w:p>
    <w:p w:rsidR="00BD05B1" w:rsidRPr="002E26B7" w:rsidRDefault="00BD05B1" w:rsidP="00BD05B1">
      <w:pPr>
        <w:widowControl w:val="0"/>
        <w:suppressAutoHyphens/>
        <w:autoSpaceDE w:val="0"/>
        <w:autoSpaceDN w:val="0"/>
        <w:adjustRightInd w:val="0"/>
        <w:spacing w:after="0" w:line="250" w:lineRule="auto"/>
        <w:ind w:left="113" w:right="-17"/>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a. Pour les règlements en francs CFA, soit (montant net à mandater en chiffres et en lettres), par crédit au compte </w:t>
      </w:r>
      <w:proofErr w:type="spellStart"/>
      <w:r w:rsidRPr="002E26B7">
        <w:rPr>
          <w:rFonts w:ascii="Times New Roman" w:eastAsia="Times New Roman" w:hAnsi="Times New Roman" w:cs="Times New Roman"/>
          <w:color w:val="221F1F"/>
          <w:kern w:val="2"/>
          <w:lang w:eastAsia="fr-FR"/>
          <w14:cntxtAlts/>
        </w:rPr>
        <w:t>n°_________ouvert</w:t>
      </w:r>
      <w:proofErr w:type="spellEnd"/>
      <w:r w:rsidRPr="002E26B7">
        <w:rPr>
          <w:rFonts w:ascii="Times New Roman" w:eastAsia="Times New Roman" w:hAnsi="Times New Roman" w:cs="Times New Roman"/>
          <w:color w:val="221F1F"/>
          <w:kern w:val="2"/>
          <w:lang w:eastAsia="fr-FR"/>
          <w14:cntxtAlts/>
        </w:rPr>
        <w:t xml:space="preserve"> au nom de l’entrepreneur à la banque______________</w:t>
      </w:r>
    </w:p>
    <w:p w:rsidR="00BD05B1" w:rsidRPr="002E26B7" w:rsidRDefault="00BD05B1" w:rsidP="00BD05B1">
      <w:pPr>
        <w:widowControl w:val="0"/>
        <w:suppressAutoHyphens/>
        <w:autoSpaceDE w:val="0"/>
        <w:autoSpaceDN w:val="0"/>
        <w:adjustRightInd w:val="0"/>
        <w:spacing w:after="0" w:line="250" w:lineRule="auto"/>
        <w:ind w:left="113" w:right="-17"/>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b. Pour les règlements en devises, soit (montant net à mandater en chiffres et en lettres), par crédit au compte   </w:t>
      </w:r>
      <w:proofErr w:type="spellStart"/>
      <w:r w:rsidRPr="002E26B7">
        <w:rPr>
          <w:rFonts w:ascii="Times New Roman" w:eastAsia="Times New Roman" w:hAnsi="Times New Roman" w:cs="Times New Roman"/>
          <w:color w:val="221F1F"/>
          <w:kern w:val="2"/>
          <w:lang w:eastAsia="fr-FR"/>
          <w14:cntxtAlts/>
        </w:rPr>
        <w:t>n°_________ouvert</w:t>
      </w:r>
      <w:proofErr w:type="spellEnd"/>
      <w:r w:rsidRPr="002E26B7">
        <w:rPr>
          <w:rFonts w:ascii="Times New Roman" w:eastAsia="Times New Roman" w:hAnsi="Times New Roman" w:cs="Times New Roman"/>
          <w:color w:val="221F1F"/>
          <w:kern w:val="2"/>
          <w:lang w:eastAsia="fr-FR"/>
          <w14:cntxtAlts/>
        </w:rPr>
        <w:t xml:space="preserve"> au nom de l’entrepreneur à la banque______________</w:t>
      </w:r>
    </w:p>
    <w:p w:rsidR="00BD05B1" w:rsidRPr="002E26B7" w:rsidRDefault="00BD05B1" w:rsidP="00BD05B1">
      <w:pPr>
        <w:widowControl w:val="0"/>
        <w:suppressAutoHyphens/>
        <w:autoSpaceDE w:val="0"/>
        <w:autoSpaceDN w:val="0"/>
        <w:adjustRightInd w:val="0"/>
        <w:spacing w:after="0" w:line="250" w:lineRule="auto"/>
        <w:ind w:left="113" w:right="-17"/>
        <w:jc w:val="both"/>
        <w:rPr>
          <w:rFonts w:ascii="Times New Roman" w:eastAsia="Times New Roman" w:hAnsi="Times New Roman" w:cs="Times New Roman"/>
          <w:color w:val="221F1F"/>
          <w:kern w:val="2"/>
          <w:lang w:eastAsia="fr-FR"/>
          <w14:cntxtAlts/>
        </w:rPr>
      </w:pPr>
    </w:p>
    <w:p w:rsidR="00BD05B1" w:rsidRPr="002E26B7" w:rsidRDefault="00BD05B1" w:rsidP="00BD05B1">
      <w:pPr>
        <w:widowControl w:val="0"/>
        <w:suppressAutoHyphens/>
        <w:autoSpaceDE w:val="0"/>
        <w:autoSpaceDN w:val="0"/>
        <w:adjustRightInd w:val="0"/>
        <w:spacing w:after="0" w:line="250" w:lineRule="auto"/>
        <w:ind w:left="113" w:right="-1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Article14:Variation des prix(CCAGArticle20</w:t>
      </w:r>
      <w:r w:rsidRPr="002E26B7">
        <w:rPr>
          <w:rFonts w:ascii="Times New Roman" w:eastAsia="Times New Roman" w:hAnsi="Times New Roman" w:cs="Times New Roman"/>
          <w:b/>
          <w:bCs/>
          <w:color w:val="221F1F"/>
          <w:kern w:val="2"/>
          <w:lang w:eastAsia="fr-FR"/>
          <w14:cntxtAlts/>
        </w:rPr>
        <w:t>)</w:t>
      </w:r>
    </w:p>
    <w:p w:rsidR="00BD05B1" w:rsidRPr="002E26B7" w:rsidRDefault="00BD05B1" w:rsidP="00BD05B1">
      <w:pPr>
        <w:widowControl w:val="0"/>
        <w:autoSpaceDE w:val="0"/>
        <w:autoSpaceDN w:val="0"/>
        <w:adjustRightInd w:val="0"/>
        <w:spacing w:after="0" w:line="287" w:lineRule="auto"/>
        <w:ind w:left="567" w:right="-34" w:hanging="56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14.1. Les prix sont fermes et non révisables.</w:t>
      </w:r>
    </w:p>
    <w:p w:rsidR="00BD05B1" w:rsidRPr="002E26B7" w:rsidRDefault="00BD05B1" w:rsidP="00BD05B1">
      <w:pPr>
        <w:widowControl w:val="0"/>
        <w:autoSpaceDE w:val="0"/>
        <w:autoSpaceDN w:val="0"/>
        <w:adjustRightInd w:val="0"/>
        <w:spacing w:after="0" w:line="250" w:lineRule="auto"/>
        <w:ind w:left="340" w:right="-34" w:hanging="34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Les acomptes payés au Cocontractant au titre des avances ne sont pas révisables.</w:t>
      </w:r>
    </w:p>
    <w:p w:rsidR="00BD05B1" w:rsidRPr="002E26B7" w:rsidRDefault="00BD05B1" w:rsidP="00BD05B1">
      <w:pPr>
        <w:widowControl w:val="0"/>
        <w:autoSpaceDE w:val="0"/>
        <w:autoSpaceDN w:val="0"/>
        <w:adjustRightInd w:val="0"/>
        <w:spacing w:after="0" w:line="250" w:lineRule="auto"/>
        <w:ind w:left="340" w:right="-34" w:hanging="34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b.  La révision est «gelée» à l’expiration du délai contractuel, sauf en cas de baisse des prix.</w:t>
      </w:r>
    </w:p>
    <w:p w:rsidR="00BD05B1" w:rsidRPr="002E26B7" w:rsidRDefault="00BD05B1" w:rsidP="00BD05B1">
      <w:pPr>
        <w:widowControl w:val="0"/>
        <w:autoSpaceDE w:val="0"/>
        <w:autoSpaceDN w:val="0"/>
        <w:adjustRightInd w:val="0"/>
        <w:spacing w:after="0" w:line="250" w:lineRule="auto"/>
        <w:ind w:left="567" w:right="-37" w:hanging="567"/>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14.2.</w:t>
      </w:r>
      <w:r w:rsidRPr="002E26B7">
        <w:rPr>
          <w:rFonts w:ascii="Times New Roman" w:eastAsia="Times New Roman" w:hAnsi="Times New Roman" w:cs="Times New Roman"/>
          <w:color w:val="221F1F"/>
          <w:spacing w:val="3"/>
          <w:kern w:val="2"/>
          <w:lang w:eastAsia="fr-FR"/>
          <w14:cntxtAlts/>
        </w:rPr>
        <w:t xml:space="preserve"> Modalités</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d’actualisatio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pri</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3"/>
          <w:kern w:val="2"/>
          <w:lang w:eastAsia="fr-FR"/>
          <w14:cntxtAlts/>
        </w:rPr>
        <w:t>(sans objet</w:t>
      </w:r>
      <w:r w:rsidRPr="002E26B7">
        <w:rPr>
          <w:rFonts w:ascii="Times New Roman" w:eastAsia="Times New Roman" w:hAnsi="Times New Roman" w:cs="Times New Roman"/>
          <w:color w:val="221F1F"/>
          <w:kern w:val="2"/>
          <w:lang w:eastAsia="fr-FR"/>
          <w14:cntxtAlts/>
        </w:rPr>
        <w:t>).</w:t>
      </w:r>
    </w:p>
    <w:p w:rsidR="00BD05B1" w:rsidRPr="002E26B7" w:rsidRDefault="00BD05B1" w:rsidP="00BD05B1">
      <w:pPr>
        <w:widowControl w:val="0"/>
        <w:autoSpaceDE w:val="0"/>
        <w:autoSpaceDN w:val="0"/>
        <w:adjustRightInd w:val="0"/>
        <w:spacing w:after="0" w:line="250" w:lineRule="auto"/>
        <w:ind w:left="567" w:right="-37" w:hanging="567"/>
        <w:rPr>
          <w:rFonts w:ascii="Times New Roman" w:eastAsia="Times New Roman" w:hAnsi="Times New Roman" w:cs="Times New Roman"/>
          <w:color w:val="000000"/>
          <w:kern w:val="2"/>
          <w:sz w:val="10"/>
          <w:lang w:eastAsia="fr-FR"/>
          <w14:cntxtAlts/>
        </w:rPr>
      </w:pPr>
    </w:p>
    <w:p w:rsidR="00BD05B1" w:rsidRPr="002E26B7" w:rsidRDefault="00BD05B1" w:rsidP="00BD05B1">
      <w:pPr>
        <w:widowControl w:val="0"/>
        <w:tabs>
          <w:tab w:val="left" w:pos="2480"/>
          <w:tab w:val="left" w:pos="2960"/>
          <w:tab w:val="left" w:pos="4040"/>
          <w:tab w:val="left" w:pos="4660"/>
        </w:tabs>
        <w:autoSpaceDE w:val="0"/>
        <w:autoSpaceDN w:val="0"/>
        <w:adjustRightInd w:val="0"/>
        <w:spacing w:after="0" w:line="240" w:lineRule="auto"/>
        <w:ind w:right="-39"/>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Article15</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Formule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5"/>
          <w:kern w:val="2"/>
          <w:lang w:eastAsia="fr-FR"/>
          <w14:cntxtAlts/>
        </w:rPr>
        <w:t>révisio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prix</w:t>
      </w:r>
      <w:r w:rsidRPr="002E26B7">
        <w:rPr>
          <w:rFonts w:ascii="Times New Roman" w:eastAsia="Times New Roman" w:hAnsi="Times New Roman" w:cs="Times New Roman"/>
          <w:b/>
          <w:bCs/>
          <w:color w:val="221F1F"/>
          <w:kern w:val="2"/>
          <w:lang w:eastAsia="fr-FR"/>
          <w14:cntxtAlts/>
        </w:rPr>
        <w:t>(CCAGarticle21)</w:t>
      </w:r>
    </w:p>
    <w:p w:rsidR="00BD05B1" w:rsidRPr="002E26B7" w:rsidRDefault="00BD05B1" w:rsidP="00BD05B1">
      <w:pPr>
        <w:widowControl w:val="0"/>
        <w:autoSpaceDE w:val="0"/>
        <w:autoSpaceDN w:val="0"/>
        <w:adjustRightInd w:val="0"/>
        <w:spacing w:before="4" w:after="0" w:line="260" w:lineRule="exact"/>
        <w:rPr>
          <w:rFonts w:ascii="Times New Roman" w:eastAsia="Times New Roman" w:hAnsi="Times New Roman" w:cs="Times New Roman"/>
          <w:color w:val="221F1F"/>
          <w:spacing w:val="3"/>
          <w:kern w:val="2"/>
          <w:lang w:eastAsia="fr-FR"/>
          <w14:cntxtAlts/>
        </w:rPr>
      </w:pPr>
      <w:r w:rsidRPr="002E26B7">
        <w:rPr>
          <w:rFonts w:ascii="Times New Roman" w:eastAsia="Times New Roman" w:hAnsi="Times New Roman" w:cs="Times New Roman"/>
          <w:color w:val="221F1F"/>
          <w:spacing w:val="3"/>
          <w:kern w:val="2"/>
          <w:lang w:eastAsia="fr-FR"/>
          <w14:cntxtAlts/>
        </w:rPr>
        <w:t>Non applicable.</w:t>
      </w:r>
    </w:p>
    <w:p w:rsidR="00BD05B1" w:rsidRPr="002E26B7" w:rsidRDefault="00BD05B1" w:rsidP="00BD05B1">
      <w:pPr>
        <w:widowControl w:val="0"/>
        <w:autoSpaceDE w:val="0"/>
        <w:autoSpaceDN w:val="0"/>
        <w:adjustRightInd w:val="0"/>
        <w:spacing w:before="4" w:after="0" w:line="260" w:lineRule="exact"/>
        <w:rPr>
          <w:rFonts w:ascii="Times New Roman" w:eastAsia="Times New Roman" w:hAnsi="Times New Roman" w:cs="Times New Roman"/>
          <w:color w:val="000000"/>
          <w:kern w:val="2"/>
          <w:sz w:val="8"/>
          <w:lang w:eastAsia="fr-FR"/>
          <w14:cntxtAlts/>
        </w:rPr>
      </w:pPr>
    </w:p>
    <w:p w:rsidR="00BD05B1" w:rsidRPr="002E26B7" w:rsidRDefault="00BD05B1" w:rsidP="00BD05B1">
      <w:pPr>
        <w:widowControl w:val="0"/>
        <w:autoSpaceDE w:val="0"/>
        <w:autoSpaceDN w:val="0"/>
        <w:adjustRightInd w:val="0"/>
        <w:spacing w:after="0" w:line="240" w:lineRule="auto"/>
        <w:ind w:right="-3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Article16</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2"/>
          <w:kern w:val="2"/>
          <w:lang w:eastAsia="fr-FR"/>
          <w14:cntxtAlts/>
        </w:rPr>
        <w:t>Formule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2"/>
          <w:kern w:val="2"/>
          <w:lang w:eastAsia="fr-FR"/>
          <w14:cntxtAlts/>
        </w:rPr>
        <w:t>d’actualisatio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2"/>
          <w:kern w:val="2"/>
          <w:lang w:eastAsia="fr-FR"/>
          <w14:cntxtAlts/>
        </w:rPr>
        <w:t>de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2"/>
          <w:kern w:val="2"/>
          <w:lang w:eastAsia="fr-FR"/>
          <w14:cntxtAlts/>
        </w:rPr>
        <w:t>prix</w:t>
      </w:r>
      <w:r w:rsidRPr="002E26B7">
        <w:rPr>
          <w:rFonts w:ascii="Times New Roman" w:eastAsia="Times New Roman" w:hAnsi="Times New Roman" w:cs="Times New Roman"/>
          <w:b/>
          <w:bCs/>
          <w:color w:val="221F1F"/>
          <w:kern w:val="2"/>
          <w:lang w:eastAsia="fr-FR"/>
          <w14:cntxtAlts/>
        </w:rPr>
        <w:t>(CCAGarticle21)</w:t>
      </w:r>
    </w:p>
    <w:p w:rsidR="00BD05B1" w:rsidRPr="002E26B7" w:rsidRDefault="00BD05B1" w:rsidP="00BD05B1">
      <w:pPr>
        <w:widowControl w:val="0"/>
        <w:autoSpaceDE w:val="0"/>
        <w:autoSpaceDN w:val="0"/>
        <w:adjustRightInd w:val="0"/>
        <w:spacing w:before="4" w:after="0" w:line="260" w:lineRule="exact"/>
        <w:rPr>
          <w:rFonts w:ascii="Times New Roman" w:eastAsia="Times New Roman" w:hAnsi="Times New Roman" w:cs="Times New Roman"/>
          <w:color w:val="221F1F"/>
          <w:spacing w:val="3"/>
          <w:kern w:val="2"/>
          <w:lang w:eastAsia="fr-FR"/>
          <w14:cntxtAlts/>
        </w:rPr>
      </w:pPr>
      <w:r w:rsidRPr="002E26B7">
        <w:rPr>
          <w:rFonts w:ascii="Times New Roman" w:eastAsia="Times New Roman" w:hAnsi="Times New Roman" w:cs="Times New Roman"/>
          <w:color w:val="221F1F"/>
          <w:spacing w:val="3"/>
          <w:kern w:val="2"/>
          <w:lang w:eastAsia="fr-FR"/>
          <w14:cntxtAlts/>
        </w:rPr>
        <w:t>Sans Objet.</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Article17</w:t>
      </w:r>
      <w:r w:rsidRPr="002E26B7">
        <w:rPr>
          <w:rFonts w:ascii="Times New Roman" w:eastAsia="Times New Roman" w:hAnsi="Times New Roman" w:cs="Times New Roman"/>
          <w:b/>
          <w:bCs/>
          <w:color w:val="221F1F"/>
          <w:kern w:val="2"/>
          <w:lang w:eastAsia="fr-FR"/>
          <w14:cntxtAlts/>
        </w:rPr>
        <w:t>: Travaux en régie(CCAGArticle22complété)</w:t>
      </w:r>
    </w:p>
    <w:p w:rsidR="00BD05B1" w:rsidRPr="002E26B7" w:rsidRDefault="00BD05B1" w:rsidP="00BD05B1">
      <w:pPr>
        <w:widowControl w:val="0"/>
        <w:autoSpaceDE w:val="0"/>
        <w:autoSpaceDN w:val="0"/>
        <w:adjustRightInd w:val="0"/>
        <w:spacing w:after="0" w:line="240" w:lineRule="auto"/>
        <w:ind w:left="567" w:right="-34" w:hanging="56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17.1. Le pourcentage des travaux en régie est de deux pour cent (2%) du montant du marché et de ses avenants, le cas échéant</w:t>
      </w:r>
    </w:p>
    <w:p w:rsidR="00BD05B1" w:rsidRPr="002E26B7" w:rsidRDefault="00BD05B1" w:rsidP="00BD05B1">
      <w:pPr>
        <w:widowControl w:val="0"/>
        <w:autoSpaceDE w:val="0"/>
        <w:autoSpaceDN w:val="0"/>
        <w:adjustRightInd w:val="0"/>
        <w:spacing w:after="0" w:line="250" w:lineRule="auto"/>
        <w:ind w:left="624" w:right="9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17.2. Dans le cas où l’entrepreneur serait invité à exécuter des travaux en régie, les dépenses </w:t>
      </w:r>
      <w:r w:rsidRPr="002E26B7">
        <w:rPr>
          <w:rFonts w:ascii="Times New Roman" w:eastAsia="Times New Roman" w:hAnsi="Times New Roman" w:cs="Times New Roman"/>
          <w:color w:val="221F1F"/>
          <w:spacing w:val="4"/>
          <w:kern w:val="2"/>
          <w:lang w:eastAsia="fr-FR"/>
          <w14:cntxtAlts/>
        </w:rPr>
        <w:t>exposée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4"/>
          <w:kern w:val="2"/>
          <w:lang w:eastAsia="fr-FR"/>
          <w14:cntxtAlts/>
        </w:rPr>
        <w:t>dûmen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4"/>
          <w:kern w:val="2"/>
          <w:lang w:eastAsia="fr-FR"/>
          <w14:cntxtAlts/>
        </w:rPr>
        <w:t>justifiée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lu</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color w:val="221F1F"/>
          <w:spacing w:val="4"/>
          <w:kern w:val="2"/>
          <w:lang w:eastAsia="fr-FR"/>
          <w14:cntxtAlts/>
        </w:rPr>
        <w:t xml:space="preserve">seront </w:t>
      </w:r>
      <w:r w:rsidRPr="002E26B7">
        <w:rPr>
          <w:rFonts w:ascii="Times New Roman" w:eastAsia="Times New Roman" w:hAnsi="Times New Roman" w:cs="Times New Roman"/>
          <w:color w:val="221F1F"/>
          <w:kern w:val="2"/>
          <w:lang w:eastAsia="fr-FR"/>
          <w14:cntxtAlts/>
        </w:rPr>
        <w:t>remboursées dans les conditions suivantes:</w:t>
      </w:r>
    </w:p>
    <w:p w:rsidR="00BD05B1" w:rsidRPr="002E26B7" w:rsidRDefault="00BD05B1" w:rsidP="00BD05B1">
      <w:pPr>
        <w:widowControl w:val="0"/>
        <w:autoSpaceDE w:val="0"/>
        <w:autoSpaceDN w:val="0"/>
        <w:adjustRightInd w:val="0"/>
        <w:spacing w:before="61" w:after="0" w:line="250" w:lineRule="auto"/>
        <w:ind w:left="334" w:right="-19"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  Les quantités prises en compte seront les heures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mis</w:t>
      </w:r>
      <w:r w:rsidRPr="002E26B7">
        <w:rPr>
          <w:rFonts w:ascii="Times New Roman" w:eastAsia="Times New Roman" w:hAnsi="Times New Roman" w:cs="Times New Roman"/>
          <w:color w:val="221F1F"/>
          <w:kern w:val="2"/>
          <w:lang w:eastAsia="fr-FR"/>
          <w14:cntxtAlts/>
        </w:rPr>
        <w:t xml:space="preserve">e  à  </w:t>
      </w:r>
      <w:r w:rsidRPr="002E26B7">
        <w:rPr>
          <w:rFonts w:ascii="Times New Roman" w:eastAsia="Times New Roman" w:hAnsi="Times New Roman" w:cs="Times New Roman"/>
          <w:color w:val="221F1F"/>
          <w:spacing w:val="5"/>
          <w:kern w:val="2"/>
          <w:lang w:eastAsia="fr-FR"/>
          <w14:cntxtAlts/>
        </w:rPr>
        <w:t>dispositio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quantité</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de </w:t>
      </w:r>
      <w:r w:rsidRPr="002E26B7">
        <w:rPr>
          <w:rFonts w:ascii="Times New Roman" w:eastAsia="Times New Roman" w:hAnsi="Times New Roman" w:cs="Times New Roman"/>
          <w:color w:val="221F1F"/>
          <w:kern w:val="2"/>
          <w:lang w:eastAsia="fr-FR"/>
          <w14:cntxtAlts/>
        </w:rPr>
        <w:t>matériaux  et matières mises en œuvre ayant fait l’objet d’attachements contradictoires;</w:t>
      </w:r>
    </w:p>
    <w:p w:rsidR="00BD05B1" w:rsidRPr="002E26B7" w:rsidRDefault="00BD05B1" w:rsidP="00BD05B1">
      <w:pPr>
        <w:widowControl w:val="0"/>
        <w:autoSpaceDE w:val="0"/>
        <w:autoSpaceDN w:val="0"/>
        <w:adjustRightInd w:val="0"/>
        <w:spacing w:after="0" w:line="250" w:lineRule="auto"/>
        <w:ind w:left="334" w:right="-15"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  Les traitements et salaires effectivement payés à la main d’œuvre locale seront majorés pour tenir compte des charges sociales de quarante pour cent (40%);</w:t>
      </w:r>
    </w:p>
    <w:p w:rsidR="00BD05B1" w:rsidRPr="002E26B7" w:rsidRDefault="00BD05B1" w:rsidP="00BD05B1">
      <w:pPr>
        <w:widowControl w:val="0"/>
        <w:autoSpaceDE w:val="0"/>
        <w:autoSpaceDN w:val="0"/>
        <w:adjustRightInd w:val="0"/>
        <w:spacing w:after="0" w:line="250" w:lineRule="auto"/>
        <w:ind w:left="334" w:right="-143"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  Les heures d’engin seront décomptées au taux figurant dans les sous-détails de prix;</w:t>
      </w:r>
    </w:p>
    <w:p w:rsidR="00BD05B1" w:rsidRPr="002E26B7" w:rsidRDefault="00BD05B1" w:rsidP="00BD05B1">
      <w:pPr>
        <w:widowControl w:val="0"/>
        <w:autoSpaceDE w:val="0"/>
        <w:autoSpaceDN w:val="0"/>
        <w:adjustRightInd w:val="0"/>
        <w:spacing w:after="0" w:line="250" w:lineRule="auto"/>
        <w:ind w:left="334" w:right="-15"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  Les matériaux et matières seront remboursés au prix de revient dûment justifié au lieu d’emploi majoré de dix pourcent pour pertes, magasinage et manutention;</w:t>
      </w:r>
    </w:p>
    <w:p w:rsidR="00BD05B1" w:rsidRPr="002E26B7" w:rsidRDefault="00BD05B1" w:rsidP="00BD05B1">
      <w:pPr>
        <w:widowControl w:val="0"/>
        <w:autoSpaceDE w:val="0"/>
        <w:autoSpaceDN w:val="0"/>
        <w:adjustRightInd w:val="0"/>
        <w:spacing w:after="0" w:line="250" w:lineRule="auto"/>
        <w:ind w:left="334" w:right="-15" w:hanging="227"/>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  Le montant des prestations ainsi calculé, y compris les heures d’engins, sera majoréde25%pour tenir compte des frais généraux, bénéfices et aléas propres à l’entrepreneur.</w:t>
      </w:r>
    </w:p>
    <w:p w:rsidR="00BD05B1" w:rsidRPr="002E26B7" w:rsidRDefault="00BD05B1" w:rsidP="00BD05B1">
      <w:pPr>
        <w:widowControl w:val="0"/>
        <w:autoSpaceDE w:val="0"/>
        <w:autoSpaceDN w:val="0"/>
        <w:adjustRightInd w:val="0"/>
        <w:spacing w:after="0" w:line="250" w:lineRule="auto"/>
        <w:ind w:left="334" w:right="-15" w:hanging="227"/>
        <w:jc w:val="both"/>
        <w:rPr>
          <w:rFonts w:ascii="Times New Roman" w:eastAsia="Times New Roman" w:hAnsi="Times New Roman" w:cs="Times New Roman"/>
          <w:color w:val="000000"/>
          <w:kern w:val="2"/>
          <w:sz w:val="16"/>
          <w:lang w:eastAsia="fr-FR"/>
          <w14:cntxtAlts/>
        </w:rPr>
      </w:pPr>
    </w:p>
    <w:p w:rsidR="00BD05B1" w:rsidRPr="002E26B7" w:rsidRDefault="00BD05B1" w:rsidP="00BD05B1">
      <w:pPr>
        <w:widowControl w:val="0"/>
        <w:autoSpaceDE w:val="0"/>
        <w:autoSpaceDN w:val="0"/>
        <w:adjustRightInd w:val="0"/>
        <w:spacing w:after="0" w:line="240" w:lineRule="auto"/>
        <w:ind w:left="107"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Article18</w:t>
      </w:r>
      <w:r w:rsidRPr="002E26B7">
        <w:rPr>
          <w:rFonts w:ascii="Times New Roman" w:eastAsia="Times New Roman" w:hAnsi="Times New Roman" w:cs="Times New Roman"/>
          <w:b/>
          <w:bCs/>
          <w:color w:val="221F1F"/>
          <w:kern w:val="2"/>
          <w:lang w:eastAsia="fr-FR"/>
          <w14:cntxtAlts/>
        </w:rPr>
        <w:t>:Valorisationdestravaux(CCAGarticle23)</w:t>
      </w:r>
    </w:p>
    <w:p w:rsidR="00BD05B1" w:rsidRPr="002E26B7" w:rsidRDefault="00BD05B1" w:rsidP="00BD05B1">
      <w:pPr>
        <w:widowControl w:val="0"/>
        <w:autoSpaceDE w:val="0"/>
        <w:autoSpaceDN w:val="0"/>
        <w:adjustRightInd w:val="0"/>
        <w:spacing w:after="0" w:line="287" w:lineRule="auto"/>
        <w:ind w:left="107" w:right="-143"/>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Ce marché est à prix unitaires et forfaitaires.</w:t>
      </w:r>
    </w:p>
    <w:p w:rsidR="00BD05B1" w:rsidRPr="002E26B7" w:rsidRDefault="00BD05B1" w:rsidP="00BD05B1">
      <w:pPr>
        <w:widowControl w:val="0"/>
        <w:autoSpaceDE w:val="0"/>
        <w:autoSpaceDN w:val="0"/>
        <w:adjustRightInd w:val="0"/>
        <w:spacing w:after="0" w:line="287" w:lineRule="auto"/>
        <w:ind w:left="107" w:right="-143"/>
        <w:rPr>
          <w:rFonts w:ascii="Times New Roman" w:eastAsia="Times New Roman" w:hAnsi="Times New Roman" w:cs="Times New Roman"/>
          <w:color w:val="000000"/>
          <w:kern w:val="2"/>
          <w:sz w:val="12"/>
          <w:lang w:eastAsia="fr-FR"/>
          <w14:cntxtAlts/>
        </w:rPr>
      </w:pPr>
    </w:p>
    <w:p w:rsidR="00BD05B1" w:rsidRPr="002E26B7" w:rsidRDefault="00BD05B1" w:rsidP="00BD05B1">
      <w:pPr>
        <w:widowControl w:val="0"/>
        <w:tabs>
          <w:tab w:val="left" w:pos="2880"/>
          <w:tab w:val="left" w:pos="3540"/>
        </w:tabs>
        <w:autoSpaceDE w:val="0"/>
        <w:autoSpaceDN w:val="0"/>
        <w:adjustRightInd w:val="0"/>
        <w:spacing w:after="0" w:line="250" w:lineRule="auto"/>
        <w:ind w:left="1297" w:right="-149" w:hanging="1191"/>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Article19</w:t>
      </w:r>
      <w:r w:rsidRPr="002E26B7">
        <w:rPr>
          <w:rFonts w:ascii="Times New Roman" w:eastAsia="Times New Roman" w:hAnsi="Times New Roman" w:cs="Times New Roman"/>
          <w:b/>
          <w:bCs/>
          <w:color w:val="221F1F"/>
          <w:kern w:val="2"/>
          <w:lang w:eastAsia="fr-FR"/>
          <w14:cntxtAlts/>
        </w:rPr>
        <w:t>:</w:t>
      </w:r>
      <w:r w:rsidRPr="002E26B7">
        <w:rPr>
          <w:rFonts w:ascii="Times New Roman" w:eastAsia="Times New Roman" w:hAnsi="Times New Roman" w:cs="Times New Roman"/>
          <w:b/>
          <w:bCs/>
          <w:color w:val="221F1F"/>
          <w:spacing w:val="5"/>
          <w:kern w:val="2"/>
          <w:lang w:eastAsia="fr-FR"/>
          <w14:cntxtAlts/>
        </w:rPr>
        <w:t>Valorisatio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approvisionne</w:t>
      </w:r>
      <w:r w:rsidRPr="002E26B7">
        <w:rPr>
          <w:rFonts w:ascii="Times New Roman" w:eastAsia="Times New Roman" w:hAnsi="Times New Roman" w:cs="Times New Roman"/>
          <w:b/>
          <w:bCs/>
          <w:color w:val="221F1F"/>
          <w:kern w:val="2"/>
          <w:lang w:eastAsia="fr-FR"/>
          <w14:cntxtAlts/>
        </w:rPr>
        <w:t>ments(CCAGarticle24complété)</w:t>
      </w:r>
    </w:p>
    <w:p w:rsidR="00BD05B1" w:rsidRPr="002E26B7" w:rsidRDefault="00BD05B1" w:rsidP="00BD05B1">
      <w:pPr>
        <w:widowControl w:val="0"/>
        <w:autoSpaceDE w:val="0"/>
        <w:autoSpaceDN w:val="0"/>
        <w:adjustRightInd w:val="0"/>
        <w:spacing w:after="0" w:line="287" w:lineRule="auto"/>
        <w:ind w:left="731" w:right="-143" w:hanging="624"/>
        <w:jc w:val="both"/>
        <w:rPr>
          <w:rFonts w:ascii="Times New Roman" w:eastAsia="Times New Roman" w:hAnsi="Times New Roman" w:cs="Times New Roman"/>
          <w:spacing w:val="12"/>
          <w:kern w:val="2"/>
          <w:lang w:eastAsia="fr-FR"/>
          <w14:cntxtAlts/>
        </w:rPr>
      </w:pPr>
      <w:r w:rsidRPr="002E26B7">
        <w:rPr>
          <w:rFonts w:ascii="Times New Roman" w:eastAsia="Times New Roman" w:hAnsi="Times New Roman" w:cs="Times New Roman"/>
          <w:color w:val="221F1F"/>
          <w:kern w:val="2"/>
          <w:lang w:eastAsia="fr-FR"/>
          <w14:cntxtAlts/>
        </w:rPr>
        <w:t xml:space="preserve"> 19.1</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color w:val="221F1F"/>
          <w:kern w:val="2"/>
          <w:lang w:eastAsia="fr-FR"/>
          <w14:cntxtAlts/>
        </w:rPr>
        <w:t>Il n’existe pas de règlement propre aux approvisionnements du chantier. Toutes fois l’Ingénieur pourra les évaluer au cas où le chantier venait à être abandonné ou le marché résilié.</w:t>
      </w:r>
    </w:p>
    <w:p w:rsidR="00BD05B1" w:rsidRPr="002E26B7" w:rsidRDefault="00BD05B1" w:rsidP="00BD05B1">
      <w:pPr>
        <w:widowControl w:val="0"/>
        <w:autoSpaceDE w:val="0"/>
        <w:autoSpaceDN w:val="0"/>
        <w:adjustRightInd w:val="0"/>
        <w:spacing w:after="0" w:line="250" w:lineRule="auto"/>
        <w:ind w:left="731" w:right="-143"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19.2. Il n’est pas demandé de caution pour les acomptes sur approvisionnements.</w:t>
      </w:r>
    </w:p>
    <w:p w:rsidR="00BD05B1" w:rsidRPr="002E26B7" w:rsidRDefault="00BD05B1" w:rsidP="00BD05B1">
      <w:pPr>
        <w:widowControl w:val="0"/>
        <w:autoSpaceDE w:val="0"/>
        <w:autoSpaceDN w:val="0"/>
        <w:adjustRightInd w:val="0"/>
        <w:spacing w:after="0" w:line="250" w:lineRule="auto"/>
        <w:ind w:left="731" w:right="-143" w:hanging="624"/>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left="107"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 20</w:t>
      </w:r>
      <w:r w:rsidRPr="002E26B7">
        <w:rPr>
          <w:rFonts w:ascii="Times New Roman" w:eastAsia="Times New Roman" w:hAnsi="Times New Roman" w:cs="Times New Roman"/>
          <w:b/>
          <w:bCs/>
          <w:color w:val="221F1F"/>
          <w:kern w:val="2"/>
          <w:lang w:eastAsia="fr-FR"/>
          <w14:cntxtAlts/>
        </w:rPr>
        <w:t>: Avances(CCAGarticle28)</w:t>
      </w:r>
    </w:p>
    <w:p w:rsidR="00BD05B1" w:rsidRPr="002E26B7" w:rsidRDefault="00BD05B1" w:rsidP="00BD05B1">
      <w:pPr>
        <w:widowControl w:val="0"/>
        <w:autoSpaceDE w:val="0"/>
        <w:autoSpaceDN w:val="0"/>
        <w:adjustRightInd w:val="0"/>
        <w:spacing w:after="0" w:line="240" w:lineRule="auto"/>
        <w:ind w:left="732" w:right="-17"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20.1. Le Maître d’Ouvrage  accordera une avance de démarrage égale  à vingt pour cent</w:t>
      </w:r>
    </w:p>
    <w:p w:rsidR="00BD05B1" w:rsidRPr="002E26B7" w:rsidRDefault="00BD05B1" w:rsidP="00BD05B1">
      <w:pPr>
        <w:widowControl w:val="0"/>
        <w:autoSpaceDE w:val="0"/>
        <w:autoSpaceDN w:val="0"/>
        <w:adjustRightInd w:val="0"/>
        <w:spacing w:after="0" w:line="240" w:lineRule="auto"/>
        <w:ind w:left="732" w:right="-17"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          (20 %)  du montant TTC  du marché.</w:t>
      </w:r>
    </w:p>
    <w:p w:rsidR="00BD05B1" w:rsidRPr="002E26B7" w:rsidRDefault="00BD05B1" w:rsidP="00BD05B1">
      <w:pPr>
        <w:widowControl w:val="0"/>
        <w:autoSpaceDE w:val="0"/>
        <w:autoSpaceDN w:val="0"/>
        <w:adjustRightInd w:val="0"/>
        <w:spacing w:after="0" w:line="240" w:lineRule="auto"/>
        <w:ind w:left="732" w:right="-17" w:hanging="624"/>
        <w:jc w:val="both"/>
        <w:rPr>
          <w:rFonts w:ascii="Times New Roman" w:eastAsia="Times New Roman" w:hAnsi="Times New Roman" w:cs="Times New Roman"/>
          <w:color w:val="221F1F"/>
          <w:kern w:val="2"/>
          <w:lang w:eastAsia="fr-FR"/>
          <w14:cntxtAlts/>
        </w:rPr>
      </w:pPr>
    </w:p>
    <w:p w:rsidR="00BD05B1" w:rsidRPr="002E26B7" w:rsidRDefault="00BD05B1" w:rsidP="00BD05B1">
      <w:pPr>
        <w:widowControl w:val="0"/>
        <w:autoSpaceDE w:val="0"/>
        <w:autoSpaceDN w:val="0"/>
        <w:adjustRightInd w:val="0"/>
        <w:spacing w:after="0" w:line="240" w:lineRule="auto"/>
        <w:ind w:left="107"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lang w:eastAsia="fr-FR"/>
          <w14:cntxtAlts/>
        </w:rPr>
        <w:t>Article21: Règlement des travaux (CCAG art. 26, 27 et 30 complétés)</w:t>
      </w:r>
    </w:p>
    <w:p w:rsidR="00BD05B1" w:rsidRPr="002E26B7" w:rsidRDefault="00BD05B1" w:rsidP="00BD05B1">
      <w:pPr>
        <w:widowControl w:val="0"/>
        <w:autoSpaceDE w:val="0"/>
        <w:autoSpaceDN w:val="0"/>
        <w:adjustRightInd w:val="0"/>
        <w:spacing w:after="0" w:line="240" w:lineRule="auto"/>
        <w:ind w:left="107"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21.1.</w:t>
      </w:r>
      <w:r w:rsidRPr="002E26B7">
        <w:rPr>
          <w:rFonts w:ascii="Times New Roman" w:eastAsia="Times New Roman" w:hAnsi="Times New Roman" w:cs="Times New Roman"/>
          <w:color w:val="221F1F"/>
          <w:kern w:val="2"/>
          <w:u w:val="single"/>
          <w:lang w:eastAsia="fr-FR"/>
          <w14:cntxtAlts/>
        </w:rPr>
        <w:t xml:space="preserve"> Constatation des travaux exécutés</w:t>
      </w:r>
    </w:p>
    <w:p w:rsidR="00BD05B1" w:rsidRPr="002E26B7" w:rsidRDefault="00BD05B1" w:rsidP="00BD05B1">
      <w:pPr>
        <w:widowControl w:val="0"/>
        <w:autoSpaceDE w:val="0"/>
        <w:autoSpaceDN w:val="0"/>
        <w:adjustRightInd w:val="0"/>
        <w:spacing w:after="0" w:line="250" w:lineRule="auto"/>
        <w:ind w:left="107"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221F1F"/>
          <w:kern w:val="2"/>
          <w:lang w:eastAsia="fr-FR"/>
          <w14:cntxtAlts/>
        </w:rPr>
        <w:t>Avant le 30 de chaque mois, l’Entrepreneur le Maître d’Œuvre</w:t>
      </w:r>
      <w:r w:rsidRPr="002E26B7">
        <w:rPr>
          <w:rFonts w:ascii="Times New Roman" w:eastAsia="Times New Roman" w:hAnsi="Times New Roman" w:cs="Times New Roman"/>
          <w:iCs/>
          <w:color w:val="221F1F"/>
          <w:spacing w:val="14"/>
          <w:kern w:val="2"/>
          <w:lang w:eastAsia="fr-FR"/>
          <w14:cntxtAlts/>
        </w:rPr>
        <w:t xml:space="preserve"> et l’ingénieur du Marché </w:t>
      </w:r>
      <w:r w:rsidRPr="002E26B7">
        <w:rPr>
          <w:rFonts w:ascii="Times New Roman" w:eastAsia="Times New Roman" w:hAnsi="Times New Roman" w:cs="Times New Roman"/>
          <w:iCs/>
          <w:color w:val="221F1F"/>
          <w:kern w:val="2"/>
          <w:lang w:eastAsia="fr-FR"/>
          <w14:cntxtAlts/>
        </w:rPr>
        <w:t>établissent un attachement contradictoire qui récapitule et fixe les quantités réalisées et constatées pour chaque poste du bordereau au cours du mois et pouvant donner droit au paiement (</w:t>
      </w:r>
      <w:r w:rsidRPr="002E26B7">
        <w:rPr>
          <w:rFonts w:ascii="Times New Roman" w:eastAsia="Times New Roman" w:hAnsi="Times New Roman" w:cs="Times New Roman"/>
          <w:b/>
          <w:iCs/>
          <w:color w:val="221F1F"/>
          <w:kern w:val="2"/>
          <w:lang w:eastAsia="fr-FR"/>
          <w14:cntxtAlts/>
        </w:rPr>
        <w:t>joindre les procès-verbaux de réception partielle, confère point 3.1 de l’article 3 du présent CCAP</w:t>
      </w:r>
      <w:r w:rsidRPr="002E26B7">
        <w:rPr>
          <w:rFonts w:ascii="Times New Roman" w:eastAsia="Times New Roman" w:hAnsi="Times New Roman" w:cs="Times New Roman"/>
          <w:iCs/>
          <w:color w:val="221F1F"/>
          <w:kern w:val="2"/>
          <w:lang w:eastAsia="fr-FR"/>
          <w14:cntxtAlts/>
        </w:rPr>
        <w:t>).</w:t>
      </w:r>
    </w:p>
    <w:p w:rsidR="00BD05B1" w:rsidRPr="002E26B7" w:rsidRDefault="00BD05B1" w:rsidP="00BD05B1">
      <w:pPr>
        <w:widowControl w:val="0"/>
        <w:autoSpaceDE w:val="0"/>
        <w:autoSpaceDN w:val="0"/>
        <w:adjustRightInd w:val="0"/>
        <w:spacing w:after="0" w:line="250" w:lineRule="auto"/>
        <w:ind w:left="107" w:right="-15"/>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La transmission de tout décompte à l’Organisme payeur en vue du paiement, sera subordonnée au </w:t>
      </w:r>
      <w:r w:rsidRPr="002E26B7">
        <w:rPr>
          <w:rFonts w:ascii="Times New Roman" w:eastAsia="Times New Roman" w:hAnsi="Times New Roman" w:cs="Times New Roman"/>
          <w:b/>
          <w:color w:val="221F1F"/>
          <w:kern w:val="2"/>
          <w:lang w:eastAsia="fr-FR"/>
          <w14:cntxtAlts/>
        </w:rPr>
        <w:t>visa préalable de l’Autorité Contractante</w:t>
      </w:r>
      <w:r w:rsidRPr="002E26B7">
        <w:rPr>
          <w:rFonts w:ascii="Times New Roman" w:eastAsia="Times New Roman" w:hAnsi="Times New Roman" w:cs="Times New Roman"/>
          <w:color w:val="221F1F"/>
          <w:kern w:val="2"/>
          <w:lang w:eastAsia="fr-FR"/>
          <w14:cntxtAlts/>
        </w:rPr>
        <w:t>, à travers la Brigade Régionale de Contrôle de l’Exécution des Marchés Publics de l’Extrême-Nord. Pour cela, une copie de l’attachement correspondant devra lui être antérieurement transmise ou remise sur le site des travaux.</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iCs/>
          <w:color w:val="221F1F"/>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221F1F"/>
          <w:kern w:val="2"/>
          <w:lang w:eastAsia="fr-FR"/>
          <w14:cntxtAlts/>
        </w:rPr>
        <w:t>21.2.</w:t>
      </w:r>
      <w:r w:rsidRPr="002E26B7">
        <w:rPr>
          <w:rFonts w:ascii="Times New Roman" w:eastAsia="Times New Roman" w:hAnsi="Times New Roman" w:cs="Times New Roman"/>
          <w:iCs/>
          <w:color w:val="221F1F"/>
          <w:kern w:val="2"/>
          <w:u w:val="single"/>
          <w:lang w:eastAsia="fr-FR"/>
          <w14:cntxtAlts/>
        </w:rPr>
        <w:t xml:space="preserve"> Décompte mensuel</w:t>
      </w:r>
    </w:p>
    <w:p w:rsidR="00BD05B1" w:rsidRPr="002E26B7" w:rsidRDefault="00BD05B1" w:rsidP="00BD05B1">
      <w:pPr>
        <w:widowControl w:val="0"/>
        <w:autoSpaceDE w:val="0"/>
        <w:autoSpaceDN w:val="0"/>
        <w:adjustRightInd w:val="0"/>
        <w:spacing w:after="0" w:line="250" w:lineRule="auto"/>
        <w:ind w:right="10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Au plus tard le cinq(5) du mois suivant le mois des prestations, l’entrepreneur remettra en sept (07) exemplaires au Maître d’Œuvre, deux projets de décompte provisoire mensuel (un décompte hors TVA  et un décompte du montant des taxes),selon le modèle agréé et établissant le montant total des sommesauxquellesilpeutprétendredufaitdel’exécutiondumarché,depuisledébutdecelui-ci.</w:t>
      </w:r>
    </w:p>
    <w:p w:rsidR="00BD05B1" w:rsidRPr="002E26B7" w:rsidRDefault="00BD05B1" w:rsidP="00BD05B1">
      <w:pPr>
        <w:widowControl w:val="0"/>
        <w:tabs>
          <w:tab w:val="left" w:pos="1040"/>
        </w:tabs>
        <w:autoSpaceDE w:val="0"/>
        <w:autoSpaceDN w:val="0"/>
        <w:adjustRightInd w:val="0"/>
        <w:spacing w:after="0" w:line="250" w:lineRule="auto"/>
        <w:ind w:right="10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 xml:space="preserve">Seul le décompte hors TVA sera réglé à l’entrepreneur. Le décompte du montant des taxes fera </w:t>
      </w:r>
      <w:r w:rsidRPr="002E26B7">
        <w:rPr>
          <w:rFonts w:ascii="Times New Roman" w:eastAsia="Times New Roman" w:hAnsi="Times New Roman" w:cs="Times New Roman"/>
          <w:iCs/>
          <w:spacing w:val="2"/>
          <w:kern w:val="2"/>
          <w:lang w:eastAsia="fr-FR"/>
          <w14:cntxtAlts/>
        </w:rPr>
        <w:t>l’obje</w:t>
      </w:r>
      <w:r w:rsidRPr="002E26B7">
        <w:rPr>
          <w:rFonts w:ascii="Times New Roman" w:eastAsia="Times New Roman" w:hAnsi="Times New Roman" w:cs="Times New Roman"/>
          <w:iCs/>
          <w:kern w:val="2"/>
          <w:lang w:eastAsia="fr-FR"/>
          <w14:cntxtAlts/>
        </w:rPr>
        <w:t xml:space="preserve">t  </w:t>
      </w:r>
      <w:r w:rsidRPr="002E26B7">
        <w:rPr>
          <w:rFonts w:ascii="Times New Roman" w:eastAsia="Times New Roman" w:hAnsi="Times New Roman" w:cs="Times New Roman"/>
          <w:iCs/>
          <w:spacing w:val="2"/>
          <w:kern w:val="2"/>
          <w:lang w:eastAsia="fr-FR"/>
          <w14:cntxtAlts/>
        </w:rPr>
        <w:t>d’un</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2"/>
          <w:kern w:val="2"/>
          <w:lang w:eastAsia="fr-FR"/>
          <w14:cntxtAlts/>
        </w:rPr>
        <w:t>écritur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2"/>
          <w:kern w:val="2"/>
          <w:lang w:eastAsia="fr-FR"/>
          <w14:cntxtAlts/>
        </w:rPr>
        <w:t>d’ordr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2"/>
          <w:kern w:val="2"/>
          <w:lang w:eastAsia="fr-FR"/>
          <w14:cntxtAlts/>
        </w:rPr>
        <w:t>entr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2"/>
          <w:kern w:val="2"/>
          <w:lang w:eastAsia="fr-FR"/>
          <w14:cntxtAlts/>
        </w:rPr>
        <w:t>le</w:t>
      </w:r>
      <w:r w:rsidRPr="002E26B7">
        <w:rPr>
          <w:rFonts w:ascii="Times New Roman" w:eastAsia="Times New Roman" w:hAnsi="Times New Roman" w:cs="Times New Roman"/>
          <w:iCs/>
          <w:kern w:val="2"/>
          <w:lang w:eastAsia="fr-FR"/>
          <w14:cntxtAlts/>
        </w:rPr>
        <w:t xml:space="preserve">s  </w:t>
      </w:r>
      <w:r w:rsidRPr="002E26B7">
        <w:rPr>
          <w:rFonts w:ascii="Times New Roman" w:eastAsia="Times New Roman" w:hAnsi="Times New Roman" w:cs="Times New Roman"/>
          <w:iCs/>
          <w:spacing w:val="2"/>
          <w:kern w:val="2"/>
          <w:lang w:eastAsia="fr-FR"/>
          <w14:cntxtAlts/>
        </w:rPr>
        <w:t xml:space="preserve">budgets </w:t>
      </w:r>
      <w:r w:rsidRPr="002E26B7">
        <w:rPr>
          <w:rFonts w:ascii="Times New Roman" w:eastAsia="Times New Roman" w:hAnsi="Times New Roman" w:cs="Times New Roman"/>
          <w:iCs/>
          <w:kern w:val="2"/>
          <w:lang w:eastAsia="fr-FR"/>
          <w14:cntxtAlts/>
        </w:rPr>
        <w:t>du Ministère de l’Economie, de la Planification et de l’Aménagement du Territoire et du Ministère en charge des finances.</w:t>
      </w:r>
    </w:p>
    <w:p w:rsidR="00BD05B1" w:rsidRPr="002E26B7" w:rsidRDefault="00BD05B1" w:rsidP="00BD05B1">
      <w:pPr>
        <w:widowControl w:val="0"/>
        <w:autoSpaceDE w:val="0"/>
        <w:autoSpaceDN w:val="0"/>
        <w:adjustRightInd w:val="0"/>
        <w:spacing w:after="0" w:line="250" w:lineRule="auto"/>
        <w:ind w:right="-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 montant HTVA de l’acompte à payer à l’entrepreneur sera mandaté comme suit:</w:t>
      </w:r>
    </w:p>
    <w:p w:rsidR="00BD05B1" w:rsidRPr="002E26B7" w:rsidRDefault="00BD05B1" w:rsidP="00BD05B1">
      <w:pPr>
        <w:widowControl w:val="0"/>
        <w:autoSpaceDE w:val="0"/>
        <w:autoSpaceDN w:val="0"/>
        <w:adjustRightInd w:val="0"/>
        <w:spacing w:after="0" w:line="250" w:lineRule="auto"/>
        <w:ind w:left="227" w:right="996" w:hanging="2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  94,5 % versé directement au compte de l’entrepreneur;</w:t>
      </w:r>
    </w:p>
    <w:p w:rsidR="00BD05B1" w:rsidRPr="002E26B7" w:rsidRDefault="00BD05B1" w:rsidP="00BD05B1">
      <w:pPr>
        <w:widowControl w:val="0"/>
        <w:autoSpaceDE w:val="0"/>
        <w:autoSpaceDN w:val="0"/>
        <w:adjustRightInd w:val="0"/>
        <w:spacing w:after="0" w:line="250" w:lineRule="auto"/>
        <w:ind w:left="227" w:right="-27" w:hanging="227"/>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  5,5 % versé  au trésor public au titre de l’AIR dû par l’entrepreneur.</w:t>
      </w:r>
    </w:p>
    <w:p w:rsidR="00BD05B1" w:rsidRPr="002E26B7" w:rsidRDefault="00BD05B1" w:rsidP="00BD05B1">
      <w:pPr>
        <w:widowControl w:val="0"/>
        <w:autoSpaceDE w:val="0"/>
        <w:autoSpaceDN w:val="0"/>
        <w:adjustRightInd w:val="0"/>
        <w:spacing w:after="0" w:line="250" w:lineRule="auto"/>
        <w:ind w:right="9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 xml:space="preserve">Le Maître d’Œuvre disposera d’un délai de sept(7) </w:t>
      </w:r>
      <w:r w:rsidRPr="002E26B7">
        <w:rPr>
          <w:rFonts w:ascii="Times New Roman" w:eastAsia="Times New Roman" w:hAnsi="Times New Roman" w:cs="Times New Roman"/>
          <w:iCs/>
          <w:spacing w:val="4"/>
          <w:kern w:val="2"/>
          <w:lang w:eastAsia="fr-FR"/>
          <w14:cntxtAlts/>
        </w:rPr>
        <w:t>jour</w:t>
      </w:r>
      <w:r w:rsidRPr="002E26B7">
        <w:rPr>
          <w:rFonts w:ascii="Times New Roman" w:eastAsia="Times New Roman" w:hAnsi="Times New Roman" w:cs="Times New Roman"/>
          <w:iCs/>
          <w:kern w:val="2"/>
          <w:lang w:eastAsia="fr-FR"/>
          <w14:cntxtAlts/>
        </w:rPr>
        <w:t xml:space="preserve">s  </w:t>
      </w:r>
      <w:r w:rsidRPr="002E26B7">
        <w:rPr>
          <w:rFonts w:ascii="Times New Roman" w:eastAsia="Times New Roman" w:hAnsi="Times New Roman" w:cs="Times New Roman"/>
          <w:iCs/>
          <w:spacing w:val="4"/>
          <w:kern w:val="2"/>
          <w:lang w:eastAsia="fr-FR"/>
          <w14:cntxtAlts/>
        </w:rPr>
        <w:t>pou</w:t>
      </w:r>
      <w:r w:rsidRPr="002E26B7">
        <w:rPr>
          <w:rFonts w:ascii="Times New Roman" w:eastAsia="Times New Roman" w:hAnsi="Times New Roman" w:cs="Times New Roman"/>
          <w:iCs/>
          <w:kern w:val="2"/>
          <w:lang w:eastAsia="fr-FR"/>
          <w14:cntxtAlts/>
        </w:rPr>
        <w:t xml:space="preserve">r  </w:t>
      </w:r>
      <w:r w:rsidRPr="002E26B7">
        <w:rPr>
          <w:rFonts w:ascii="Times New Roman" w:eastAsia="Times New Roman" w:hAnsi="Times New Roman" w:cs="Times New Roman"/>
          <w:iCs/>
          <w:spacing w:val="4"/>
          <w:kern w:val="2"/>
          <w:lang w:eastAsia="fr-FR"/>
          <w14:cntxtAlts/>
        </w:rPr>
        <w:t>transmettr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4"/>
          <w:kern w:val="2"/>
          <w:lang w:eastAsia="fr-FR"/>
          <w14:cntxtAlts/>
        </w:rPr>
        <w:t>a</w:t>
      </w:r>
      <w:r w:rsidRPr="002E26B7">
        <w:rPr>
          <w:rFonts w:ascii="Times New Roman" w:eastAsia="Times New Roman" w:hAnsi="Times New Roman" w:cs="Times New Roman"/>
          <w:iCs/>
          <w:kern w:val="2"/>
          <w:lang w:eastAsia="fr-FR"/>
          <w14:cntxtAlts/>
        </w:rPr>
        <w:t xml:space="preserve">u  </w:t>
      </w:r>
      <w:r w:rsidRPr="002E26B7">
        <w:rPr>
          <w:rFonts w:ascii="Times New Roman" w:eastAsia="Times New Roman" w:hAnsi="Times New Roman" w:cs="Times New Roman"/>
          <w:iCs/>
          <w:spacing w:val="4"/>
          <w:kern w:val="2"/>
          <w:lang w:eastAsia="fr-FR"/>
          <w14:cntxtAlts/>
        </w:rPr>
        <w:t>che</w:t>
      </w:r>
      <w:r w:rsidRPr="002E26B7">
        <w:rPr>
          <w:rFonts w:ascii="Times New Roman" w:eastAsia="Times New Roman" w:hAnsi="Times New Roman" w:cs="Times New Roman"/>
          <w:iCs/>
          <w:kern w:val="2"/>
          <w:lang w:eastAsia="fr-FR"/>
          <w14:cntxtAlts/>
        </w:rPr>
        <w:t xml:space="preserve">f  </w:t>
      </w:r>
      <w:r w:rsidRPr="002E26B7">
        <w:rPr>
          <w:rFonts w:ascii="Times New Roman" w:eastAsia="Times New Roman" w:hAnsi="Times New Roman" w:cs="Times New Roman"/>
          <w:iCs/>
          <w:spacing w:val="4"/>
          <w:kern w:val="2"/>
          <w:lang w:eastAsia="fr-FR"/>
          <w14:cntxtAlts/>
        </w:rPr>
        <w:t>d</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4"/>
          <w:kern w:val="2"/>
          <w:lang w:eastAsia="fr-FR"/>
          <w14:cntxtAlts/>
        </w:rPr>
        <w:t>servic</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4"/>
          <w:kern w:val="2"/>
          <w:lang w:eastAsia="fr-FR"/>
          <w14:cntxtAlts/>
        </w:rPr>
        <w:t xml:space="preserve">du </w:t>
      </w:r>
      <w:r w:rsidRPr="002E26B7">
        <w:rPr>
          <w:rFonts w:ascii="Times New Roman" w:eastAsia="Times New Roman" w:hAnsi="Times New Roman" w:cs="Times New Roman"/>
          <w:iCs/>
          <w:kern w:val="2"/>
          <w:lang w:eastAsia="fr-FR"/>
          <w14:cntxtAlts/>
        </w:rPr>
        <w:t>marché, les décomptes qu’il a approuvés.</w:t>
      </w:r>
    </w:p>
    <w:p w:rsidR="00BD05B1" w:rsidRPr="002E26B7" w:rsidRDefault="00BD05B1" w:rsidP="00BD05B1">
      <w:pPr>
        <w:widowControl w:val="0"/>
        <w:autoSpaceDE w:val="0"/>
        <w:autoSpaceDN w:val="0"/>
        <w:adjustRightInd w:val="0"/>
        <w:spacing w:after="0" w:line="250" w:lineRule="auto"/>
        <w:ind w:right="9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 Chef de service et l’ingénieur disposent d’un délai de</w:t>
      </w:r>
      <w:r w:rsidR="00D60752" w:rsidRPr="002E26B7">
        <w:rPr>
          <w:rFonts w:ascii="Times New Roman" w:eastAsia="Times New Roman" w:hAnsi="Times New Roman" w:cs="Times New Roman"/>
          <w:iCs/>
          <w:kern w:val="2"/>
          <w:lang w:eastAsia="fr-FR"/>
          <w14:cntxtAlts/>
        </w:rPr>
        <w:t xml:space="preserve"> </w:t>
      </w:r>
      <w:r w:rsidRPr="002E26B7">
        <w:rPr>
          <w:rFonts w:ascii="Times New Roman" w:eastAsia="Times New Roman" w:hAnsi="Times New Roman" w:cs="Times New Roman"/>
          <w:iCs/>
          <w:kern w:val="2"/>
          <w:lang w:eastAsia="fr-FR"/>
          <w14:cntxtAlts/>
        </w:rPr>
        <w:t>(21joursmaxi</w:t>
      </w:r>
      <w:proofErr w:type="gramStart"/>
      <w:r w:rsidRPr="002E26B7">
        <w:rPr>
          <w:rFonts w:ascii="Times New Roman" w:eastAsia="Times New Roman" w:hAnsi="Times New Roman" w:cs="Times New Roman"/>
          <w:iCs/>
          <w:kern w:val="2"/>
          <w:lang w:eastAsia="fr-FR"/>
          <w14:cntxtAlts/>
        </w:rPr>
        <w:t>)pour</w:t>
      </w:r>
      <w:proofErr w:type="gramEnd"/>
      <w:r w:rsidRPr="002E26B7">
        <w:rPr>
          <w:rFonts w:ascii="Times New Roman" w:eastAsia="Times New Roman" w:hAnsi="Times New Roman" w:cs="Times New Roman"/>
          <w:iCs/>
          <w:kern w:val="2"/>
          <w:lang w:eastAsia="fr-FR"/>
          <w14:cntxtAlts/>
        </w:rPr>
        <w:t xml:space="preserve"> procéder à la signature des </w:t>
      </w:r>
      <w:r w:rsidRPr="002E26B7">
        <w:rPr>
          <w:rFonts w:ascii="Times New Roman" w:eastAsia="Times New Roman" w:hAnsi="Times New Roman" w:cs="Times New Roman"/>
          <w:iCs/>
          <w:spacing w:val="5"/>
          <w:kern w:val="2"/>
          <w:lang w:eastAsia="fr-FR"/>
          <w14:cntxtAlts/>
        </w:rPr>
        <w:t>décomptes e</w:t>
      </w:r>
      <w:r w:rsidRPr="002E26B7">
        <w:rPr>
          <w:rFonts w:ascii="Times New Roman" w:eastAsia="Times New Roman" w:hAnsi="Times New Roman" w:cs="Times New Roman"/>
          <w:iCs/>
          <w:kern w:val="2"/>
          <w:lang w:eastAsia="fr-FR"/>
          <w14:cntxtAlts/>
        </w:rPr>
        <w:t xml:space="preserve">t </w:t>
      </w:r>
      <w:r w:rsidRPr="002E26B7">
        <w:rPr>
          <w:rFonts w:ascii="Times New Roman" w:eastAsia="Times New Roman" w:hAnsi="Times New Roman" w:cs="Times New Roman"/>
          <w:iCs/>
          <w:spacing w:val="5"/>
          <w:kern w:val="2"/>
          <w:lang w:eastAsia="fr-FR"/>
          <w14:cntxtAlts/>
        </w:rPr>
        <w:t>leu</w:t>
      </w:r>
      <w:r w:rsidRPr="002E26B7">
        <w:rPr>
          <w:rFonts w:ascii="Times New Roman" w:eastAsia="Times New Roman" w:hAnsi="Times New Roman" w:cs="Times New Roman"/>
          <w:iCs/>
          <w:kern w:val="2"/>
          <w:lang w:eastAsia="fr-FR"/>
          <w14:cntxtAlts/>
        </w:rPr>
        <w:t xml:space="preserve">r </w:t>
      </w:r>
      <w:r w:rsidRPr="002E26B7">
        <w:rPr>
          <w:rFonts w:ascii="Times New Roman" w:eastAsia="Times New Roman" w:hAnsi="Times New Roman" w:cs="Times New Roman"/>
          <w:iCs/>
          <w:spacing w:val="5"/>
          <w:kern w:val="2"/>
          <w:lang w:eastAsia="fr-FR"/>
          <w14:cntxtAlts/>
        </w:rPr>
        <w:t>transmissio</w:t>
      </w:r>
      <w:r w:rsidRPr="002E26B7">
        <w:rPr>
          <w:rFonts w:ascii="Times New Roman" w:eastAsia="Times New Roman" w:hAnsi="Times New Roman" w:cs="Times New Roman"/>
          <w:iCs/>
          <w:kern w:val="2"/>
          <w:lang w:eastAsia="fr-FR"/>
          <w14:cntxtAlts/>
        </w:rPr>
        <w:t xml:space="preserve">n </w:t>
      </w:r>
      <w:r w:rsidRPr="002E26B7">
        <w:rPr>
          <w:rFonts w:ascii="Times New Roman" w:eastAsia="Times New Roman" w:hAnsi="Times New Roman" w:cs="Times New Roman"/>
          <w:iCs/>
          <w:spacing w:val="5"/>
          <w:kern w:val="2"/>
          <w:lang w:eastAsia="fr-FR"/>
          <w14:cntxtAlts/>
        </w:rPr>
        <w:t>a</w:t>
      </w:r>
      <w:r w:rsidRPr="002E26B7">
        <w:rPr>
          <w:rFonts w:ascii="Times New Roman" w:eastAsia="Times New Roman" w:hAnsi="Times New Roman" w:cs="Times New Roman"/>
          <w:iCs/>
          <w:kern w:val="2"/>
          <w:lang w:eastAsia="fr-FR"/>
          <w14:cntxtAlts/>
        </w:rPr>
        <w:t xml:space="preserve">u </w:t>
      </w:r>
      <w:r w:rsidRPr="002E26B7">
        <w:rPr>
          <w:rFonts w:ascii="Times New Roman" w:eastAsia="Times New Roman" w:hAnsi="Times New Roman" w:cs="Times New Roman"/>
          <w:iCs/>
          <w:spacing w:val="5"/>
          <w:kern w:val="2"/>
          <w:lang w:eastAsia="fr-FR"/>
          <w14:cntxtAlts/>
        </w:rPr>
        <w:t xml:space="preserve">comptable </w:t>
      </w:r>
      <w:r w:rsidRPr="002E26B7">
        <w:rPr>
          <w:rFonts w:ascii="Times New Roman" w:eastAsia="Times New Roman" w:hAnsi="Times New Roman" w:cs="Times New Roman"/>
          <w:iCs/>
          <w:kern w:val="2"/>
          <w:lang w:eastAsia="fr-FR"/>
          <w14:cntxtAlts/>
        </w:rPr>
        <w:t xml:space="preserve">chargé du paiement ou </w:t>
      </w:r>
      <w:r w:rsidRPr="002E26B7">
        <w:rPr>
          <w:rFonts w:ascii="Times New Roman" w:eastAsia="Times New Roman" w:hAnsi="Times New Roman" w:cs="Times New Roman"/>
          <w:iCs/>
          <w:spacing w:val="5"/>
          <w:kern w:val="2"/>
          <w:lang w:eastAsia="fr-FR"/>
          <w14:cntxtAlts/>
        </w:rPr>
        <w:t>L</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5"/>
          <w:kern w:val="2"/>
          <w:lang w:eastAsia="fr-FR"/>
          <w14:cntxtAlts/>
        </w:rPr>
        <w:t>Maîtr</w:t>
      </w:r>
      <w:r w:rsidRPr="002E26B7">
        <w:rPr>
          <w:rFonts w:ascii="Times New Roman" w:eastAsia="Times New Roman" w:hAnsi="Times New Roman" w:cs="Times New Roman"/>
          <w:iCs/>
          <w:kern w:val="2"/>
          <w:lang w:eastAsia="fr-FR"/>
          <w14:cntxtAlts/>
        </w:rPr>
        <w:t xml:space="preserve">e </w:t>
      </w:r>
      <w:r w:rsidRPr="002E26B7">
        <w:rPr>
          <w:rFonts w:ascii="Times New Roman" w:eastAsia="Times New Roman" w:hAnsi="Times New Roman" w:cs="Times New Roman"/>
          <w:iCs/>
          <w:spacing w:val="5"/>
          <w:kern w:val="2"/>
          <w:lang w:eastAsia="fr-FR"/>
          <w14:cntxtAlts/>
        </w:rPr>
        <w:t>d’Œuvre transmettr</w:t>
      </w:r>
      <w:r w:rsidRPr="002E26B7">
        <w:rPr>
          <w:rFonts w:ascii="Times New Roman" w:eastAsia="Times New Roman" w:hAnsi="Times New Roman" w:cs="Times New Roman"/>
          <w:iCs/>
          <w:kern w:val="2"/>
          <w:lang w:eastAsia="fr-FR"/>
          <w14:cntxtAlts/>
        </w:rPr>
        <w:t xml:space="preserve">a à </w:t>
      </w:r>
      <w:r w:rsidRPr="002E26B7">
        <w:rPr>
          <w:rFonts w:ascii="Times New Roman" w:eastAsia="Times New Roman" w:hAnsi="Times New Roman" w:cs="Times New Roman"/>
          <w:iCs/>
          <w:spacing w:val="5"/>
          <w:kern w:val="2"/>
          <w:lang w:eastAsia="fr-FR"/>
          <w14:cntxtAlts/>
        </w:rPr>
        <w:t xml:space="preserve">l’organisme </w:t>
      </w:r>
      <w:r w:rsidRPr="002E26B7">
        <w:rPr>
          <w:rFonts w:ascii="Times New Roman" w:eastAsia="Times New Roman" w:hAnsi="Times New Roman" w:cs="Times New Roman"/>
          <w:iCs/>
          <w:kern w:val="2"/>
          <w:lang w:eastAsia="fr-FR"/>
          <w14:cntxtAlts/>
        </w:rPr>
        <w:t>payeur les décomptes qu’il a approuvé de façon à ce qu’ils soient en sa possession au plus tard le 12 du mois. Dans ce cas, une copie du décompte et des attachements correspondants est transmisedanslesmêmesdélaisauChefdeserviceetàl’Ingénieurpourdossierdesuivi.Une  copie  du  décompte  corrigé  est  retournée  à l’entrepreneur le cas échéant.</w:t>
      </w:r>
    </w:p>
    <w:p w:rsidR="00BD05B1" w:rsidRPr="002E26B7" w:rsidRDefault="00BD05B1" w:rsidP="00BD05B1">
      <w:pPr>
        <w:widowControl w:val="0"/>
        <w:autoSpaceDE w:val="0"/>
        <w:autoSpaceDN w:val="0"/>
        <w:adjustRightInd w:val="0"/>
        <w:spacing w:after="0" w:line="250" w:lineRule="auto"/>
        <w:ind w:right="10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Les paiements seront effectués par le Poste Comptable Assignataire dans un délai maximum de 60jours calendaires à compter de la remise du décompte approuvé.</w:t>
      </w:r>
    </w:p>
    <w:p w:rsidR="00BD05B1" w:rsidRPr="002E26B7" w:rsidRDefault="00BD05B1" w:rsidP="00BD05B1">
      <w:pPr>
        <w:widowControl w:val="0"/>
        <w:autoSpaceDE w:val="0"/>
        <w:autoSpaceDN w:val="0"/>
        <w:adjustRightInd w:val="0"/>
        <w:spacing w:after="0" w:line="287" w:lineRule="auto"/>
        <w:ind w:left="624" w:right="-28" w:hanging="624"/>
        <w:rPr>
          <w:rFonts w:ascii="Times New Roman" w:eastAsia="Times New Roman" w:hAnsi="Times New Roman" w:cs="Times New Roman"/>
          <w:iCs/>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21.3. </w:t>
      </w:r>
      <w:r w:rsidRPr="002E26B7">
        <w:rPr>
          <w:rFonts w:ascii="Times New Roman" w:eastAsia="Times New Roman" w:hAnsi="Times New Roman" w:cs="Times New Roman"/>
          <w:color w:val="221F1F"/>
          <w:spacing w:val="2"/>
          <w:kern w:val="2"/>
          <w:u w:val="single"/>
          <w:lang w:eastAsia="fr-FR"/>
          <w14:cntxtAlts/>
        </w:rPr>
        <w:t>Décompt</w:t>
      </w:r>
      <w:r w:rsidRPr="002E26B7">
        <w:rPr>
          <w:rFonts w:ascii="Times New Roman" w:eastAsia="Times New Roman" w:hAnsi="Times New Roman" w:cs="Times New Roman"/>
          <w:color w:val="221F1F"/>
          <w:kern w:val="2"/>
          <w:u w:val="single"/>
          <w:lang w:eastAsia="fr-FR"/>
          <w14:cntxtAlts/>
        </w:rPr>
        <w:t xml:space="preserve">e  </w:t>
      </w:r>
      <w:r w:rsidRPr="002E26B7">
        <w:rPr>
          <w:rFonts w:ascii="Times New Roman" w:eastAsia="Times New Roman" w:hAnsi="Times New Roman" w:cs="Times New Roman"/>
          <w:color w:val="221F1F"/>
          <w:spacing w:val="2"/>
          <w:kern w:val="2"/>
          <w:u w:val="single"/>
          <w:lang w:eastAsia="fr-FR"/>
          <w14:cntxtAlts/>
        </w:rPr>
        <w:t>d’avanc</w:t>
      </w:r>
      <w:r w:rsidRPr="002E26B7">
        <w:rPr>
          <w:rFonts w:ascii="Times New Roman" w:eastAsia="Times New Roman" w:hAnsi="Times New Roman" w:cs="Times New Roman"/>
          <w:color w:val="221F1F"/>
          <w:kern w:val="2"/>
          <w:u w:val="single"/>
          <w:lang w:eastAsia="fr-FR"/>
          <w14:cntxtAlts/>
        </w:rPr>
        <w:t xml:space="preserve">e  </w:t>
      </w:r>
      <w:r w:rsidRPr="002E26B7">
        <w:rPr>
          <w:rFonts w:ascii="Times New Roman" w:eastAsia="Times New Roman" w:hAnsi="Times New Roman" w:cs="Times New Roman"/>
          <w:color w:val="221F1F"/>
          <w:spacing w:val="2"/>
          <w:kern w:val="2"/>
          <w:u w:val="single"/>
          <w:lang w:eastAsia="fr-FR"/>
          <w14:cntxtAlts/>
        </w:rPr>
        <w:t>d</w:t>
      </w:r>
      <w:r w:rsidRPr="002E26B7">
        <w:rPr>
          <w:rFonts w:ascii="Times New Roman" w:eastAsia="Times New Roman" w:hAnsi="Times New Roman" w:cs="Times New Roman"/>
          <w:color w:val="221F1F"/>
          <w:kern w:val="2"/>
          <w:u w:val="single"/>
          <w:lang w:eastAsia="fr-FR"/>
          <w14:cntxtAlts/>
        </w:rPr>
        <w:t xml:space="preserve">e  </w:t>
      </w:r>
      <w:r w:rsidRPr="002E26B7">
        <w:rPr>
          <w:rFonts w:ascii="Times New Roman" w:eastAsia="Times New Roman" w:hAnsi="Times New Roman" w:cs="Times New Roman"/>
          <w:color w:val="221F1F"/>
          <w:spacing w:val="2"/>
          <w:kern w:val="2"/>
          <w:u w:val="single"/>
          <w:lang w:eastAsia="fr-FR"/>
          <w14:cntxtAlts/>
        </w:rPr>
        <w:t>démarrag</w:t>
      </w:r>
      <w:r w:rsidRPr="002E26B7">
        <w:rPr>
          <w:rFonts w:ascii="Times New Roman" w:eastAsia="Times New Roman" w:hAnsi="Times New Roman" w:cs="Times New Roman"/>
          <w:color w:val="221F1F"/>
          <w:kern w:val="2"/>
          <w:u w:val="single"/>
          <w:lang w:eastAsia="fr-FR"/>
          <w14:cntxtAlts/>
        </w:rPr>
        <w:t>e</w:t>
      </w:r>
      <w:r w:rsidRPr="002E26B7">
        <w:rPr>
          <w:rFonts w:ascii="Times New Roman" w:eastAsia="Times New Roman" w:hAnsi="Times New Roman" w:cs="Times New Roman"/>
          <w:iCs/>
          <w:color w:val="221F1F"/>
          <w:spacing w:val="1"/>
          <w:kern w:val="2"/>
          <w:lang w:eastAsia="fr-FR"/>
          <w14:cntxtAlts/>
        </w:rPr>
        <w:t>(l</w:t>
      </w:r>
      <w:r w:rsidRPr="002E26B7">
        <w:rPr>
          <w:rFonts w:ascii="Times New Roman" w:eastAsia="Times New Roman" w:hAnsi="Times New Roman" w:cs="Times New Roman"/>
          <w:iCs/>
          <w:color w:val="221F1F"/>
          <w:kern w:val="2"/>
          <w:lang w:eastAsia="fr-FR"/>
          <w14:cntxtAlts/>
        </w:rPr>
        <w:t xml:space="preserve">e  </w:t>
      </w:r>
      <w:r w:rsidRPr="002E26B7">
        <w:rPr>
          <w:rFonts w:ascii="Times New Roman" w:eastAsia="Times New Roman" w:hAnsi="Times New Roman" w:cs="Times New Roman"/>
          <w:iCs/>
          <w:color w:val="221F1F"/>
          <w:spacing w:val="1"/>
          <w:kern w:val="2"/>
          <w:lang w:eastAsia="fr-FR"/>
          <w14:cntxtAlts/>
        </w:rPr>
        <w:t xml:space="preserve">cas </w:t>
      </w:r>
      <w:r w:rsidRPr="002E26B7">
        <w:rPr>
          <w:rFonts w:ascii="Times New Roman" w:eastAsia="Times New Roman" w:hAnsi="Times New Roman" w:cs="Times New Roman"/>
          <w:iCs/>
          <w:color w:val="221F1F"/>
          <w:kern w:val="2"/>
          <w:lang w:eastAsia="fr-FR"/>
          <w14:cntxtAlts/>
        </w:rPr>
        <w:t>échéant).</w:t>
      </w:r>
    </w:p>
    <w:p w:rsidR="00BD05B1" w:rsidRPr="002E26B7" w:rsidRDefault="00BD05B1" w:rsidP="00BD05B1">
      <w:pPr>
        <w:widowControl w:val="0"/>
        <w:autoSpaceDE w:val="0"/>
        <w:autoSpaceDN w:val="0"/>
        <w:adjustRightInd w:val="0"/>
        <w:spacing w:after="0" w:line="287" w:lineRule="auto"/>
        <w:ind w:left="624" w:right="-28" w:hanging="624"/>
        <w:rPr>
          <w:rFonts w:ascii="Times New Roman" w:eastAsia="Times New Roman" w:hAnsi="Times New Roman" w:cs="Times New Roman"/>
          <w:color w:val="000000"/>
          <w:kern w:val="2"/>
          <w:sz w:val="8"/>
          <w:lang w:eastAsia="fr-FR"/>
          <w14:cntxtAlts/>
        </w:rPr>
      </w:pPr>
    </w:p>
    <w:p w:rsidR="00BD05B1" w:rsidRPr="002E26B7" w:rsidRDefault="00BD05B1" w:rsidP="00BD05B1">
      <w:pPr>
        <w:widowControl w:val="0"/>
        <w:autoSpaceDE w:val="0"/>
        <w:autoSpaceDN w:val="0"/>
        <w:adjustRightInd w:val="0"/>
        <w:spacing w:after="0" w:line="240" w:lineRule="auto"/>
        <w:ind w:right="-46"/>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 22</w:t>
      </w:r>
      <w:r w:rsidRPr="002E26B7">
        <w:rPr>
          <w:rFonts w:ascii="Times New Roman" w:eastAsia="Times New Roman" w:hAnsi="Times New Roman" w:cs="Times New Roman"/>
          <w:b/>
          <w:bCs/>
          <w:color w:val="221F1F"/>
          <w:kern w:val="2"/>
          <w:lang w:eastAsia="fr-FR"/>
          <w14:cntxtAlts/>
        </w:rPr>
        <w:t xml:space="preserve"> : Intérêts moratoires (CCAG Article 31)</w:t>
      </w:r>
    </w:p>
    <w:p w:rsidR="00BD05B1" w:rsidRPr="002E26B7" w:rsidRDefault="00BD05B1" w:rsidP="00BD05B1">
      <w:pPr>
        <w:spacing w:after="0" w:line="240" w:lineRule="auto"/>
        <w:rPr>
          <w:rFonts w:ascii="Times New Roman" w:eastAsia="Times New Roman" w:hAnsi="Times New Roman" w:cs="Times New Roman"/>
          <w:b/>
          <w:iCs/>
          <w:color w:val="221F1F"/>
          <w:kern w:val="2"/>
          <w:lang w:eastAsia="fr-FR"/>
          <w14:cntxtAlts/>
        </w:rPr>
      </w:pPr>
      <w:r w:rsidRPr="002E26B7">
        <w:rPr>
          <w:rFonts w:ascii="Times New Roman" w:eastAsia="Times New Roman" w:hAnsi="Times New Roman" w:cs="Times New Roman"/>
          <w:iCs/>
          <w:color w:val="221F1F"/>
          <w:kern w:val="2"/>
          <w:lang w:eastAsia="fr-FR"/>
          <w14:cntxtAlts/>
        </w:rPr>
        <w:t>Les  intérêts  moratoires  éventuels  sont  payés  par état des sommes dues conformément à l’article 88 du  Décret  n°  2004/275  du  24  Septembre  2004 portant Code des Marchés Publics.</w:t>
      </w:r>
    </w:p>
    <w:p w:rsidR="00BD05B1" w:rsidRPr="002E26B7" w:rsidRDefault="00BD05B1" w:rsidP="00BD05B1">
      <w:pPr>
        <w:widowControl w:val="0"/>
        <w:autoSpaceDE w:val="0"/>
        <w:autoSpaceDN w:val="0"/>
        <w:adjustRightInd w:val="0"/>
        <w:spacing w:before="11" w:after="0" w:line="240" w:lineRule="auto"/>
        <w:ind w:right="-20"/>
        <w:rPr>
          <w:rFonts w:ascii="Times New Roman" w:eastAsia="Times New Roman" w:hAnsi="Times New Roman" w:cs="Times New Roman"/>
          <w:b/>
          <w:bCs/>
          <w:color w:val="221F1F"/>
          <w:kern w:val="2"/>
          <w:lang w:eastAsia="fr-FR"/>
          <w14:cntxtAlts/>
        </w:rPr>
      </w:pPr>
    </w:p>
    <w:p w:rsidR="00BD05B1" w:rsidRPr="002E26B7" w:rsidRDefault="00BD05B1" w:rsidP="00BD05B1">
      <w:pPr>
        <w:widowControl w:val="0"/>
        <w:autoSpaceDE w:val="0"/>
        <w:autoSpaceDN w:val="0"/>
        <w:adjustRightInd w:val="0"/>
        <w:spacing w:before="11"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Article23</w:t>
      </w:r>
      <w:r w:rsidRPr="002E26B7">
        <w:rPr>
          <w:rFonts w:ascii="Times New Roman" w:eastAsia="Times New Roman" w:hAnsi="Times New Roman" w:cs="Times New Roman"/>
          <w:b/>
          <w:bCs/>
          <w:color w:val="221F1F"/>
          <w:kern w:val="2"/>
          <w:lang w:eastAsia="fr-FR"/>
          <w14:cntxtAlts/>
        </w:rPr>
        <w:t>: Pénalités de retard(CCAGArticle32complété)</w:t>
      </w:r>
    </w:p>
    <w:p w:rsidR="00BD05B1" w:rsidRPr="002E26B7" w:rsidRDefault="00BD05B1" w:rsidP="00BD05B1">
      <w:pPr>
        <w:widowControl w:val="0"/>
        <w:autoSpaceDE w:val="0"/>
        <w:autoSpaceDN w:val="0"/>
        <w:adjustRightInd w:val="0"/>
        <w:spacing w:after="0" w:line="250" w:lineRule="auto"/>
        <w:ind w:left="731" w:right="-144" w:hanging="6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23.1. Le montant des pénalités de retard est fixé comme suit:</w:t>
      </w:r>
    </w:p>
    <w:p w:rsidR="00BD05B1" w:rsidRPr="002E26B7" w:rsidRDefault="00BD05B1" w:rsidP="00BD05B1">
      <w:pPr>
        <w:widowControl w:val="0"/>
        <w:autoSpaceDE w:val="0"/>
        <w:autoSpaceDN w:val="0"/>
        <w:adjustRightInd w:val="0"/>
        <w:spacing w:after="0" w:line="250" w:lineRule="auto"/>
        <w:ind w:left="447" w:right="-17" w:hanging="34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Un deux millième (1/2000è</w:t>
      </w:r>
      <w:proofErr w:type="gramStart"/>
      <w:r w:rsidRPr="002E26B7">
        <w:rPr>
          <w:rFonts w:ascii="Times New Roman" w:eastAsia="Times New Roman" w:hAnsi="Times New Roman" w:cs="Times New Roman"/>
          <w:color w:val="221F1F"/>
          <w:kern w:val="2"/>
          <w:lang w:eastAsia="fr-FR"/>
          <w14:cntxtAlts/>
        </w:rPr>
        <w:t>)du</w:t>
      </w:r>
      <w:proofErr w:type="gramEnd"/>
      <w:r w:rsidRPr="002E26B7">
        <w:rPr>
          <w:rFonts w:ascii="Times New Roman" w:eastAsia="Times New Roman" w:hAnsi="Times New Roman" w:cs="Times New Roman"/>
          <w:color w:val="221F1F"/>
          <w:kern w:val="2"/>
          <w:lang w:eastAsia="fr-FR"/>
          <w14:cntxtAlts/>
        </w:rPr>
        <w:t xml:space="preserve"> montant TTC du marché de base par jour calendaire de retard du </w:t>
      </w:r>
      <w:r w:rsidRPr="002E26B7">
        <w:rPr>
          <w:rFonts w:ascii="Times New Roman" w:eastAsia="Times New Roman" w:hAnsi="Times New Roman" w:cs="Times New Roman"/>
          <w:color w:val="221F1F"/>
          <w:spacing w:val="1"/>
          <w:kern w:val="2"/>
          <w:lang w:eastAsia="fr-FR"/>
          <w14:cntxtAlts/>
        </w:rPr>
        <w:t>premie</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trentièm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jou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u-d</w:t>
      </w:r>
      <w:r w:rsidRPr="002E26B7">
        <w:rPr>
          <w:rFonts w:ascii="Times New Roman" w:eastAsia="Times New Roman" w:hAnsi="Times New Roman" w:cs="Times New Roman"/>
          <w:color w:val="221F1F"/>
          <w:spacing w:val="-29"/>
          <w:kern w:val="2"/>
          <w:lang w:eastAsia="fr-FR"/>
          <w14:cntxtAlts/>
        </w:rPr>
        <w:t>e</w:t>
      </w:r>
      <w:r w:rsidRPr="002E26B7">
        <w:rPr>
          <w:rFonts w:ascii="Times New Roman" w:eastAsia="Times New Roman" w:hAnsi="Times New Roman" w:cs="Times New Roman"/>
          <w:color w:val="221F1F"/>
          <w:spacing w:val="1"/>
          <w:kern w:val="2"/>
          <w:lang w:eastAsia="fr-FR"/>
          <w14:cntxtAlts/>
        </w:rPr>
        <w:t>là 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 xml:space="preserve">délai </w:t>
      </w:r>
      <w:r w:rsidRPr="002E26B7">
        <w:rPr>
          <w:rFonts w:ascii="Times New Roman" w:eastAsia="Times New Roman" w:hAnsi="Times New Roman" w:cs="Times New Roman"/>
          <w:color w:val="221F1F"/>
          <w:kern w:val="2"/>
          <w:lang w:eastAsia="fr-FR"/>
          <w14:cntxtAlts/>
        </w:rPr>
        <w:t>contractuel fixé par le marché;</w:t>
      </w:r>
    </w:p>
    <w:p w:rsidR="00BD05B1" w:rsidRPr="002E26B7" w:rsidRDefault="00BD05B1" w:rsidP="00BD05B1">
      <w:pPr>
        <w:widowControl w:val="0"/>
        <w:autoSpaceDE w:val="0"/>
        <w:autoSpaceDN w:val="0"/>
        <w:adjustRightInd w:val="0"/>
        <w:spacing w:after="0" w:line="250" w:lineRule="auto"/>
        <w:ind w:left="447" w:right="-18" w:hanging="340"/>
        <w:jc w:val="both"/>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b</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millièm</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(1/1000è</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3"/>
          <w:kern w:val="2"/>
          <w:lang w:eastAsia="fr-FR"/>
          <w14:cntxtAlts/>
        </w:rPr>
        <w:t>montan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TT</w:t>
      </w:r>
      <w:r w:rsidRPr="002E26B7">
        <w:rPr>
          <w:rFonts w:ascii="Times New Roman" w:eastAsia="Times New Roman" w:hAnsi="Times New Roman" w:cs="Times New Roman"/>
          <w:color w:val="221F1F"/>
          <w:kern w:val="2"/>
          <w:lang w:eastAsia="fr-FR"/>
          <w14:cntxtAlts/>
        </w:rPr>
        <w:t xml:space="preserve">C  </w:t>
      </w:r>
      <w:r w:rsidRPr="002E26B7">
        <w:rPr>
          <w:rFonts w:ascii="Times New Roman" w:eastAsia="Times New Roman" w:hAnsi="Times New Roman" w:cs="Times New Roman"/>
          <w:color w:val="221F1F"/>
          <w:spacing w:val="3"/>
          <w:kern w:val="2"/>
          <w:lang w:eastAsia="fr-FR"/>
          <w14:cntxtAlts/>
        </w:rPr>
        <w:t xml:space="preserve">du </w:t>
      </w:r>
      <w:r w:rsidRPr="002E26B7">
        <w:rPr>
          <w:rFonts w:ascii="Times New Roman" w:eastAsia="Times New Roman" w:hAnsi="Times New Roman" w:cs="Times New Roman"/>
          <w:color w:val="221F1F"/>
          <w:kern w:val="2"/>
          <w:lang w:eastAsia="fr-FR"/>
          <w14:cntxtAlts/>
        </w:rPr>
        <w:t>marché de base par jour calendaire de retard au-delà du trentième jour.</w:t>
      </w:r>
    </w:p>
    <w:p w:rsidR="00BD05B1" w:rsidRPr="002E26B7" w:rsidRDefault="00BD05B1" w:rsidP="00BD05B1">
      <w:pPr>
        <w:widowControl w:val="0"/>
        <w:autoSpaceDE w:val="0"/>
        <w:autoSpaceDN w:val="0"/>
        <w:adjustRightInd w:val="0"/>
        <w:spacing w:after="0" w:line="250" w:lineRule="auto"/>
        <w:ind w:left="731" w:right="-16"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23.2. Le montant cumulé des pénalités de retard est limité à dix pour cent (10%) du montant TTC du marché de base.</w:t>
      </w:r>
    </w:p>
    <w:p w:rsidR="00BD05B1" w:rsidRPr="002E26B7" w:rsidRDefault="00BD05B1" w:rsidP="00BD05B1">
      <w:pPr>
        <w:widowControl w:val="0"/>
        <w:autoSpaceDE w:val="0"/>
        <w:autoSpaceDN w:val="0"/>
        <w:adjustRightInd w:val="0"/>
        <w:spacing w:after="0" w:line="250" w:lineRule="auto"/>
        <w:ind w:left="731" w:right="-16" w:hanging="624"/>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50" w:lineRule="auto"/>
        <w:ind w:left="1354" w:right="-145"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Article24</w:t>
      </w:r>
      <w:r w:rsidRPr="002E26B7">
        <w:rPr>
          <w:rFonts w:ascii="Times New Roman" w:eastAsia="Times New Roman" w:hAnsi="Times New Roman" w:cs="Times New Roman"/>
          <w:b/>
          <w:bCs/>
          <w:color w:val="221F1F"/>
          <w:kern w:val="2"/>
          <w:lang w:eastAsia="fr-FR"/>
          <w14:cntxtAlts/>
        </w:rPr>
        <w:t>: Règlement en cas de groupement d’entreprises(CCAGArticle33)</w:t>
      </w:r>
    </w:p>
    <w:p w:rsidR="00BD05B1" w:rsidRPr="002E26B7" w:rsidRDefault="00BD05B1" w:rsidP="00BD05B1">
      <w:pPr>
        <w:widowControl w:val="0"/>
        <w:autoSpaceDE w:val="0"/>
        <w:autoSpaceDN w:val="0"/>
        <w:adjustRightInd w:val="0"/>
        <w:spacing w:after="0" w:line="250" w:lineRule="auto"/>
        <w:ind w:left="731" w:right="-16"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24.1. Indiquer en cas de groupement d’entreprises le mode de paiement des cotraitants et sous-traitants, le cas échéant.</w:t>
      </w:r>
    </w:p>
    <w:p w:rsidR="00BD05B1" w:rsidRPr="002E26B7" w:rsidRDefault="00BD05B1" w:rsidP="00BD05B1">
      <w:pPr>
        <w:widowControl w:val="0"/>
        <w:autoSpaceDE w:val="0"/>
        <w:autoSpaceDN w:val="0"/>
        <w:adjustRightInd w:val="0"/>
        <w:spacing w:after="0" w:line="250" w:lineRule="auto"/>
        <w:ind w:left="731" w:right="-144" w:hanging="62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24.2. Indiquer le mode de paiement des sous-traitants, le cas échéant.</w:t>
      </w:r>
    </w:p>
    <w:p w:rsidR="00BD05B1" w:rsidRPr="002E26B7" w:rsidRDefault="00BD05B1" w:rsidP="00BD05B1">
      <w:pPr>
        <w:widowControl w:val="0"/>
        <w:autoSpaceDE w:val="0"/>
        <w:autoSpaceDN w:val="0"/>
        <w:adjustRightInd w:val="0"/>
        <w:spacing w:after="0" w:line="250" w:lineRule="auto"/>
        <w:ind w:left="731" w:right="-144" w:hanging="624"/>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left="107"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Article25</w:t>
      </w:r>
      <w:r w:rsidRPr="002E26B7">
        <w:rPr>
          <w:rFonts w:ascii="Times New Roman" w:eastAsia="Times New Roman" w:hAnsi="Times New Roman" w:cs="Times New Roman"/>
          <w:b/>
          <w:bCs/>
          <w:color w:val="221F1F"/>
          <w:kern w:val="2"/>
          <w:lang w:eastAsia="fr-FR"/>
          <w14:cntxtAlts/>
        </w:rPr>
        <w:t>: Décompte final(CCAGArticle34)</w:t>
      </w:r>
    </w:p>
    <w:p w:rsidR="00BD05B1" w:rsidRPr="002E26B7" w:rsidRDefault="00BD05B1" w:rsidP="00BD05B1">
      <w:pPr>
        <w:widowControl w:val="0"/>
        <w:tabs>
          <w:tab w:val="left" w:pos="1940"/>
        </w:tabs>
        <w:autoSpaceDE w:val="0"/>
        <w:autoSpaceDN w:val="0"/>
        <w:adjustRightInd w:val="0"/>
        <w:spacing w:after="0" w:line="250" w:lineRule="auto"/>
        <w:ind w:left="10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25.1. Après achèvement des travaux et dans un délai maximum de </w:t>
      </w:r>
      <w:r w:rsidRPr="002E26B7">
        <w:rPr>
          <w:rFonts w:ascii="Times New Roman" w:eastAsia="Times New Roman" w:hAnsi="Times New Roman" w:cs="Times New Roman"/>
          <w:b/>
          <w:kern w:val="2"/>
          <w:lang w:eastAsia="fr-FR"/>
          <w14:cntxtAlts/>
        </w:rPr>
        <w:t xml:space="preserve">quinze jours (15) jours </w:t>
      </w:r>
      <w:r w:rsidRPr="002E26B7">
        <w:rPr>
          <w:rFonts w:ascii="Times New Roman" w:eastAsia="Times New Roman" w:hAnsi="Times New Roman" w:cs="Times New Roman"/>
          <w:kern w:val="2"/>
          <w:lang w:eastAsia="fr-FR"/>
          <w14:cntxtAlts/>
        </w:rPr>
        <w:t xml:space="preserve">après la date de réception </w:t>
      </w:r>
      <w:r w:rsidRPr="002E26B7">
        <w:rPr>
          <w:rFonts w:ascii="Times New Roman" w:eastAsia="Times New Roman" w:hAnsi="Times New Roman" w:cs="Times New Roman"/>
          <w:spacing w:val="5"/>
          <w:kern w:val="2"/>
          <w:lang w:eastAsia="fr-FR"/>
          <w14:cntxtAlts/>
        </w:rPr>
        <w:t>provisoire</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5"/>
          <w:kern w:val="2"/>
          <w:lang w:eastAsia="fr-FR"/>
          <w14:cntxtAlts/>
        </w:rPr>
        <w:t>l’entrepreneu</w:t>
      </w:r>
      <w:r w:rsidRPr="002E26B7">
        <w:rPr>
          <w:rFonts w:ascii="Times New Roman" w:eastAsia="Times New Roman" w:hAnsi="Times New Roman" w:cs="Times New Roman"/>
          <w:kern w:val="2"/>
          <w:lang w:eastAsia="fr-FR"/>
          <w14:cntxtAlts/>
        </w:rPr>
        <w:t xml:space="preserve">r </w:t>
      </w:r>
      <w:r w:rsidRPr="002E26B7">
        <w:rPr>
          <w:rFonts w:ascii="Times New Roman" w:eastAsia="Times New Roman" w:hAnsi="Times New Roman" w:cs="Times New Roman"/>
          <w:spacing w:val="5"/>
          <w:kern w:val="2"/>
          <w:lang w:eastAsia="fr-FR"/>
          <w14:cntxtAlts/>
        </w:rPr>
        <w:t>établir</w:t>
      </w:r>
      <w:r w:rsidRPr="002E26B7">
        <w:rPr>
          <w:rFonts w:ascii="Times New Roman" w:eastAsia="Times New Roman" w:hAnsi="Times New Roman" w:cs="Times New Roman"/>
          <w:kern w:val="2"/>
          <w:lang w:eastAsia="fr-FR"/>
          <w14:cntxtAlts/>
        </w:rPr>
        <w:t xml:space="preserve">a à </w:t>
      </w:r>
      <w:r w:rsidRPr="002E26B7">
        <w:rPr>
          <w:rFonts w:ascii="Times New Roman" w:eastAsia="Times New Roman" w:hAnsi="Times New Roman" w:cs="Times New Roman"/>
          <w:spacing w:val="5"/>
          <w:kern w:val="2"/>
          <w:lang w:eastAsia="fr-FR"/>
          <w14:cntxtAlts/>
        </w:rPr>
        <w:t>parti</w:t>
      </w:r>
      <w:r w:rsidRPr="002E26B7">
        <w:rPr>
          <w:rFonts w:ascii="Times New Roman" w:eastAsia="Times New Roman" w:hAnsi="Times New Roman" w:cs="Times New Roman"/>
          <w:kern w:val="2"/>
          <w:lang w:eastAsia="fr-FR"/>
          <w14:cntxtAlts/>
        </w:rPr>
        <w:t xml:space="preserve">r  </w:t>
      </w:r>
      <w:r w:rsidRPr="002E26B7">
        <w:rPr>
          <w:rFonts w:ascii="Times New Roman" w:eastAsia="Times New Roman" w:hAnsi="Times New Roman" w:cs="Times New Roman"/>
          <w:spacing w:val="5"/>
          <w:kern w:val="2"/>
          <w:lang w:eastAsia="fr-FR"/>
          <w14:cntxtAlts/>
        </w:rPr>
        <w:t xml:space="preserve">des </w:t>
      </w:r>
      <w:r w:rsidRPr="002E26B7">
        <w:rPr>
          <w:rFonts w:ascii="Times New Roman" w:eastAsia="Times New Roman" w:hAnsi="Times New Roman" w:cs="Times New Roman"/>
          <w:kern w:val="2"/>
          <w:lang w:eastAsia="fr-FR"/>
          <w14:cntxtAlts/>
        </w:rPr>
        <w:t>constats contradictoires, le projet de décompte final des travaux effectivement réalisés qui récapitule le montant total des sommes auxquelles il peut prétendre du fait de l’exécution du marché dans son ensemble.</w:t>
      </w:r>
    </w:p>
    <w:p w:rsidR="00BD05B1" w:rsidRPr="002E26B7" w:rsidRDefault="00BD05B1" w:rsidP="00BD05B1">
      <w:pPr>
        <w:widowControl w:val="0"/>
        <w:autoSpaceDE w:val="0"/>
        <w:autoSpaceDN w:val="0"/>
        <w:adjustRightInd w:val="0"/>
        <w:spacing w:after="0" w:line="258" w:lineRule="auto"/>
        <w:ind w:left="731" w:right="-145" w:hanging="62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25.2. Le Chef de service dispose d’un </w:t>
      </w:r>
      <w:r w:rsidRPr="002E26B7">
        <w:rPr>
          <w:rFonts w:ascii="Times New Roman" w:eastAsia="Times New Roman" w:hAnsi="Times New Roman" w:cs="Times New Roman"/>
          <w:b/>
          <w:kern w:val="2"/>
          <w:lang w:eastAsia="fr-FR"/>
          <w14:cntxtAlts/>
        </w:rPr>
        <w:t>délai de quinze (15) jours</w:t>
      </w:r>
      <w:r w:rsidRPr="002E26B7">
        <w:rPr>
          <w:rFonts w:ascii="Times New Roman" w:eastAsia="Times New Roman" w:hAnsi="Times New Roman" w:cs="Times New Roman"/>
          <w:kern w:val="2"/>
          <w:lang w:eastAsia="fr-FR"/>
          <w14:cntxtAlts/>
        </w:rPr>
        <w:t xml:space="preserve"> pour notifier le projet rectifié et accepté au Maître d’œuvre.</w:t>
      </w:r>
    </w:p>
    <w:p w:rsidR="00BD05B1" w:rsidRPr="002E26B7" w:rsidRDefault="00BD05B1" w:rsidP="00BD05B1">
      <w:pPr>
        <w:widowControl w:val="0"/>
        <w:autoSpaceDE w:val="0"/>
        <w:autoSpaceDN w:val="0"/>
        <w:adjustRightInd w:val="0"/>
        <w:spacing w:after="0" w:line="258" w:lineRule="auto"/>
        <w:ind w:left="731" w:right="-145" w:hanging="62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25.3. L’Entrepreneur lui dispose d’un </w:t>
      </w:r>
      <w:r w:rsidRPr="002E26B7">
        <w:rPr>
          <w:rFonts w:ascii="Times New Roman" w:eastAsia="Times New Roman" w:hAnsi="Times New Roman" w:cs="Times New Roman"/>
          <w:b/>
          <w:kern w:val="2"/>
          <w:lang w:eastAsia="fr-FR"/>
          <w14:cntxtAlts/>
        </w:rPr>
        <w:t>délai de sept (7) jours</w:t>
      </w:r>
      <w:r w:rsidRPr="002E26B7">
        <w:rPr>
          <w:rFonts w:ascii="Times New Roman" w:eastAsia="Times New Roman" w:hAnsi="Times New Roman" w:cs="Times New Roman"/>
          <w:kern w:val="2"/>
          <w:lang w:eastAsia="fr-FR"/>
          <w14:cntxtAlts/>
        </w:rPr>
        <w:t xml:space="preserve"> pour renvoyer le décompte final revêtu de sa signature.</w:t>
      </w:r>
    </w:p>
    <w:p w:rsidR="00BD05B1" w:rsidRPr="002E26B7" w:rsidRDefault="00BD05B1" w:rsidP="00BD05B1">
      <w:pPr>
        <w:widowControl w:val="0"/>
        <w:autoSpaceDE w:val="0"/>
        <w:autoSpaceDN w:val="0"/>
        <w:adjustRightInd w:val="0"/>
        <w:spacing w:after="0" w:line="258" w:lineRule="auto"/>
        <w:ind w:left="731" w:right="-145" w:hanging="624"/>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07"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Article26</w:t>
      </w:r>
      <w:r w:rsidRPr="002E26B7">
        <w:rPr>
          <w:rFonts w:ascii="Times New Roman" w:eastAsia="Times New Roman" w:hAnsi="Times New Roman" w:cs="Times New Roman"/>
          <w:b/>
          <w:bCs/>
          <w:color w:val="221F1F"/>
          <w:kern w:val="2"/>
          <w:lang w:eastAsia="fr-FR"/>
          <w14:cntxtAlts/>
        </w:rPr>
        <w:t>: Décompte général et définitif(CCAGArticle35)</w:t>
      </w:r>
    </w:p>
    <w:p w:rsidR="00BD05B1" w:rsidRPr="002E26B7" w:rsidRDefault="00BD05B1" w:rsidP="00BD05B1">
      <w:pPr>
        <w:widowControl w:val="0"/>
        <w:autoSpaceDE w:val="0"/>
        <w:autoSpaceDN w:val="0"/>
        <w:adjustRightInd w:val="0"/>
        <w:spacing w:before="19" w:after="0" w:line="250" w:lineRule="auto"/>
        <w:ind w:right="102"/>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color w:val="221F1F"/>
          <w:kern w:val="2"/>
          <w:lang w:eastAsia="fr-FR"/>
          <w14:cntxtAlts/>
        </w:rPr>
        <w:t xml:space="preserve">  26.1</w:t>
      </w:r>
      <w:r w:rsidRPr="002E26B7">
        <w:rPr>
          <w:rFonts w:ascii="Times New Roman" w:eastAsia="Times New Roman" w:hAnsi="Times New Roman" w:cs="Times New Roman"/>
          <w:color w:val="221F1F"/>
          <w:kern w:val="2"/>
          <w:lang w:eastAsia="fr-FR"/>
          <w14:cntxtAlts/>
        </w:rPr>
        <w:t xml:space="preserve">. A la fin de période de garantie qui donne  lieu à la réception définitive des travaux, le Chef de service dispose d’un </w:t>
      </w:r>
      <w:r w:rsidRPr="002E26B7">
        <w:rPr>
          <w:rFonts w:ascii="Times New Roman" w:eastAsia="Times New Roman" w:hAnsi="Times New Roman" w:cs="Times New Roman"/>
          <w:b/>
          <w:color w:val="221F1F"/>
          <w:kern w:val="2"/>
          <w:lang w:eastAsia="fr-FR"/>
          <w14:cntxtAlts/>
        </w:rPr>
        <w:t>délai de dix (10) jours</w:t>
      </w:r>
      <w:r w:rsidRPr="002E26B7">
        <w:rPr>
          <w:rFonts w:ascii="Times New Roman" w:eastAsia="Times New Roman" w:hAnsi="Times New Roman" w:cs="Times New Roman"/>
          <w:color w:val="221F1F"/>
          <w:kern w:val="2"/>
          <w:lang w:eastAsia="fr-FR"/>
          <w14:cntxtAlts/>
        </w:rPr>
        <w:t xml:space="preserve"> pour dresser le décompte général et définitif du marché qu’il fait signer contradictoirement par l’Entrepreneur et le Maître d’Ouvrage. Ce décompte comprend:</w:t>
      </w:r>
    </w:p>
    <w:p w:rsidR="00BD05B1" w:rsidRPr="002E26B7" w:rsidRDefault="00BD05B1" w:rsidP="00BD05B1">
      <w:pPr>
        <w:widowControl w:val="0"/>
        <w:autoSpaceDE w:val="0"/>
        <w:autoSpaceDN w:val="0"/>
        <w:adjustRightInd w:val="0"/>
        <w:spacing w:after="0" w:line="360" w:lineRule="auto"/>
        <w:ind w:right="-23"/>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décompte final,</w:t>
      </w:r>
    </w:p>
    <w:p w:rsidR="00BD05B1" w:rsidRPr="002E26B7" w:rsidRDefault="00BD05B1" w:rsidP="00BD05B1">
      <w:pPr>
        <w:widowControl w:val="0"/>
        <w:autoSpaceDE w:val="0"/>
        <w:autoSpaceDN w:val="0"/>
        <w:adjustRightInd w:val="0"/>
        <w:spacing w:after="0" w:line="360" w:lineRule="auto"/>
        <w:ind w:right="-23"/>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 solde,</w:t>
      </w:r>
    </w:p>
    <w:p w:rsidR="00BD05B1" w:rsidRPr="002E26B7" w:rsidRDefault="00BD05B1" w:rsidP="00BD05B1">
      <w:pPr>
        <w:widowControl w:val="0"/>
        <w:autoSpaceDE w:val="0"/>
        <w:autoSpaceDN w:val="0"/>
        <w:adjustRightInd w:val="0"/>
        <w:spacing w:after="0" w:line="360" w:lineRule="auto"/>
        <w:ind w:right="-23"/>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récapitulation des acomptes mensuels.</w:t>
      </w:r>
    </w:p>
    <w:p w:rsidR="00BD05B1" w:rsidRPr="002E26B7" w:rsidRDefault="00BD05B1" w:rsidP="00BD05B1">
      <w:pPr>
        <w:widowControl w:val="0"/>
        <w:autoSpaceDE w:val="0"/>
        <w:autoSpaceDN w:val="0"/>
        <w:adjustRightInd w:val="0"/>
        <w:spacing w:after="0" w:line="250" w:lineRule="auto"/>
        <w:ind w:right="101"/>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La signature du décompte général et définitif sans réserve par l’entrepreneur, lie définitivement les </w:t>
      </w:r>
      <w:r w:rsidRPr="002E26B7">
        <w:rPr>
          <w:rFonts w:ascii="Times New Roman" w:eastAsia="Times New Roman" w:hAnsi="Times New Roman" w:cs="Times New Roman"/>
          <w:color w:val="221F1F"/>
          <w:spacing w:val="1"/>
          <w:kern w:val="2"/>
          <w:lang w:eastAsia="fr-FR"/>
          <w14:cntxtAlts/>
        </w:rPr>
        <w:t>partie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me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fi</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a</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1"/>
          <w:kern w:val="2"/>
          <w:lang w:eastAsia="fr-FR"/>
          <w14:cntxtAlts/>
        </w:rPr>
        <w:t>marché</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sau</w:t>
      </w:r>
      <w:r w:rsidRPr="002E26B7">
        <w:rPr>
          <w:rFonts w:ascii="Times New Roman" w:eastAsia="Times New Roman" w:hAnsi="Times New Roman" w:cs="Times New Roman"/>
          <w:color w:val="221F1F"/>
          <w:kern w:val="2"/>
          <w:lang w:eastAsia="fr-FR"/>
          <w14:cntxtAlts/>
        </w:rPr>
        <w:t xml:space="preserve">f  </w:t>
      </w:r>
      <w:r w:rsidRPr="002E26B7">
        <w:rPr>
          <w:rFonts w:ascii="Times New Roman" w:eastAsia="Times New Roman" w:hAnsi="Times New Roman" w:cs="Times New Roman"/>
          <w:color w:val="221F1F"/>
          <w:spacing w:val="1"/>
          <w:kern w:val="2"/>
          <w:lang w:eastAsia="fr-FR"/>
          <w14:cntxtAlts/>
        </w:rPr>
        <w:t>e</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c</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 xml:space="preserve">qui </w:t>
      </w:r>
      <w:r w:rsidRPr="002E26B7">
        <w:rPr>
          <w:rFonts w:ascii="Times New Roman" w:eastAsia="Times New Roman" w:hAnsi="Times New Roman" w:cs="Times New Roman"/>
          <w:color w:val="221F1F"/>
          <w:kern w:val="2"/>
          <w:lang w:eastAsia="fr-FR"/>
          <w14:cntxtAlts/>
        </w:rPr>
        <w:t>concerne les intérêts moratoires.</w:t>
      </w:r>
    </w:p>
    <w:p w:rsidR="00BD05B1" w:rsidRPr="002E26B7" w:rsidRDefault="00BD05B1" w:rsidP="00BD05B1">
      <w:pPr>
        <w:widowControl w:val="0"/>
        <w:autoSpaceDE w:val="0"/>
        <w:autoSpaceDN w:val="0"/>
        <w:adjustRightInd w:val="0"/>
        <w:spacing w:before="22" w:after="0" w:line="240" w:lineRule="auto"/>
        <w:ind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color w:val="221F1F"/>
          <w:kern w:val="2"/>
          <w:lang w:eastAsia="fr-FR"/>
          <w14:cntxtAlts/>
        </w:rPr>
        <w:t>26.</w:t>
      </w:r>
      <w:r w:rsidRPr="002E26B7">
        <w:rPr>
          <w:rFonts w:ascii="Times New Roman" w:eastAsia="Times New Roman" w:hAnsi="Times New Roman" w:cs="Times New Roman"/>
          <w:b/>
          <w:kern w:val="2"/>
          <w:lang w:eastAsia="fr-FR"/>
          <w14:cntxtAlts/>
        </w:rPr>
        <w:t>2</w:t>
      </w:r>
      <w:r w:rsidRPr="002E26B7">
        <w:rPr>
          <w:rFonts w:ascii="Times New Roman" w:eastAsia="Times New Roman" w:hAnsi="Times New Roman" w:cs="Times New Roman"/>
          <w:kern w:val="2"/>
          <w:lang w:eastAsia="fr-FR"/>
          <w14:cntxtAlts/>
        </w:rPr>
        <w:t xml:space="preserve">. L’Entrepreneur lui dispose d’un </w:t>
      </w:r>
      <w:r w:rsidRPr="002E26B7">
        <w:rPr>
          <w:rFonts w:ascii="Times New Roman" w:eastAsia="Times New Roman" w:hAnsi="Times New Roman" w:cs="Times New Roman"/>
          <w:b/>
          <w:kern w:val="2"/>
          <w:lang w:eastAsia="fr-FR"/>
          <w14:cntxtAlts/>
        </w:rPr>
        <w:t>délai de sept (7) jours</w:t>
      </w:r>
      <w:r w:rsidRPr="002E26B7">
        <w:rPr>
          <w:rFonts w:ascii="Times New Roman" w:eastAsia="Times New Roman" w:hAnsi="Times New Roman" w:cs="Times New Roman"/>
          <w:kern w:val="2"/>
          <w:lang w:eastAsia="fr-FR"/>
          <w14:cntxtAlts/>
        </w:rPr>
        <w:t xml:space="preserve"> pour renvoyer le décompte général et définitif revêtu de sa signature.</w:t>
      </w:r>
    </w:p>
    <w:p w:rsidR="00BD05B1" w:rsidRPr="002E26B7" w:rsidRDefault="00BD05B1" w:rsidP="00BD05B1">
      <w:pPr>
        <w:widowControl w:val="0"/>
        <w:autoSpaceDE w:val="0"/>
        <w:autoSpaceDN w:val="0"/>
        <w:adjustRightInd w:val="0"/>
        <w:spacing w:before="22" w:after="0" w:line="240" w:lineRule="auto"/>
        <w:ind w:right="-20"/>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50" w:lineRule="auto"/>
        <w:ind w:left="1247" w:right="-28"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Article27</w:t>
      </w:r>
      <w:r w:rsidRPr="002E26B7">
        <w:rPr>
          <w:rFonts w:ascii="Times New Roman" w:eastAsia="Times New Roman" w:hAnsi="Times New Roman" w:cs="Times New Roman"/>
          <w:b/>
          <w:bCs/>
          <w:color w:val="221F1F"/>
          <w:kern w:val="2"/>
          <w:lang w:eastAsia="fr-FR"/>
          <w14:cntxtAlts/>
        </w:rPr>
        <w:t xml:space="preserve">: Régime  </w:t>
      </w:r>
      <w:r w:rsidRPr="002E26B7">
        <w:rPr>
          <w:rFonts w:ascii="Times New Roman" w:eastAsia="Times New Roman" w:hAnsi="Times New Roman" w:cs="Times New Roman"/>
          <w:b/>
          <w:bCs/>
          <w:color w:val="221F1F"/>
          <w:spacing w:val="1"/>
          <w:kern w:val="2"/>
          <w:lang w:eastAsia="fr-FR"/>
          <w14:cntxtAlts/>
        </w:rPr>
        <w:t>fisca</w:t>
      </w:r>
      <w:r w:rsidRPr="002E26B7">
        <w:rPr>
          <w:rFonts w:ascii="Times New Roman" w:eastAsia="Times New Roman" w:hAnsi="Times New Roman" w:cs="Times New Roman"/>
          <w:b/>
          <w:bCs/>
          <w:color w:val="221F1F"/>
          <w:kern w:val="2"/>
          <w:lang w:eastAsia="fr-FR"/>
          <w14:cntxtAlts/>
        </w:rPr>
        <w:t xml:space="preserve">l  </w:t>
      </w:r>
      <w:r w:rsidRPr="002E26B7">
        <w:rPr>
          <w:rFonts w:ascii="Times New Roman" w:eastAsia="Times New Roman" w:hAnsi="Times New Roman" w:cs="Times New Roman"/>
          <w:b/>
          <w:bCs/>
          <w:color w:val="221F1F"/>
          <w:spacing w:val="1"/>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1"/>
          <w:kern w:val="2"/>
          <w:lang w:eastAsia="fr-FR"/>
          <w14:cntxtAlts/>
        </w:rPr>
        <w:t>douanie</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1"/>
          <w:kern w:val="2"/>
          <w:lang w:eastAsia="fr-FR"/>
          <w14:cntxtAlts/>
        </w:rPr>
        <w:t xml:space="preserve">(CCAG </w:t>
      </w:r>
      <w:r w:rsidRPr="002E26B7">
        <w:rPr>
          <w:rFonts w:ascii="Times New Roman" w:eastAsia="Times New Roman" w:hAnsi="Times New Roman" w:cs="Times New Roman"/>
          <w:b/>
          <w:bCs/>
          <w:color w:val="221F1F"/>
          <w:kern w:val="2"/>
          <w:lang w:eastAsia="fr-FR"/>
          <w14:cntxtAlts/>
        </w:rPr>
        <w:t>Article36)</w:t>
      </w:r>
    </w:p>
    <w:p w:rsidR="00BD05B1" w:rsidRPr="002E26B7" w:rsidRDefault="00BD05B1" w:rsidP="00BD05B1">
      <w:pPr>
        <w:widowControl w:val="0"/>
        <w:autoSpaceDE w:val="0"/>
        <w:autoSpaceDN w:val="0"/>
        <w:adjustRightInd w:val="0"/>
        <w:spacing w:after="0" w:line="250" w:lineRule="auto"/>
        <w:ind w:right="102"/>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LedécretN°2003/651/PMdu16avril2003définit les modalités de mise en œuvre du régime fiscal des Marchés Publics. La fiscalité applicable au présent marché comporte notamment:</w:t>
      </w:r>
    </w:p>
    <w:p w:rsidR="00BD05B1" w:rsidRPr="002E26B7" w:rsidRDefault="00BD05B1" w:rsidP="00BD05B1">
      <w:pPr>
        <w:widowControl w:val="0"/>
        <w:autoSpaceDE w:val="0"/>
        <w:autoSpaceDN w:val="0"/>
        <w:adjustRightInd w:val="0"/>
        <w:spacing w:after="0" w:line="250" w:lineRule="auto"/>
        <w:ind w:left="227" w:right="97"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de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impôt</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e</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taxe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relatif</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au</w:t>
      </w:r>
      <w:r w:rsidRPr="002E26B7">
        <w:rPr>
          <w:rFonts w:ascii="Times New Roman" w:eastAsia="Times New Roman" w:hAnsi="Times New Roman" w:cs="Times New Roman"/>
          <w:color w:val="221F1F"/>
          <w:kern w:val="2"/>
          <w:lang w:eastAsia="fr-FR"/>
          <w14:cntxtAlts/>
        </w:rPr>
        <w:t xml:space="preserve">x  </w:t>
      </w:r>
      <w:r w:rsidRPr="002E26B7">
        <w:rPr>
          <w:rFonts w:ascii="Times New Roman" w:eastAsia="Times New Roman" w:hAnsi="Times New Roman" w:cs="Times New Roman"/>
          <w:color w:val="221F1F"/>
          <w:spacing w:val="5"/>
          <w:kern w:val="2"/>
          <w:lang w:eastAsia="fr-FR"/>
          <w14:cntxtAlts/>
        </w:rPr>
        <w:t xml:space="preserve">bénéfices </w:t>
      </w:r>
      <w:r w:rsidRPr="002E26B7">
        <w:rPr>
          <w:rFonts w:ascii="Times New Roman" w:eastAsia="Times New Roman" w:hAnsi="Times New Roman" w:cs="Times New Roman"/>
          <w:color w:val="221F1F"/>
          <w:kern w:val="2"/>
          <w:lang w:eastAsia="fr-FR"/>
          <w14:cntxtAlts/>
        </w:rPr>
        <w:t>industriels et commerciaux, y compris l’IR qui constitue un précompte sur l’impôt des sociétés;</w:t>
      </w:r>
    </w:p>
    <w:p w:rsidR="00BD05B1" w:rsidRPr="002E26B7" w:rsidRDefault="00BD05B1" w:rsidP="00BD05B1">
      <w:pPr>
        <w:widowControl w:val="0"/>
        <w:autoSpaceDE w:val="0"/>
        <w:autoSpaceDN w:val="0"/>
        <w:adjustRightInd w:val="0"/>
        <w:spacing w:after="0" w:line="250" w:lineRule="auto"/>
        <w:ind w:left="227" w:right="-27"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d’enregistrement calculés conformément aux stipulations du code des impôts;</w:t>
      </w:r>
    </w:p>
    <w:p w:rsidR="00BD05B1" w:rsidRPr="002E26B7" w:rsidRDefault="00BD05B1" w:rsidP="00BD05B1">
      <w:pPr>
        <w:widowControl w:val="0"/>
        <w:autoSpaceDE w:val="0"/>
        <w:autoSpaceDN w:val="0"/>
        <w:adjustRightInd w:val="0"/>
        <w:spacing w:after="0" w:line="250" w:lineRule="auto"/>
        <w:ind w:left="227" w:right="-27"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et taxes attachés à la réalisation des prestations prévues par le marché:</w:t>
      </w:r>
    </w:p>
    <w:p w:rsidR="00BD05B1" w:rsidRPr="002E26B7" w:rsidRDefault="00BD05B1" w:rsidP="00BD05B1">
      <w:pPr>
        <w:widowControl w:val="0"/>
        <w:autoSpaceDE w:val="0"/>
        <w:autoSpaceDN w:val="0"/>
        <w:adjustRightInd w:val="0"/>
        <w:spacing w:after="0" w:line="250" w:lineRule="auto"/>
        <w:ind w:left="567" w:right="102"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et taxes d’entrée sur le territoire camerounais (droits de douanes, TVA, taxe informatique);</w:t>
      </w:r>
    </w:p>
    <w:p w:rsidR="00BD05B1" w:rsidRPr="002E26B7" w:rsidRDefault="00BD05B1" w:rsidP="00BD05B1">
      <w:pPr>
        <w:widowControl w:val="0"/>
        <w:autoSpaceDE w:val="0"/>
        <w:autoSpaceDN w:val="0"/>
        <w:adjustRightInd w:val="0"/>
        <w:spacing w:after="0" w:line="240" w:lineRule="auto"/>
        <w:ind w:left="340"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et taxes communaux,</w:t>
      </w:r>
    </w:p>
    <w:p w:rsidR="00BD05B1" w:rsidRPr="002E26B7" w:rsidRDefault="00BD05B1" w:rsidP="00BD05B1">
      <w:pPr>
        <w:widowControl w:val="0"/>
        <w:autoSpaceDE w:val="0"/>
        <w:autoSpaceDN w:val="0"/>
        <w:adjustRightInd w:val="0"/>
        <w:spacing w:after="0" w:line="250" w:lineRule="auto"/>
        <w:ind w:left="567" w:right="-18"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des droits et taxes relatifs aux prélèvements des matériaux et d’eau.</w:t>
      </w:r>
    </w:p>
    <w:p w:rsidR="00BD05B1" w:rsidRPr="002E26B7" w:rsidRDefault="00BD05B1" w:rsidP="00BD05B1">
      <w:pPr>
        <w:widowControl w:val="0"/>
        <w:autoSpaceDE w:val="0"/>
        <w:autoSpaceDN w:val="0"/>
        <w:adjustRightInd w:val="0"/>
        <w:spacing w:after="0" w:line="250" w:lineRule="auto"/>
        <w:ind w:right="102"/>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Ces éléments doivent être intégrés dans les charges que l’entreprise impute sur ses coûts d’intervention et constituer l’un des éléments dessous-détails des prix hors taxes.</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Le prix TTC s’entend TVA incluse.</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p>
    <w:p w:rsidR="00BD05B1" w:rsidRPr="002E26B7" w:rsidRDefault="00BD05B1" w:rsidP="00BD05B1">
      <w:pPr>
        <w:widowControl w:val="0"/>
        <w:tabs>
          <w:tab w:val="left" w:pos="2360"/>
          <w:tab w:val="left" w:pos="2800"/>
          <w:tab w:val="left" w:pos="4680"/>
        </w:tabs>
        <w:autoSpaceDE w:val="0"/>
        <w:autoSpaceDN w:val="0"/>
        <w:adjustRightInd w:val="0"/>
        <w:spacing w:after="0" w:line="250" w:lineRule="auto"/>
        <w:ind w:left="1247" w:right="-32" w:hanging="124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Article28</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Timbre</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5"/>
          <w:kern w:val="2"/>
          <w:lang w:eastAsia="fr-FR"/>
          <w14:cntxtAlts/>
        </w:rPr>
        <w:t>enregistremen</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5"/>
          <w:kern w:val="2"/>
          <w:lang w:eastAsia="fr-FR"/>
          <w14:cntxtAlts/>
        </w:rPr>
        <w:t xml:space="preserve">des </w:t>
      </w:r>
      <w:r w:rsidRPr="002E26B7">
        <w:rPr>
          <w:rFonts w:ascii="Times New Roman" w:eastAsia="Times New Roman" w:hAnsi="Times New Roman" w:cs="Times New Roman"/>
          <w:b/>
          <w:bCs/>
          <w:color w:val="221F1F"/>
          <w:kern w:val="2"/>
          <w:lang w:eastAsia="fr-FR"/>
          <w14:cntxtAlts/>
        </w:rPr>
        <w:t>marchés(CCAGArticle37)</w:t>
      </w: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color w:val="221F1F"/>
          <w:kern w:val="2"/>
          <w:lang w:eastAsia="fr-FR"/>
          <w14:cntxtAlts/>
        </w:rPr>
        <w:t xml:space="preserve">Sept </w:t>
      </w:r>
      <w:r w:rsidRPr="002E26B7">
        <w:rPr>
          <w:rFonts w:ascii="Times New Roman" w:eastAsia="Times New Roman" w:hAnsi="Times New Roman" w:cs="Times New Roman"/>
          <w:b/>
          <w:color w:val="221F1F"/>
          <w:kern w:val="2"/>
          <w:lang w:eastAsia="fr-FR"/>
          <w14:cntxtAlts/>
        </w:rPr>
        <w:t xml:space="preserve">(07) exemplaires originaux </w:t>
      </w:r>
      <w:r w:rsidRPr="002E26B7">
        <w:rPr>
          <w:rFonts w:ascii="Times New Roman" w:eastAsia="Times New Roman" w:hAnsi="Times New Roman" w:cs="Times New Roman"/>
          <w:color w:val="221F1F"/>
          <w:kern w:val="2"/>
          <w:lang w:eastAsia="fr-FR"/>
          <w14:cntxtAlts/>
        </w:rPr>
        <w:t>du marché seront timbrés et enregistrés par les soins et aux frais de l’entrepreneur, conformément à la réglementation.</w:t>
      </w: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spacing w:after="0" w:line="240" w:lineRule="auto"/>
        <w:rPr>
          <w:rFonts w:ascii="Times New Roman" w:eastAsia="Arial Unicode MS" w:hAnsi="Times New Roman" w:cs="Times New Roman"/>
          <w:b/>
          <w:bCs/>
          <w:kern w:val="2"/>
          <w:sz w:val="8"/>
          <w:lang w:eastAsia="fr-FR"/>
          <w14:cntxtAlts/>
        </w:rPr>
      </w:pPr>
    </w:p>
    <w:p w:rsidR="00BD05B1" w:rsidRPr="002E26B7" w:rsidRDefault="00D60752" w:rsidP="00D60752">
      <w:pPr>
        <w:spacing w:after="0" w:line="240" w:lineRule="auto"/>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color w:val="221F1F"/>
          <w:kern w:val="2"/>
          <w:lang w:eastAsia="fr-FR"/>
          <w14:cntxtAlts/>
        </w:rPr>
        <w:t>CHAPITRE III: EXECUTION DES TRAVAUX</w:t>
      </w:r>
    </w:p>
    <w:p w:rsidR="00BD05B1" w:rsidRPr="002E26B7" w:rsidRDefault="00BD05B1" w:rsidP="00BD05B1">
      <w:pPr>
        <w:spacing w:after="0" w:line="240" w:lineRule="auto"/>
        <w:rPr>
          <w:rFonts w:ascii="Times New Roman" w:eastAsia="Arial Unicode MS" w:hAnsi="Times New Roman" w:cs="Times New Roman"/>
          <w:b/>
          <w:bCs/>
          <w:kern w:val="2"/>
          <w:lang w:eastAsia="fr-FR"/>
          <w14:cntxtAlts/>
        </w:rPr>
      </w:pPr>
    </w:p>
    <w:p w:rsidR="00BD05B1" w:rsidRPr="002E26B7" w:rsidRDefault="00BD05B1" w:rsidP="00BD05B1">
      <w:pPr>
        <w:widowControl w:val="0"/>
        <w:tabs>
          <w:tab w:val="left" w:pos="2300"/>
          <w:tab w:val="left" w:pos="3840"/>
          <w:tab w:val="left" w:pos="4380"/>
        </w:tabs>
        <w:autoSpaceDE w:val="0"/>
        <w:autoSpaceDN w:val="0"/>
        <w:adjustRightInd w:val="0"/>
        <w:spacing w:after="0" w:line="220" w:lineRule="exact"/>
        <w:ind w:left="114" w:right="-149"/>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Article29</w:t>
      </w:r>
      <w:r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spacing w:val="5"/>
          <w:kern w:val="2"/>
          <w:lang w:eastAsia="fr-FR"/>
          <w14:cntxtAlts/>
        </w:rPr>
        <w:t>Délai</w:t>
      </w:r>
      <w:r w:rsidRPr="002E26B7">
        <w:rPr>
          <w:rFonts w:ascii="Times New Roman" w:eastAsia="Times New Roman" w:hAnsi="Times New Roman" w:cs="Times New Roman"/>
          <w:b/>
          <w:bCs/>
          <w:color w:val="221F1F"/>
          <w:kern w:val="2"/>
          <w:lang w:eastAsia="fr-FR"/>
          <w14:cntxtAlts/>
        </w:rPr>
        <w:t xml:space="preserve">s </w:t>
      </w:r>
      <w:r w:rsidRPr="002E26B7">
        <w:rPr>
          <w:rFonts w:ascii="Times New Roman" w:eastAsia="Times New Roman" w:hAnsi="Times New Roman" w:cs="Times New Roman"/>
          <w:b/>
          <w:bCs/>
          <w:color w:val="221F1F"/>
          <w:spacing w:val="5"/>
          <w:kern w:val="2"/>
          <w:lang w:eastAsia="fr-FR"/>
          <w14:cntxtAlts/>
        </w:rPr>
        <w:t>d’exécutio</w:t>
      </w:r>
      <w:r w:rsidRPr="002E26B7">
        <w:rPr>
          <w:rFonts w:ascii="Times New Roman" w:eastAsia="Times New Roman" w:hAnsi="Times New Roman" w:cs="Times New Roman"/>
          <w:b/>
          <w:bCs/>
          <w:color w:val="221F1F"/>
          <w:kern w:val="2"/>
          <w:lang w:eastAsia="fr-FR"/>
          <w14:cntxtAlts/>
        </w:rPr>
        <w:t xml:space="preserve">n </w:t>
      </w:r>
      <w:r w:rsidRPr="002E26B7">
        <w:rPr>
          <w:rFonts w:ascii="Times New Roman" w:eastAsia="Times New Roman" w:hAnsi="Times New Roman" w:cs="Times New Roman"/>
          <w:b/>
          <w:bCs/>
          <w:color w:val="221F1F"/>
          <w:spacing w:val="5"/>
          <w:kern w:val="2"/>
          <w:lang w:eastAsia="fr-FR"/>
          <w14:cntxtAlts/>
        </w:rPr>
        <w:t>d</w:t>
      </w:r>
      <w:r w:rsidRPr="002E26B7">
        <w:rPr>
          <w:rFonts w:ascii="Times New Roman" w:eastAsia="Times New Roman" w:hAnsi="Times New Roman" w:cs="Times New Roman"/>
          <w:b/>
          <w:bCs/>
          <w:color w:val="221F1F"/>
          <w:kern w:val="2"/>
          <w:lang w:eastAsia="fr-FR"/>
          <w14:cntxtAlts/>
        </w:rPr>
        <w:t xml:space="preserve">u </w:t>
      </w:r>
      <w:r w:rsidRPr="002E26B7">
        <w:rPr>
          <w:rFonts w:ascii="Times New Roman" w:eastAsia="Times New Roman" w:hAnsi="Times New Roman" w:cs="Times New Roman"/>
          <w:b/>
          <w:bCs/>
          <w:color w:val="221F1F"/>
          <w:spacing w:val="5"/>
          <w:kern w:val="2"/>
          <w:lang w:eastAsia="fr-FR"/>
          <w14:cntxtAlts/>
        </w:rPr>
        <w:t>marché</w:t>
      </w:r>
      <w:r w:rsidRPr="002E26B7">
        <w:rPr>
          <w:rFonts w:ascii="Times New Roman" w:eastAsia="Times New Roman" w:hAnsi="Times New Roman" w:cs="Times New Roman"/>
          <w:b/>
          <w:bCs/>
          <w:color w:val="221F1F"/>
          <w:kern w:val="2"/>
          <w:lang w:eastAsia="fr-FR"/>
          <w14:cntxtAlts/>
        </w:rPr>
        <w:t>(CCAGArticle38)</w:t>
      </w:r>
    </w:p>
    <w:p w:rsidR="00BD05B1" w:rsidRPr="002E26B7" w:rsidRDefault="00BD05B1" w:rsidP="00BD05B1">
      <w:pPr>
        <w:widowControl w:val="0"/>
        <w:autoSpaceDE w:val="0"/>
        <w:autoSpaceDN w:val="0"/>
        <w:adjustRightInd w:val="0"/>
        <w:spacing w:after="0" w:line="250" w:lineRule="auto"/>
        <w:ind w:left="738" w:right="-146" w:hanging="62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color w:val="221F1F"/>
          <w:kern w:val="2"/>
          <w:lang w:eastAsia="fr-FR"/>
          <w14:cntxtAlts/>
        </w:rPr>
        <w:t xml:space="preserve">29.1. Le délai d’exécution des travaux objet du </w:t>
      </w:r>
      <w:r w:rsidRPr="002E26B7">
        <w:rPr>
          <w:rFonts w:ascii="Times New Roman" w:eastAsia="Times New Roman" w:hAnsi="Times New Roman" w:cs="Times New Roman"/>
          <w:color w:val="221F1F"/>
          <w:spacing w:val="1"/>
          <w:kern w:val="2"/>
          <w:lang w:eastAsia="fr-FR"/>
          <w14:cntxtAlts/>
        </w:rPr>
        <w:t>présen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1"/>
          <w:kern w:val="2"/>
          <w:lang w:eastAsia="fr-FR"/>
          <w14:cntxtAlts/>
        </w:rPr>
        <w:t>march</w:t>
      </w:r>
      <w:r w:rsidRPr="002E26B7">
        <w:rPr>
          <w:rFonts w:ascii="Times New Roman" w:eastAsia="Times New Roman" w:hAnsi="Times New Roman" w:cs="Times New Roman"/>
          <w:color w:val="221F1F"/>
          <w:kern w:val="2"/>
          <w:lang w:eastAsia="fr-FR"/>
          <w14:cntxtAlts/>
        </w:rPr>
        <w:t xml:space="preserve">é  </w:t>
      </w:r>
      <w:r w:rsidRPr="002E26B7">
        <w:rPr>
          <w:rFonts w:ascii="Times New Roman" w:eastAsia="Times New Roman" w:hAnsi="Times New Roman" w:cs="Times New Roman"/>
          <w:color w:val="221F1F"/>
          <w:spacing w:val="1"/>
          <w:kern w:val="2"/>
          <w:lang w:eastAsia="fr-FR"/>
          <w14:cntxtAlts/>
        </w:rPr>
        <w:t>es</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spacing w:val="1"/>
          <w:kern w:val="2"/>
          <w:lang w:eastAsia="fr-FR"/>
          <w14:cntxtAlts/>
        </w:rPr>
        <w:t>d</w:t>
      </w:r>
      <w:r w:rsidRPr="002E26B7">
        <w:rPr>
          <w:rFonts w:ascii="Times New Roman" w:eastAsia="Times New Roman" w:hAnsi="Times New Roman" w:cs="Times New Roman"/>
          <w:kern w:val="2"/>
          <w:lang w:eastAsia="fr-FR"/>
          <w14:cntxtAlts/>
        </w:rPr>
        <w:t xml:space="preserve">e </w:t>
      </w:r>
      <w:r w:rsidRPr="002E26B7">
        <w:rPr>
          <w:rFonts w:ascii="Times New Roman" w:eastAsia="Times New Roman" w:hAnsi="Times New Roman" w:cs="Times New Roman"/>
          <w:b/>
          <w:kern w:val="2"/>
          <w:lang w:eastAsia="fr-FR"/>
          <w14:cntxtAlts/>
        </w:rPr>
        <w:t>quatre  (04) mois</w:t>
      </w:r>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738" w:right="-15" w:hanging="624"/>
        <w:jc w:val="both"/>
        <w:rPr>
          <w:rFonts w:ascii="Times New Roman" w:eastAsia="Times New Roman" w:hAnsi="Times New Roman" w:cs="Times New Roman"/>
          <w:color w:val="221F1F"/>
          <w:spacing w:val="18"/>
          <w:kern w:val="2"/>
          <w:lang w:eastAsia="fr-FR"/>
          <w14:cntxtAlts/>
        </w:rPr>
      </w:pPr>
      <w:r w:rsidRPr="002E26B7">
        <w:rPr>
          <w:rFonts w:ascii="Times New Roman" w:eastAsia="Times New Roman" w:hAnsi="Times New Roman" w:cs="Times New Roman"/>
          <w:color w:val="221F1F"/>
          <w:kern w:val="2"/>
          <w:lang w:eastAsia="fr-FR"/>
          <w14:cntxtAlts/>
        </w:rPr>
        <w:t xml:space="preserve">29.2. Cedélaicourtàcompterdeladatedenotificationdel’ordredeservicedecommencerles travaux. </w:t>
      </w:r>
    </w:p>
    <w:p w:rsidR="00BD05B1" w:rsidRPr="002E26B7" w:rsidRDefault="00BD05B1" w:rsidP="00BD05B1">
      <w:pPr>
        <w:widowControl w:val="0"/>
        <w:autoSpaceDE w:val="0"/>
        <w:autoSpaceDN w:val="0"/>
        <w:adjustRightInd w:val="0"/>
        <w:spacing w:after="0" w:line="250" w:lineRule="auto"/>
        <w:ind w:left="1361" w:right="-144"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Article30</w:t>
      </w:r>
      <w:r w:rsidRPr="002E26B7">
        <w:rPr>
          <w:rFonts w:ascii="Times New Roman" w:eastAsia="Times New Roman" w:hAnsi="Times New Roman" w:cs="Times New Roman"/>
          <w:b/>
          <w:bCs/>
          <w:color w:val="221F1F"/>
          <w:kern w:val="2"/>
          <w:lang w:eastAsia="fr-FR"/>
          <w14:cntxtAlts/>
        </w:rPr>
        <w:t>: Rôles et responsabilités de l’entrepreneur (CCAG Article40)</w:t>
      </w:r>
    </w:p>
    <w:p w:rsidR="00BD05B1" w:rsidRPr="002E26B7" w:rsidRDefault="00BD05B1" w:rsidP="00BD05B1">
      <w:pPr>
        <w:widowControl w:val="0"/>
        <w:tabs>
          <w:tab w:val="left" w:pos="1080"/>
        </w:tabs>
        <w:autoSpaceDE w:val="0"/>
        <w:autoSpaceDN w:val="0"/>
        <w:adjustRightInd w:val="0"/>
        <w:spacing w:after="0" w:line="250" w:lineRule="auto"/>
        <w:ind w:left="114" w:right="-15"/>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Le planning détaillé et général d’avancement des travaux sera communiqué au Maître d’Œuvre en</w:t>
      </w:r>
      <w:r w:rsidRPr="002E26B7">
        <w:rPr>
          <w:rFonts w:ascii="Times New Roman" w:eastAsia="Times New Roman" w:hAnsi="Times New Roman" w:cs="Times New Roman"/>
          <w:color w:val="221F1F"/>
          <w:spacing w:val="11"/>
          <w:kern w:val="2"/>
          <w:lang w:eastAsia="fr-FR"/>
          <w14:cntxtAlts/>
        </w:rPr>
        <w:t xml:space="preserve"> sept </w:t>
      </w:r>
      <w:r w:rsidRPr="002E26B7">
        <w:rPr>
          <w:rFonts w:ascii="Times New Roman" w:eastAsia="Times New Roman" w:hAnsi="Times New Roman" w:cs="Times New Roman"/>
          <w:b/>
          <w:color w:val="221F1F"/>
          <w:spacing w:val="11"/>
          <w:kern w:val="2"/>
          <w:lang w:eastAsia="fr-FR"/>
          <w14:cntxtAlts/>
        </w:rPr>
        <w:t xml:space="preserve">(7) </w:t>
      </w:r>
      <w:r w:rsidRPr="002E26B7">
        <w:rPr>
          <w:rFonts w:ascii="Times New Roman" w:eastAsia="Times New Roman" w:hAnsi="Times New Roman" w:cs="Times New Roman"/>
          <w:b/>
          <w:color w:val="221F1F"/>
          <w:kern w:val="2"/>
          <w:lang w:eastAsia="fr-FR"/>
          <w14:cntxtAlts/>
        </w:rPr>
        <w:t xml:space="preserve">exemplaires </w:t>
      </w:r>
      <w:r w:rsidRPr="002E26B7">
        <w:rPr>
          <w:rFonts w:ascii="Times New Roman" w:eastAsia="Times New Roman" w:hAnsi="Times New Roman" w:cs="Times New Roman"/>
          <w:color w:val="221F1F"/>
          <w:kern w:val="2"/>
          <w:lang w:eastAsia="fr-FR"/>
          <w14:cntxtAlts/>
        </w:rPr>
        <w:t>à chaque début de la phase des travaux.</w:t>
      </w:r>
    </w:p>
    <w:p w:rsidR="00BD05B1" w:rsidRPr="002E26B7" w:rsidRDefault="00BD05B1" w:rsidP="00BD05B1">
      <w:pPr>
        <w:widowControl w:val="0"/>
        <w:autoSpaceDE w:val="0"/>
        <w:autoSpaceDN w:val="0"/>
        <w:adjustRightInd w:val="0"/>
        <w:spacing w:after="0" w:line="250" w:lineRule="auto"/>
        <w:ind w:left="1361" w:right="91"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Article31</w:t>
      </w:r>
      <w:r w:rsidRPr="002E26B7">
        <w:rPr>
          <w:rFonts w:ascii="Times New Roman" w:eastAsia="Times New Roman" w:hAnsi="Times New Roman" w:cs="Times New Roman"/>
          <w:b/>
          <w:bCs/>
          <w:color w:val="221F1F"/>
          <w:kern w:val="2"/>
          <w:lang w:eastAsia="fr-FR"/>
          <w14:cntxtAlts/>
        </w:rPr>
        <w:t>: Mise à disposition des documents  et du site(CCAGArticle42)</w:t>
      </w:r>
    </w:p>
    <w:p w:rsidR="00BD05B1" w:rsidRPr="002E26B7" w:rsidRDefault="00BD05B1" w:rsidP="00BD05B1">
      <w:pPr>
        <w:widowControl w:val="0"/>
        <w:autoSpaceDE w:val="0"/>
        <w:autoSpaceDN w:val="0"/>
        <w:adjustRightInd w:val="0"/>
        <w:spacing w:after="0" w:line="269" w:lineRule="auto"/>
        <w:ind w:left="114" w:right="-1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L’exemplaire reproductible des plans figurant dans le Dossier d’Appel d’Offres sera remis par le Maître d’œuvre.</w:t>
      </w:r>
    </w:p>
    <w:p w:rsidR="00BD05B1" w:rsidRPr="002E26B7" w:rsidRDefault="00BD05B1" w:rsidP="00BD05B1">
      <w:pPr>
        <w:widowControl w:val="0"/>
        <w:autoSpaceDE w:val="0"/>
        <w:autoSpaceDN w:val="0"/>
        <w:adjustRightInd w:val="0"/>
        <w:spacing w:after="0" w:line="250" w:lineRule="auto"/>
        <w:ind w:left="1361" w:right="-144"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Article32</w:t>
      </w:r>
      <w:r w:rsidRPr="002E26B7">
        <w:rPr>
          <w:rFonts w:ascii="Times New Roman" w:eastAsia="Times New Roman" w:hAnsi="Times New Roman" w:cs="Times New Roman"/>
          <w:b/>
          <w:bCs/>
          <w:color w:val="221F1F"/>
          <w:kern w:val="2"/>
          <w:lang w:eastAsia="fr-FR"/>
          <w14:cntxtAlts/>
        </w:rPr>
        <w:t>: Assurances des ouvrages et responsabilités civiles(CCAGArticle45)</w:t>
      </w:r>
    </w:p>
    <w:p w:rsidR="00BD05B1" w:rsidRPr="002E26B7" w:rsidRDefault="00BD05B1" w:rsidP="00BD05B1">
      <w:pPr>
        <w:widowControl w:val="0"/>
        <w:autoSpaceDE w:val="0"/>
        <w:autoSpaceDN w:val="0"/>
        <w:adjustRightInd w:val="0"/>
        <w:spacing w:after="0" w:line="250" w:lineRule="auto"/>
        <w:ind w:left="114"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Les polices d’assurances suivantes sont requises au titre du présent Marché :</w:t>
      </w:r>
    </w:p>
    <w:p w:rsidR="00BD05B1" w:rsidRPr="002E26B7" w:rsidRDefault="00BD05B1" w:rsidP="00BD05B1">
      <w:pPr>
        <w:widowControl w:val="0"/>
        <w:autoSpaceDE w:val="0"/>
        <w:autoSpaceDN w:val="0"/>
        <w:adjustRightInd w:val="0"/>
        <w:spacing w:after="0" w:line="250" w:lineRule="auto"/>
        <w:ind w:left="-142" w:right="91" w:firstLine="256"/>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i/>
          <w:i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Assurance des risques causés à des tiers par son personnel salarié en activité au travail, par le matériel qu’il utilise, du fait des travaux;</w:t>
      </w:r>
    </w:p>
    <w:p w:rsidR="00BD05B1" w:rsidRPr="002E26B7" w:rsidRDefault="00BD05B1" w:rsidP="00BD05B1">
      <w:pPr>
        <w:widowControl w:val="0"/>
        <w:autoSpaceDE w:val="0"/>
        <w:autoSpaceDN w:val="0"/>
        <w:adjustRightInd w:val="0"/>
        <w:spacing w:after="0" w:line="250" w:lineRule="auto"/>
        <w:ind w:left="1361" w:right="91" w:hanging="1247"/>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  Assurance“ Tous risques chantier”;</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Article33</w:t>
      </w:r>
      <w:r w:rsidRPr="002E26B7">
        <w:rPr>
          <w:rFonts w:ascii="Times New Roman" w:eastAsia="Times New Roman" w:hAnsi="Times New Roman" w:cs="Times New Roman"/>
          <w:b/>
          <w:bCs/>
          <w:color w:val="221F1F"/>
          <w:kern w:val="2"/>
          <w:lang w:eastAsia="fr-FR"/>
          <w14:cntxtAlts/>
        </w:rPr>
        <w:t>: Consistance des travaux(CCAGArticle46)</w:t>
      </w:r>
    </w:p>
    <w:p w:rsidR="00BD05B1" w:rsidRPr="002E26B7" w:rsidRDefault="00BD05B1" w:rsidP="00BD05B1">
      <w:pPr>
        <w:tabs>
          <w:tab w:val="left" w:pos="708"/>
          <w:tab w:val="center" w:pos="4536"/>
          <w:tab w:val="right" w:pos="9072"/>
        </w:tabs>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Les travaux, objet du présent comprennent :</w:t>
      </w:r>
    </w:p>
    <w:p w:rsidR="00BD05B1" w:rsidRPr="002E26B7" w:rsidRDefault="00BD05B1" w:rsidP="00BD05B1">
      <w:pPr>
        <w:tabs>
          <w:tab w:val="left" w:pos="708"/>
          <w:tab w:val="center" w:pos="4536"/>
          <w:tab w:val="right" w:pos="9072"/>
        </w:tabs>
        <w:spacing w:after="0" w:line="240" w:lineRule="auto"/>
        <w:jc w:val="center"/>
        <w:rPr>
          <w:rFonts w:ascii="Times New Roman" w:eastAsia="Times New Roman" w:hAnsi="Times New Roman" w:cs="Times New Roman"/>
          <w:b/>
          <w:bCs/>
          <w:color w:val="0000FF"/>
          <w:kern w:val="2"/>
          <w:sz w:val="6"/>
          <w:lang w:eastAsia="fr-FR"/>
          <w14:cntxtAlts/>
        </w:rPr>
      </w:pPr>
    </w:p>
    <w:p w:rsidR="00BD05B1" w:rsidRPr="002E26B7" w:rsidRDefault="00BD05B1" w:rsidP="00BD05B1">
      <w:pPr>
        <w:widowControl w:val="0"/>
        <w:numPr>
          <w:ilvl w:val="0"/>
          <w:numId w:val="61"/>
        </w:numPr>
        <w:tabs>
          <w:tab w:val="clear" w:pos="360"/>
          <w:tab w:val="num" w:pos="284"/>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Installations de chantier,</w:t>
      </w:r>
    </w:p>
    <w:p w:rsidR="00BD05B1" w:rsidRPr="002E26B7" w:rsidRDefault="00BD05B1" w:rsidP="00BD05B1">
      <w:pPr>
        <w:widowControl w:val="0"/>
        <w:numPr>
          <w:ilvl w:val="0"/>
          <w:numId w:val="61"/>
        </w:numPr>
        <w:tabs>
          <w:tab w:val="clear" w:pos="360"/>
          <w:tab w:val="num" w:pos="284"/>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Emprise,</w:t>
      </w:r>
    </w:p>
    <w:p w:rsidR="00BD05B1" w:rsidRPr="002E26B7" w:rsidRDefault="00BD05B1" w:rsidP="00BD05B1">
      <w:pPr>
        <w:widowControl w:val="0"/>
        <w:numPr>
          <w:ilvl w:val="0"/>
          <w:numId w:val="61"/>
        </w:numPr>
        <w:tabs>
          <w:tab w:val="clear" w:pos="360"/>
          <w:tab w:val="num" w:pos="284"/>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Terrassement et chaussée,</w:t>
      </w:r>
    </w:p>
    <w:p w:rsidR="00BD05B1" w:rsidRPr="002E26B7" w:rsidRDefault="00BD05B1" w:rsidP="00BD05B1">
      <w:pPr>
        <w:widowControl w:val="0"/>
        <w:numPr>
          <w:ilvl w:val="0"/>
          <w:numId w:val="61"/>
        </w:numPr>
        <w:tabs>
          <w:tab w:val="clear" w:pos="360"/>
          <w:tab w:val="num" w:pos="284"/>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Assainissement -Ouvrages</w:t>
      </w:r>
    </w:p>
    <w:p w:rsidR="00BD05B1" w:rsidRPr="002E26B7" w:rsidRDefault="00BD05B1" w:rsidP="00BD05B1">
      <w:pPr>
        <w:widowControl w:val="0"/>
        <w:spacing w:after="0" w:line="240" w:lineRule="auto"/>
        <w:ind w:left="142"/>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4" w:right="-146"/>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Article34</w:t>
      </w:r>
      <w:r w:rsidRPr="002E26B7">
        <w:rPr>
          <w:rFonts w:ascii="Times New Roman" w:eastAsia="Times New Roman" w:hAnsi="Times New Roman" w:cs="Times New Roman"/>
          <w:b/>
          <w:bCs/>
          <w:color w:val="221F1F"/>
          <w:kern w:val="2"/>
          <w:lang w:eastAsia="fr-FR"/>
          <w14:cntxtAlts/>
        </w:rPr>
        <w:t>:</w:t>
      </w:r>
      <w:r w:rsidRPr="002E26B7">
        <w:rPr>
          <w:rFonts w:ascii="Times New Roman" w:eastAsia="Times New Roman" w:hAnsi="Times New Roman" w:cs="Times New Roman"/>
          <w:b/>
          <w:bCs/>
          <w:color w:val="221F1F"/>
          <w:spacing w:val="2"/>
          <w:kern w:val="2"/>
          <w:lang w:eastAsia="fr-FR"/>
          <w14:cntxtAlts/>
        </w:rPr>
        <w:t>Pièc</w:t>
      </w:r>
      <w:r w:rsidRPr="002E26B7">
        <w:rPr>
          <w:rFonts w:ascii="Times New Roman" w:eastAsia="Times New Roman" w:hAnsi="Times New Roman" w:cs="Times New Roman"/>
          <w:b/>
          <w:bCs/>
          <w:color w:val="221F1F"/>
          <w:kern w:val="2"/>
          <w:lang w:eastAsia="fr-FR"/>
          <w14:cntxtAlts/>
        </w:rPr>
        <w:t xml:space="preserve">e à </w:t>
      </w:r>
      <w:r w:rsidRPr="002E26B7">
        <w:rPr>
          <w:rFonts w:ascii="Times New Roman" w:eastAsia="Times New Roman" w:hAnsi="Times New Roman" w:cs="Times New Roman"/>
          <w:b/>
          <w:bCs/>
          <w:color w:val="221F1F"/>
          <w:spacing w:val="2"/>
          <w:kern w:val="2"/>
          <w:lang w:eastAsia="fr-FR"/>
          <w14:cntxtAlts/>
        </w:rPr>
        <w:t>fourni</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2"/>
          <w:kern w:val="2"/>
          <w:lang w:eastAsia="fr-FR"/>
          <w14:cntxtAlts/>
        </w:rPr>
        <w:t>pa</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2"/>
          <w:kern w:val="2"/>
          <w:lang w:eastAsia="fr-FR"/>
          <w14:cntxtAlts/>
        </w:rPr>
        <w:t>l’entrepreneur</w:t>
      </w:r>
      <w:r w:rsidRPr="002E26B7">
        <w:rPr>
          <w:rFonts w:ascii="Times New Roman" w:eastAsia="Times New Roman" w:hAnsi="Times New Roman" w:cs="Times New Roman"/>
          <w:b/>
          <w:bCs/>
          <w:color w:val="221F1F"/>
          <w:kern w:val="2"/>
          <w:lang w:eastAsia="fr-FR"/>
          <w14:cntxtAlts/>
        </w:rPr>
        <w:t>(Article49complété)</w:t>
      </w:r>
    </w:p>
    <w:p w:rsidR="00BD05B1" w:rsidRPr="002E26B7" w:rsidRDefault="00BD05B1" w:rsidP="00BD05B1">
      <w:pPr>
        <w:widowControl w:val="0"/>
        <w:autoSpaceDE w:val="0"/>
        <w:autoSpaceDN w:val="0"/>
        <w:adjustRightInd w:val="0"/>
        <w:spacing w:after="0" w:line="250" w:lineRule="auto"/>
        <w:ind w:right="-143" w:firstLine="114"/>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color w:val="221F1F"/>
          <w:kern w:val="2"/>
          <w:lang w:eastAsia="fr-FR"/>
          <w14:cntxtAlts/>
        </w:rPr>
        <w:t xml:space="preserve">34.1. Dans  un  délai  maximum  de  </w:t>
      </w:r>
      <w:r w:rsidRPr="002E26B7">
        <w:rPr>
          <w:rFonts w:ascii="Times New Roman" w:eastAsia="Times New Roman" w:hAnsi="Times New Roman" w:cs="Times New Roman"/>
          <w:b/>
          <w:color w:val="221F1F"/>
          <w:kern w:val="2"/>
          <w:lang w:eastAsia="fr-FR"/>
          <w14:cntxtAlts/>
        </w:rPr>
        <w:t>trente (30) jours</w:t>
      </w:r>
      <w:r w:rsidRPr="002E26B7">
        <w:rPr>
          <w:rFonts w:ascii="Times New Roman" w:eastAsia="Times New Roman" w:hAnsi="Times New Roman" w:cs="Times New Roman"/>
          <w:i/>
          <w:iCs/>
          <w:color w:val="221F1F"/>
          <w:kern w:val="2"/>
          <w:lang w:eastAsia="fr-FR"/>
          <w14:cntxtAlts/>
        </w:rPr>
        <w:t xml:space="preserve"> à</w:t>
      </w:r>
      <w:r w:rsidRPr="002E26B7">
        <w:rPr>
          <w:rFonts w:ascii="Times New Roman" w:eastAsia="Times New Roman" w:hAnsi="Times New Roman" w:cs="Times New Roman"/>
          <w:color w:val="221F1F"/>
          <w:kern w:val="2"/>
          <w:lang w:eastAsia="fr-FR"/>
          <w14:cntxtAlts/>
        </w:rPr>
        <w:t xml:space="preserve"> compter de la notification de l’ordre de service de commencer les travaux, l’entrepreneur soumettra, en </w:t>
      </w:r>
      <w:r w:rsidRPr="002E26B7">
        <w:rPr>
          <w:rFonts w:ascii="Times New Roman" w:eastAsia="Times New Roman" w:hAnsi="Times New Roman" w:cs="Times New Roman"/>
          <w:b/>
          <w:color w:val="221F1F"/>
          <w:kern w:val="2"/>
          <w:lang w:eastAsia="fr-FR"/>
          <w14:cntxtAlts/>
        </w:rPr>
        <w:t>cinq (05) exemplaires</w:t>
      </w:r>
      <w:r w:rsidRPr="002E26B7">
        <w:rPr>
          <w:rFonts w:ascii="Times New Roman" w:eastAsia="Times New Roman" w:hAnsi="Times New Roman" w:cs="Times New Roman"/>
          <w:color w:val="221F1F"/>
          <w:kern w:val="2"/>
          <w:lang w:eastAsia="fr-FR"/>
          <w14:cntxtAlts/>
        </w:rPr>
        <w:t>, à l'approbation du Chef de service après avis du Maître d’œuvre et l’Ingénieur du marché le programme d’exécution des travaux, son calendrier d’approvisionnement, son projet de plan d’assurance qualité (PAQ) et son plan de gestion environnemental.</w:t>
      </w:r>
    </w:p>
    <w:p w:rsidR="00BD05B1" w:rsidRPr="002E26B7" w:rsidRDefault="00BD05B1" w:rsidP="00BD05B1">
      <w:pPr>
        <w:widowControl w:val="0"/>
        <w:autoSpaceDE w:val="0"/>
        <w:autoSpaceDN w:val="0"/>
        <w:adjustRightInd w:val="0"/>
        <w:spacing w:after="0" w:line="250" w:lineRule="auto"/>
        <w:ind w:right="-3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Ce programme sera exclusivement présenté selon les modèles fournis.</w:t>
      </w:r>
    </w:p>
    <w:p w:rsidR="00BD05B1" w:rsidRPr="002E26B7" w:rsidRDefault="00BD05B1" w:rsidP="00BD05B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Deux (2) exemplaires de ces pièces lui seront retournés dans un délai de huit à quinze jours à partir de leur réception avec:</w:t>
      </w:r>
    </w:p>
    <w:p w:rsidR="00BD05B1" w:rsidRPr="002E26B7" w:rsidRDefault="00BD05B1" w:rsidP="00BD05B1">
      <w:pPr>
        <w:widowControl w:val="0"/>
        <w:autoSpaceDE w:val="0"/>
        <w:autoSpaceDN w:val="0"/>
        <w:adjustRightInd w:val="0"/>
        <w:spacing w:after="0" w:line="250" w:lineRule="auto"/>
        <w:ind w:left="227" w:right="-37"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Soi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3"/>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3"/>
          <w:kern w:val="2"/>
          <w:lang w:eastAsia="fr-FR"/>
          <w14:cntxtAlts/>
        </w:rPr>
        <w:t>mentio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d'approbatio</w:t>
      </w:r>
      <w:r w:rsidRPr="002E26B7">
        <w:rPr>
          <w:rFonts w:ascii="Times New Roman" w:eastAsia="Times New Roman" w:hAnsi="Times New Roman" w:cs="Times New Roman"/>
          <w:color w:val="221F1F"/>
          <w:kern w:val="2"/>
          <w:lang w:eastAsia="fr-FR"/>
          <w14:cntxtAlts/>
        </w:rPr>
        <w:t xml:space="preserve">n  “  </w:t>
      </w:r>
      <w:r w:rsidRPr="002E26B7">
        <w:rPr>
          <w:rFonts w:ascii="Times New Roman" w:eastAsia="Times New Roman" w:hAnsi="Times New Roman" w:cs="Times New Roman"/>
          <w:b/>
          <w:color w:val="221F1F"/>
          <w:spacing w:val="3"/>
          <w:kern w:val="2"/>
          <w:lang w:eastAsia="fr-FR"/>
          <w14:cntxtAlts/>
        </w:rPr>
        <w:t>BO</w:t>
      </w:r>
      <w:r w:rsidRPr="002E26B7">
        <w:rPr>
          <w:rFonts w:ascii="Times New Roman" w:eastAsia="Times New Roman" w:hAnsi="Times New Roman" w:cs="Times New Roman"/>
          <w:b/>
          <w:color w:val="221F1F"/>
          <w:kern w:val="2"/>
          <w:lang w:eastAsia="fr-FR"/>
          <w14:cntxtAlts/>
        </w:rPr>
        <w:t xml:space="preserve">N  </w:t>
      </w:r>
      <w:r w:rsidRPr="002E26B7">
        <w:rPr>
          <w:rFonts w:ascii="Times New Roman" w:eastAsia="Times New Roman" w:hAnsi="Times New Roman" w:cs="Times New Roman"/>
          <w:b/>
          <w:color w:val="221F1F"/>
          <w:spacing w:val="3"/>
          <w:kern w:val="2"/>
          <w:lang w:eastAsia="fr-FR"/>
          <w14:cntxtAlts/>
        </w:rPr>
        <w:t xml:space="preserve">POUR </w:t>
      </w:r>
      <w:r w:rsidRPr="002E26B7">
        <w:rPr>
          <w:rFonts w:ascii="Times New Roman" w:eastAsia="Times New Roman" w:hAnsi="Times New Roman" w:cs="Times New Roman"/>
          <w:b/>
          <w:color w:val="221F1F"/>
          <w:kern w:val="2"/>
          <w:lang w:eastAsia="fr-FR"/>
          <w14:cntxtAlts/>
        </w:rPr>
        <w:t>EXECUTION</w:t>
      </w:r>
      <w:r w:rsidRPr="002E26B7">
        <w:rPr>
          <w:rFonts w:ascii="Times New Roman" w:eastAsia="Times New Roman" w:hAnsi="Times New Roman" w:cs="Times New Roman"/>
          <w:color w:val="221F1F"/>
          <w:kern w:val="2"/>
          <w:lang w:eastAsia="fr-FR"/>
          <w14:cntxtAlts/>
        </w:rPr>
        <w:t>”;</w:t>
      </w:r>
    </w:p>
    <w:p w:rsidR="00BD05B1" w:rsidRPr="002E26B7" w:rsidRDefault="00BD05B1" w:rsidP="00BD05B1">
      <w:pPr>
        <w:widowControl w:val="0"/>
        <w:autoSpaceDE w:val="0"/>
        <w:autoSpaceDN w:val="0"/>
        <w:adjustRightInd w:val="0"/>
        <w:spacing w:after="0" w:line="250" w:lineRule="auto"/>
        <w:ind w:left="227" w:right="-34" w:hanging="22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Soit  la  mention  de  leur  rejet  accompagnée  de motifs du dit rejet.</w:t>
      </w:r>
    </w:p>
    <w:p w:rsidR="00BD05B1" w:rsidRPr="002E26B7" w:rsidRDefault="00BD05B1" w:rsidP="00BD05B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L’entrepreneur disposera alors de </w:t>
      </w:r>
      <w:r w:rsidRPr="002E26B7">
        <w:rPr>
          <w:rFonts w:ascii="Times New Roman" w:eastAsia="Times New Roman" w:hAnsi="Times New Roman" w:cs="Times New Roman"/>
          <w:b/>
          <w:color w:val="221F1F"/>
          <w:kern w:val="2"/>
          <w:lang w:eastAsia="fr-FR"/>
          <w14:cntxtAlts/>
        </w:rPr>
        <w:t xml:space="preserve">huit(8) jours </w:t>
      </w:r>
      <w:r w:rsidRPr="002E26B7">
        <w:rPr>
          <w:rFonts w:ascii="Times New Roman" w:eastAsia="Times New Roman" w:hAnsi="Times New Roman" w:cs="Times New Roman"/>
          <w:color w:val="221F1F"/>
          <w:kern w:val="2"/>
          <w:lang w:eastAsia="fr-FR"/>
          <w14:cntxtAlts/>
        </w:rPr>
        <w:t xml:space="preserve">pour présenter un nouveau. Le Chef de Service ou le Maître d’Œuvre disposera alors d’un délai de </w:t>
      </w:r>
      <w:r w:rsidRPr="002E26B7">
        <w:rPr>
          <w:rFonts w:ascii="Times New Roman" w:eastAsia="Times New Roman" w:hAnsi="Times New Roman" w:cs="Times New Roman"/>
          <w:b/>
          <w:color w:val="221F1F"/>
          <w:kern w:val="2"/>
          <w:lang w:eastAsia="fr-FR"/>
          <w14:cntxtAlts/>
        </w:rPr>
        <w:t xml:space="preserve">cinq (5) jours </w:t>
      </w:r>
      <w:r w:rsidRPr="002E26B7">
        <w:rPr>
          <w:rFonts w:ascii="Times New Roman" w:eastAsia="Times New Roman" w:hAnsi="Times New Roman" w:cs="Times New Roman"/>
          <w:color w:val="221F1F"/>
          <w:kern w:val="2"/>
          <w:lang w:eastAsia="fr-FR"/>
          <w14:cntxtAlts/>
        </w:rPr>
        <w:t>pour donner son approbation ou faire d’éventuelles remarques. Dans ce cas, la procédure est relancée sans que cela ne puisse modifier le délai contractuel.</w:t>
      </w:r>
    </w:p>
    <w:p w:rsidR="00BD05B1" w:rsidRPr="002E26B7" w:rsidRDefault="00BD05B1" w:rsidP="00BD05B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BD05B1" w:rsidRPr="002E26B7" w:rsidRDefault="00BD05B1" w:rsidP="00BD05B1">
      <w:pPr>
        <w:widowControl w:val="0"/>
        <w:autoSpaceDE w:val="0"/>
        <w:autoSpaceDN w:val="0"/>
        <w:adjustRightInd w:val="0"/>
        <w:spacing w:after="0" w:line="250" w:lineRule="auto"/>
        <w:ind w:right="9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1"/>
          <w:kern w:val="2"/>
          <w:lang w:eastAsia="fr-FR"/>
          <w14:cntxtAlts/>
        </w:rPr>
        <w:t>L’entrepreneu</w:t>
      </w:r>
      <w:r w:rsidRPr="002E26B7">
        <w:rPr>
          <w:rFonts w:ascii="Times New Roman" w:eastAsia="Times New Roman" w:hAnsi="Times New Roman" w:cs="Times New Roman"/>
          <w:color w:val="221F1F"/>
          <w:kern w:val="2"/>
          <w:lang w:eastAsia="fr-FR"/>
          <w14:cntxtAlts/>
        </w:rPr>
        <w:t xml:space="preserve">r  </w:t>
      </w:r>
      <w:r w:rsidRPr="002E26B7">
        <w:rPr>
          <w:rFonts w:ascii="Times New Roman" w:eastAsia="Times New Roman" w:hAnsi="Times New Roman" w:cs="Times New Roman"/>
          <w:color w:val="221F1F"/>
          <w:spacing w:val="1"/>
          <w:kern w:val="2"/>
          <w:lang w:eastAsia="fr-FR"/>
          <w14:cntxtAlts/>
        </w:rPr>
        <w:t>tiendr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constammen</w:t>
      </w:r>
      <w:r w:rsidRPr="002E26B7">
        <w:rPr>
          <w:rFonts w:ascii="Times New Roman" w:eastAsia="Times New Roman" w:hAnsi="Times New Roman" w:cs="Times New Roman"/>
          <w:color w:val="221F1F"/>
          <w:kern w:val="2"/>
          <w:lang w:eastAsia="fr-FR"/>
          <w14:cntxtAlts/>
        </w:rPr>
        <w:t xml:space="preserve">t  à  </w:t>
      </w:r>
      <w:r w:rsidRPr="002E26B7">
        <w:rPr>
          <w:rFonts w:ascii="Times New Roman" w:eastAsia="Times New Roman" w:hAnsi="Times New Roman" w:cs="Times New Roman"/>
          <w:color w:val="221F1F"/>
          <w:spacing w:val="1"/>
          <w:kern w:val="2"/>
          <w:lang w:eastAsia="fr-FR"/>
          <w14:cntxtAlts/>
        </w:rPr>
        <w:t>jour</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1"/>
          <w:kern w:val="2"/>
          <w:lang w:eastAsia="fr-FR"/>
          <w14:cntxtAlts/>
        </w:rPr>
        <w:t xml:space="preserve">sur </w:t>
      </w:r>
      <w:r w:rsidRPr="002E26B7">
        <w:rPr>
          <w:rFonts w:ascii="Times New Roman" w:eastAsia="Times New Roman" w:hAnsi="Times New Roman" w:cs="Times New Roman"/>
          <w:color w:val="221F1F"/>
          <w:kern w:val="2"/>
          <w:lang w:eastAsia="fr-FR"/>
          <w14:cntxtAlts/>
        </w:rPr>
        <w:t>le chantier, un planning des travaux qui tiendra compte de l'avancement réel du chantier. Des modifications importantes ne pourront être apportées au programme contractuel qu'après avoir reçu l'accord du Maître d'Œuvre.</w:t>
      </w:r>
    </w:p>
    <w:p w:rsidR="00BD05B1" w:rsidRPr="002E26B7" w:rsidRDefault="00BD05B1" w:rsidP="00BD05B1">
      <w:pPr>
        <w:widowControl w:val="0"/>
        <w:autoSpaceDE w:val="0"/>
        <w:autoSpaceDN w:val="0"/>
        <w:adjustRightInd w:val="0"/>
        <w:spacing w:after="0" w:line="250" w:lineRule="auto"/>
        <w:ind w:left="340" w:right="90" w:hanging="340"/>
        <w:jc w:val="both"/>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b</w:t>
      </w:r>
      <w:proofErr w:type="gramEnd"/>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Pla</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Gestio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Environnementa</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 xml:space="preserve">fera </w:t>
      </w:r>
      <w:r w:rsidRPr="002E26B7">
        <w:rPr>
          <w:rFonts w:ascii="Times New Roman" w:eastAsia="Times New Roman" w:hAnsi="Times New Roman" w:cs="Times New Roman"/>
          <w:color w:val="221F1F"/>
          <w:kern w:val="2"/>
          <w:lang w:eastAsia="fr-FR"/>
          <w14:cntxtAlts/>
        </w:rPr>
        <w:t>ressortir notamment les conditions de choix des sites techniques et de base vie, les conditions d’emprunt de sites d’extraction et les conditions remise en état des sites de travaux et d’installation.</w:t>
      </w:r>
    </w:p>
    <w:p w:rsidR="00BD05B1" w:rsidRPr="002E26B7" w:rsidRDefault="00BD05B1" w:rsidP="00BD05B1">
      <w:pPr>
        <w:widowControl w:val="0"/>
        <w:autoSpaceDE w:val="0"/>
        <w:autoSpaceDN w:val="0"/>
        <w:adjustRightInd w:val="0"/>
        <w:spacing w:after="0" w:line="250" w:lineRule="auto"/>
        <w:ind w:left="340" w:right="92" w:hanging="34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c.  L’entrepreneur indiquera dans ce programme les matériels et méthodes qu’il compte utilise ainsi </w:t>
      </w:r>
      <w:r w:rsidRPr="002E26B7">
        <w:rPr>
          <w:rFonts w:ascii="Times New Roman" w:eastAsia="Times New Roman" w:hAnsi="Times New Roman" w:cs="Times New Roman"/>
          <w:color w:val="221F1F"/>
          <w:spacing w:val="3"/>
          <w:kern w:val="2"/>
          <w:lang w:eastAsia="fr-FR"/>
          <w14:cntxtAlts/>
        </w:rPr>
        <w:t>qu</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effectif</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3"/>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3"/>
          <w:kern w:val="2"/>
          <w:lang w:eastAsia="fr-FR"/>
          <w14:cntxtAlts/>
        </w:rPr>
        <w:t>personne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3"/>
          <w:kern w:val="2"/>
          <w:lang w:eastAsia="fr-FR"/>
          <w14:cntxtAlts/>
        </w:rPr>
        <w:t>qu’i</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3"/>
          <w:kern w:val="2"/>
          <w:lang w:eastAsia="fr-FR"/>
          <w14:cntxtAlts/>
        </w:rPr>
        <w:t xml:space="preserve">compte </w:t>
      </w:r>
      <w:r w:rsidRPr="002E26B7">
        <w:rPr>
          <w:rFonts w:ascii="Times New Roman" w:eastAsia="Times New Roman" w:hAnsi="Times New Roman" w:cs="Times New Roman"/>
          <w:color w:val="221F1F"/>
          <w:kern w:val="2"/>
          <w:lang w:eastAsia="fr-FR"/>
          <w14:cntxtAlts/>
        </w:rPr>
        <w:t>employer.</w:t>
      </w:r>
    </w:p>
    <w:p w:rsidR="00BD05B1" w:rsidRPr="002E26B7" w:rsidRDefault="00BD05B1" w:rsidP="00BD05B1">
      <w:pPr>
        <w:widowControl w:val="0"/>
        <w:tabs>
          <w:tab w:val="left" w:pos="340"/>
        </w:tabs>
        <w:autoSpaceDE w:val="0"/>
        <w:autoSpaceDN w:val="0"/>
        <w:adjustRightInd w:val="0"/>
        <w:spacing w:after="0" w:line="240" w:lineRule="auto"/>
        <w:ind w:right="-43"/>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d.</w:t>
      </w:r>
      <w:r w:rsidRPr="002E26B7">
        <w:rPr>
          <w:rFonts w:ascii="Times New Roman" w:eastAsia="Times New Roman" w:hAnsi="Times New Roman" w:cs="Times New Roman"/>
          <w:color w:val="221F1F"/>
          <w:kern w:val="2"/>
          <w:lang w:eastAsia="fr-FR"/>
          <w14:cntxtAlts/>
        </w:rPr>
        <w:tab/>
        <w:t>L’agrément donné par le chef de service ou le Maîtred’Œuvrenediminueenrienlaresponsabilitédel’entrepreneurquantauxconséquences dommageables que leur mise en œuvre pourrait avoir tant à l’égard des tiers qu’à l’égard du respect des clauses du marché.</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34.2. Projet d’exécution</w:t>
      </w:r>
    </w:p>
    <w:p w:rsidR="00BD05B1" w:rsidRPr="002E26B7" w:rsidRDefault="00BD05B1" w:rsidP="00BD05B1">
      <w:pPr>
        <w:widowControl w:val="0"/>
        <w:tabs>
          <w:tab w:val="left" w:pos="800"/>
          <w:tab w:val="left" w:pos="2080"/>
          <w:tab w:val="left" w:pos="2560"/>
          <w:tab w:val="left" w:pos="2980"/>
          <w:tab w:val="left" w:pos="3780"/>
          <w:tab w:val="left" w:pos="4260"/>
        </w:tabs>
        <w:autoSpaceDE w:val="0"/>
        <w:autoSpaceDN w:val="0"/>
        <w:adjustRightInd w:val="0"/>
        <w:spacing w:after="0" w:line="250" w:lineRule="auto"/>
        <w:ind w:left="341" w:right="-20" w:hanging="22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a. Le dossier des plans d’exécution</w:t>
      </w:r>
      <w:r w:rsidRPr="002E26B7">
        <w:rPr>
          <w:rFonts w:ascii="Times New Roman" w:eastAsia="Times New Roman" w:hAnsi="Times New Roman" w:cs="Times New Roman"/>
          <w:i/>
          <w:iCs/>
          <w:color w:val="221F1F"/>
          <w:kern w:val="2"/>
          <w:lang w:eastAsia="fr-FR"/>
          <w14:cntxtAlts/>
        </w:rPr>
        <w:t xml:space="preserve"> (calcul et dessins) </w:t>
      </w:r>
      <w:r w:rsidRPr="002E26B7">
        <w:rPr>
          <w:rFonts w:ascii="Times New Roman" w:eastAsia="Times New Roman" w:hAnsi="Times New Roman" w:cs="Times New Roman"/>
          <w:color w:val="221F1F"/>
          <w:kern w:val="2"/>
          <w:lang w:eastAsia="fr-FR"/>
          <w14:cntxtAlts/>
        </w:rPr>
        <w:t xml:space="preserve">d’exécution nécessaires à la réalisation de toutes les parties de l’ouvrage devront être soumis au visa du Maître d’Œuvre </w:t>
      </w:r>
      <w:r w:rsidRPr="002E26B7">
        <w:rPr>
          <w:rFonts w:ascii="Times New Roman" w:eastAsia="Times New Roman" w:hAnsi="Times New Roman" w:cs="Times New Roman"/>
          <w:b/>
          <w:color w:val="221F1F"/>
          <w:kern w:val="2"/>
          <w:lang w:eastAsia="fr-FR"/>
          <w14:cntxtAlts/>
        </w:rPr>
        <w:t xml:space="preserve">un (1) mois au  moins </w:t>
      </w:r>
      <w:r w:rsidRPr="002E26B7">
        <w:rPr>
          <w:rFonts w:ascii="Times New Roman" w:eastAsia="Times New Roman" w:hAnsi="Times New Roman" w:cs="Times New Roman"/>
          <w:color w:val="221F1F"/>
          <w:kern w:val="2"/>
          <w:lang w:eastAsia="fr-FR"/>
          <w14:cntxtAlts/>
        </w:rPr>
        <w:t xml:space="preserve">avant la date prévue pour le début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réalisatio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parti</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 xml:space="preserve">l’ouvrage </w:t>
      </w:r>
      <w:r w:rsidRPr="002E26B7">
        <w:rPr>
          <w:rFonts w:ascii="Times New Roman" w:eastAsia="Times New Roman" w:hAnsi="Times New Roman" w:cs="Times New Roman"/>
          <w:color w:val="221F1F"/>
          <w:kern w:val="2"/>
          <w:lang w:eastAsia="fr-FR"/>
          <w14:cntxtAlts/>
        </w:rPr>
        <w:t>correspondante.</w:t>
      </w:r>
    </w:p>
    <w:p w:rsidR="00BD05B1" w:rsidRPr="002E26B7" w:rsidRDefault="00BD05B1" w:rsidP="00BD05B1">
      <w:pPr>
        <w:widowControl w:val="0"/>
        <w:autoSpaceDE w:val="0"/>
        <w:autoSpaceDN w:val="0"/>
        <w:adjustRightInd w:val="0"/>
        <w:spacing w:after="0" w:line="250" w:lineRule="auto"/>
        <w:ind w:left="341" w:right="-17" w:hanging="227"/>
        <w:jc w:val="both"/>
        <w:rPr>
          <w:rFonts w:ascii="Times New Roman" w:eastAsia="Times New Roman" w:hAnsi="Times New Roman" w:cs="Times New Roman"/>
          <w:color w:val="000000"/>
          <w:kern w:val="2"/>
          <w:lang w:eastAsia="fr-FR"/>
          <w14:cntxtAlts/>
        </w:rPr>
      </w:pPr>
      <w:proofErr w:type="gramStart"/>
      <w:r w:rsidRPr="002E26B7">
        <w:rPr>
          <w:rFonts w:ascii="Times New Roman" w:eastAsia="Times New Roman" w:hAnsi="Times New Roman" w:cs="Times New Roman"/>
          <w:color w:val="221F1F"/>
          <w:kern w:val="2"/>
          <w:lang w:eastAsia="fr-FR"/>
          <w14:cntxtAlts/>
        </w:rPr>
        <w:t>b</w:t>
      </w:r>
      <w:proofErr w:type="gramEnd"/>
      <w:r w:rsidRPr="002E26B7">
        <w:rPr>
          <w:rFonts w:ascii="Times New Roman" w:eastAsia="Times New Roman" w:hAnsi="Times New Roman" w:cs="Times New Roman"/>
          <w:color w:val="221F1F"/>
          <w:kern w:val="2"/>
          <w:lang w:eastAsia="fr-FR"/>
          <w14:cntxtAlts/>
        </w:rPr>
        <w:t xml:space="preserve">. Le  Maître  d’Œuvre  disposera d’un  </w:t>
      </w:r>
      <w:r w:rsidRPr="002E26B7">
        <w:rPr>
          <w:rFonts w:ascii="Times New Roman" w:eastAsia="Times New Roman" w:hAnsi="Times New Roman" w:cs="Times New Roman"/>
          <w:b/>
          <w:color w:val="221F1F"/>
          <w:kern w:val="2"/>
          <w:lang w:eastAsia="fr-FR"/>
          <w14:cntxtAlts/>
        </w:rPr>
        <w:t xml:space="preserve">délai  de  quinze (15)  jours </w:t>
      </w:r>
      <w:r w:rsidRPr="002E26B7">
        <w:rPr>
          <w:rFonts w:ascii="Times New Roman" w:eastAsia="Times New Roman" w:hAnsi="Times New Roman" w:cs="Times New Roman"/>
          <w:color w:val="221F1F"/>
          <w:kern w:val="2"/>
          <w:lang w:eastAsia="fr-FR"/>
          <w14:cntxtAlts/>
        </w:rPr>
        <w:t xml:space="preserve">pour les examiner et faire connaître ses observations. L’entrepreneur </w:t>
      </w:r>
      <w:r w:rsidRPr="002E26B7">
        <w:rPr>
          <w:rFonts w:ascii="Times New Roman" w:eastAsia="Times New Roman" w:hAnsi="Times New Roman" w:cs="Times New Roman"/>
          <w:color w:val="221F1F"/>
          <w:spacing w:val="1"/>
          <w:kern w:val="2"/>
          <w:lang w:eastAsia="fr-FR"/>
          <w14:cntxtAlts/>
        </w:rPr>
        <w:t>disposer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alor</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d’u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déla</w:t>
      </w:r>
      <w:r w:rsidRPr="002E26B7">
        <w:rPr>
          <w:rFonts w:ascii="Times New Roman" w:eastAsia="Times New Roman" w:hAnsi="Times New Roman" w:cs="Times New Roman"/>
          <w:color w:val="221F1F"/>
          <w:kern w:val="2"/>
          <w:lang w:eastAsia="fr-FR"/>
          <w14:cntxtAlts/>
        </w:rPr>
        <w:t xml:space="preserve">i  de  </w:t>
      </w:r>
      <w:r w:rsidRPr="002E26B7">
        <w:rPr>
          <w:rFonts w:ascii="Times New Roman" w:eastAsia="Times New Roman" w:hAnsi="Times New Roman" w:cs="Times New Roman"/>
          <w:b/>
          <w:color w:val="221F1F"/>
          <w:kern w:val="2"/>
          <w:lang w:eastAsia="fr-FR"/>
          <w14:cntxtAlts/>
        </w:rPr>
        <w:t xml:space="preserve">huit  (8)  jours </w:t>
      </w:r>
      <w:r w:rsidRPr="002E26B7">
        <w:rPr>
          <w:rFonts w:ascii="Times New Roman" w:eastAsia="Times New Roman" w:hAnsi="Times New Roman" w:cs="Times New Roman"/>
          <w:color w:val="221F1F"/>
          <w:spacing w:val="1"/>
          <w:kern w:val="2"/>
          <w:lang w:eastAsia="fr-FR"/>
          <w14:cntxtAlts/>
        </w:rPr>
        <w:t xml:space="preserve">pour </w:t>
      </w:r>
      <w:r w:rsidRPr="002E26B7">
        <w:rPr>
          <w:rFonts w:ascii="Times New Roman" w:eastAsia="Times New Roman" w:hAnsi="Times New Roman" w:cs="Times New Roman"/>
          <w:color w:val="221F1F"/>
          <w:kern w:val="2"/>
          <w:lang w:eastAsia="fr-FR"/>
          <w14:cntxtAlts/>
        </w:rPr>
        <w:t>présenter un nouveau dossier intégrant lesdites observations.</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34.3. Autres, le cas échéant.</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221F1F"/>
          <w:kern w:val="2"/>
          <w:lang w:eastAsia="fr-FR"/>
          <w14:cntxtAlts/>
        </w:rPr>
      </w:pPr>
    </w:p>
    <w:p w:rsidR="00BD05B1" w:rsidRPr="002E26B7" w:rsidRDefault="00BD05B1" w:rsidP="00BD05B1">
      <w:pPr>
        <w:widowControl w:val="0"/>
        <w:autoSpaceDE w:val="0"/>
        <w:autoSpaceDN w:val="0"/>
        <w:adjustRightInd w:val="0"/>
        <w:spacing w:after="0" w:line="250" w:lineRule="auto"/>
        <w:ind w:left="1361" w:right="735"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Article35</w:t>
      </w:r>
      <w:r w:rsidRPr="002E26B7">
        <w:rPr>
          <w:rFonts w:ascii="Times New Roman" w:eastAsia="Times New Roman" w:hAnsi="Times New Roman" w:cs="Times New Roman"/>
          <w:b/>
          <w:bCs/>
          <w:color w:val="221F1F"/>
          <w:kern w:val="2"/>
          <w:lang w:eastAsia="fr-FR"/>
          <w14:cntxtAlts/>
        </w:rPr>
        <w:t>: Organisation et sécurité des chantiers(CCAGArticle50)</w:t>
      </w:r>
    </w:p>
    <w:p w:rsidR="00BD05B1" w:rsidRPr="002E26B7" w:rsidRDefault="00BD05B1" w:rsidP="00BD05B1">
      <w:pPr>
        <w:widowControl w:val="0"/>
        <w:autoSpaceDE w:val="0"/>
        <w:autoSpaceDN w:val="0"/>
        <w:adjustRightInd w:val="0"/>
        <w:spacing w:after="0" w:line="250" w:lineRule="auto"/>
        <w:ind w:left="738" w:right="-15"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35.1. Les panneaux placés au début et à la fin de chaque accès au chantier, devront </w:t>
      </w:r>
      <w:r w:rsidR="00D60752" w:rsidRPr="002E26B7">
        <w:rPr>
          <w:rFonts w:ascii="Times New Roman" w:eastAsia="Times New Roman" w:hAnsi="Times New Roman" w:cs="Times New Roman"/>
          <w:color w:val="221F1F"/>
          <w:kern w:val="2"/>
          <w:lang w:eastAsia="fr-FR"/>
          <w14:cntxtAlts/>
        </w:rPr>
        <w:t xml:space="preserve">être mis en place dans un délai </w:t>
      </w:r>
      <w:r w:rsidRPr="002E26B7">
        <w:rPr>
          <w:rFonts w:ascii="Times New Roman" w:eastAsia="Times New Roman" w:hAnsi="Times New Roman" w:cs="Times New Roman"/>
          <w:color w:val="221F1F"/>
          <w:kern w:val="2"/>
          <w:lang w:eastAsia="fr-FR"/>
          <w14:cntxtAlts/>
        </w:rPr>
        <w:t>maximum d’un mois après la notification de l’ordre de service de démarrer les travaux.</w:t>
      </w:r>
    </w:p>
    <w:p w:rsidR="00BD05B1" w:rsidRPr="002E26B7" w:rsidRDefault="00BD05B1" w:rsidP="00BD05B1">
      <w:pPr>
        <w:widowControl w:val="0"/>
        <w:autoSpaceDE w:val="0"/>
        <w:autoSpaceDN w:val="0"/>
        <w:adjustRightInd w:val="0"/>
        <w:spacing w:after="0" w:line="250" w:lineRule="auto"/>
        <w:ind w:left="738" w:right="-145"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35.2. Les services compétents des travaux publics seront informés en cas d’interruption de la circulation ou le long des itinéraires déviés</w:t>
      </w:r>
      <w:r w:rsidRPr="002E26B7">
        <w:rPr>
          <w:rFonts w:ascii="Times New Roman" w:eastAsia="Times New Roman" w:hAnsi="Times New Roman" w:cs="Times New Roman"/>
          <w:color w:val="221F1F"/>
          <w:spacing w:val="29"/>
          <w:kern w:val="2"/>
          <w:lang w:eastAsia="fr-FR"/>
          <w14:cntxtAlts/>
        </w:rPr>
        <w:t>.</w:t>
      </w:r>
    </w:p>
    <w:p w:rsidR="00BD05B1" w:rsidRPr="002E26B7" w:rsidRDefault="00BD05B1" w:rsidP="00BD05B1">
      <w:pPr>
        <w:widowControl w:val="0"/>
        <w:tabs>
          <w:tab w:val="left" w:pos="1980"/>
          <w:tab w:val="left" w:pos="2640"/>
          <w:tab w:val="left" w:pos="3880"/>
        </w:tabs>
        <w:autoSpaceDE w:val="0"/>
        <w:autoSpaceDN w:val="0"/>
        <w:adjustRightInd w:val="0"/>
        <w:spacing w:after="0" w:line="250" w:lineRule="auto"/>
        <w:ind w:left="738" w:right="-2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35.3. </w:t>
      </w:r>
      <w:r w:rsidRPr="002E26B7">
        <w:rPr>
          <w:rFonts w:ascii="Times New Roman" w:eastAsia="Times New Roman" w:hAnsi="Times New Roman" w:cs="Times New Roman"/>
          <w:color w:val="221F1F"/>
          <w:spacing w:val="5"/>
          <w:kern w:val="2"/>
          <w:lang w:eastAsia="fr-FR"/>
          <w14:cntxtAlts/>
        </w:rPr>
        <w:t>Indiquer</w:t>
      </w:r>
      <w:r w:rsidRPr="002E26B7">
        <w:rPr>
          <w:rFonts w:ascii="Times New Roman" w:eastAsia="Times New Roman" w:hAnsi="Times New Roman" w:cs="Times New Roman"/>
          <w:color w:val="221F1F"/>
          <w:kern w:val="2"/>
          <w:lang w:eastAsia="fr-FR"/>
          <w14:cntxtAlts/>
        </w:rPr>
        <w:t>,</w:t>
      </w:r>
      <w:r w:rsidRPr="002E26B7">
        <w:rPr>
          <w:rFonts w:ascii="Times New Roman" w:eastAsia="Times New Roman" w:hAnsi="Times New Roman" w:cs="Times New Roman"/>
          <w:color w:val="221F1F"/>
          <w:spacing w:val="5"/>
          <w:kern w:val="2"/>
          <w:lang w:eastAsia="fr-FR"/>
          <w14:cntxtAlts/>
        </w:rPr>
        <w:t xml:space="preserve"> le</w:t>
      </w:r>
      <w:r w:rsidRPr="002E26B7">
        <w:rPr>
          <w:rFonts w:ascii="Times New Roman" w:eastAsia="Times New Roman" w:hAnsi="Times New Roman" w:cs="Times New Roman"/>
          <w:color w:val="221F1F"/>
          <w:kern w:val="2"/>
          <w:lang w:eastAsia="fr-FR"/>
          <w14:cntxtAlts/>
        </w:rPr>
        <w:t>s</w:t>
      </w:r>
      <w:r w:rsidRPr="002E26B7">
        <w:rPr>
          <w:rFonts w:ascii="Times New Roman" w:eastAsia="Times New Roman" w:hAnsi="Times New Roman" w:cs="Times New Roman"/>
          <w:color w:val="221F1F"/>
          <w:kern w:val="2"/>
          <w:lang w:eastAsia="fr-FR"/>
          <w14:cntxtAlts/>
        </w:rPr>
        <w:tab/>
      </w:r>
      <w:r w:rsidRPr="002E26B7">
        <w:rPr>
          <w:rFonts w:ascii="Times New Roman" w:eastAsia="Times New Roman" w:hAnsi="Times New Roman" w:cs="Times New Roman"/>
          <w:color w:val="221F1F"/>
          <w:spacing w:val="5"/>
          <w:kern w:val="2"/>
          <w:lang w:eastAsia="fr-FR"/>
          <w14:cntxtAlts/>
        </w:rPr>
        <w:t>mesure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particulières, demandée</w:t>
      </w:r>
      <w:r w:rsidRPr="002E26B7">
        <w:rPr>
          <w:rFonts w:ascii="Times New Roman" w:eastAsia="Times New Roman" w:hAnsi="Times New Roman" w:cs="Times New Roman"/>
          <w:color w:val="221F1F"/>
          <w:kern w:val="2"/>
          <w:lang w:eastAsia="fr-FR"/>
          <w14:cntxtAlts/>
        </w:rPr>
        <w:t xml:space="preserve">s à </w:t>
      </w:r>
      <w:r w:rsidRPr="002E26B7">
        <w:rPr>
          <w:rFonts w:ascii="Times New Roman" w:eastAsia="Times New Roman" w:hAnsi="Times New Roman" w:cs="Times New Roman"/>
          <w:color w:val="221F1F"/>
          <w:spacing w:val="5"/>
          <w:kern w:val="2"/>
          <w:lang w:eastAsia="fr-FR"/>
          <w14:cntxtAlts/>
        </w:rPr>
        <w:t>l’entrepreneur</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autre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que </w:t>
      </w:r>
      <w:r w:rsidRPr="002E26B7">
        <w:rPr>
          <w:rFonts w:ascii="Times New Roman" w:eastAsia="Times New Roman" w:hAnsi="Times New Roman" w:cs="Times New Roman"/>
          <w:color w:val="221F1F"/>
          <w:kern w:val="2"/>
          <w:lang w:eastAsia="fr-FR"/>
          <w14:cntxtAlts/>
        </w:rPr>
        <w:t>celles prévues dans le CCAG, pour les règles d’hygiène et de sécurité et pour la circulation autour du ou dans le site.</w:t>
      </w:r>
    </w:p>
    <w:p w:rsidR="00BD05B1" w:rsidRPr="002E26B7" w:rsidRDefault="00BD05B1" w:rsidP="00D60752">
      <w:pPr>
        <w:widowControl w:val="0"/>
        <w:tabs>
          <w:tab w:val="left" w:pos="1980"/>
          <w:tab w:val="left" w:pos="2640"/>
          <w:tab w:val="left" w:pos="3880"/>
        </w:tabs>
        <w:autoSpaceDE w:val="0"/>
        <w:autoSpaceDN w:val="0"/>
        <w:adjustRightInd w:val="0"/>
        <w:spacing w:after="0" w:line="250" w:lineRule="auto"/>
        <w:ind w:right="-20"/>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Article36</w:t>
      </w:r>
      <w:r w:rsidRPr="002E26B7">
        <w:rPr>
          <w:rFonts w:ascii="Times New Roman" w:eastAsia="Times New Roman" w:hAnsi="Times New Roman" w:cs="Times New Roman"/>
          <w:b/>
          <w:bCs/>
          <w:color w:val="221F1F"/>
          <w:kern w:val="2"/>
          <w:lang w:eastAsia="fr-FR"/>
          <w14:cntxtAlts/>
        </w:rPr>
        <w:t>:</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Implantation</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des</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ouvrages</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52)</w:t>
      </w:r>
    </w:p>
    <w:p w:rsidR="00BD05B1" w:rsidRPr="002E26B7" w:rsidRDefault="00BD05B1" w:rsidP="00BD05B1">
      <w:pPr>
        <w:widowControl w:val="0"/>
        <w:autoSpaceDE w:val="0"/>
        <w:autoSpaceDN w:val="0"/>
        <w:adjustRightInd w:val="0"/>
        <w:spacing w:after="0" w:line="240" w:lineRule="auto"/>
        <w:ind w:left="114" w:right="-144"/>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spacing w:val="1"/>
          <w:kern w:val="2"/>
          <w:lang w:eastAsia="fr-FR"/>
          <w14:cntxtAlts/>
        </w:rPr>
        <w:t>L</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Maîtr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1"/>
          <w:kern w:val="2"/>
          <w:lang w:eastAsia="fr-FR"/>
          <w14:cntxtAlts/>
        </w:rPr>
        <w:t>d’Œuvre notifier</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1"/>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1"/>
          <w:kern w:val="2"/>
          <w:lang w:eastAsia="fr-FR"/>
          <w14:cntxtAlts/>
        </w:rPr>
        <w:t>u</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1"/>
          <w:kern w:val="2"/>
          <w:lang w:eastAsia="fr-FR"/>
          <w14:cntxtAlts/>
        </w:rPr>
        <w:t>déla</w:t>
      </w:r>
      <w:r w:rsidRPr="002E26B7">
        <w:rPr>
          <w:rFonts w:ascii="Times New Roman" w:eastAsia="Times New Roman" w:hAnsi="Times New Roman" w:cs="Times New Roman"/>
          <w:color w:val="221F1F"/>
          <w:kern w:val="2"/>
          <w:lang w:eastAsia="fr-FR"/>
          <w14:cntxtAlts/>
        </w:rPr>
        <w:t xml:space="preserve">i  </w:t>
      </w:r>
      <w:r w:rsidRPr="002E26B7">
        <w:rPr>
          <w:rFonts w:ascii="Times New Roman" w:eastAsia="Times New Roman" w:hAnsi="Times New Roman" w:cs="Times New Roman"/>
          <w:b/>
          <w:color w:val="221F1F"/>
          <w:spacing w:val="1"/>
          <w:kern w:val="2"/>
          <w:lang w:eastAsia="fr-FR"/>
          <w14:cntxtAlts/>
        </w:rPr>
        <w:t xml:space="preserve">de sept (7) </w:t>
      </w:r>
      <w:r w:rsidRPr="002E26B7">
        <w:rPr>
          <w:rFonts w:ascii="Times New Roman" w:eastAsia="Times New Roman" w:hAnsi="Times New Roman" w:cs="Times New Roman"/>
          <w:b/>
          <w:color w:val="221F1F"/>
          <w:kern w:val="2"/>
          <w:lang w:eastAsia="fr-FR"/>
          <w14:cntxtAlts/>
        </w:rPr>
        <w:t xml:space="preserve">jours </w:t>
      </w:r>
      <w:r w:rsidRPr="002E26B7">
        <w:rPr>
          <w:rFonts w:ascii="Times New Roman" w:eastAsia="Times New Roman" w:hAnsi="Times New Roman" w:cs="Times New Roman"/>
          <w:color w:val="221F1F"/>
          <w:kern w:val="2"/>
          <w:lang w:eastAsia="fr-FR"/>
          <w14:cntxtAlts/>
        </w:rPr>
        <w:t>suivant la date de notification de l’ordre de service de commencer les travaux, les points et niveaux de base du projet.</w:t>
      </w:r>
    </w:p>
    <w:p w:rsidR="00BD05B1" w:rsidRPr="002E26B7" w:rsidRDefault="00BD05B1" w:rsidP="00BD05B1">
      <w:pPr>
        <w:widowControl w:val="0"/>
        <w:autoSpaceDE w:val="0"/>
        <w:autoSpaceDN w:val="0"/>
        <w:adjustRightInd w:val="0"/>
        <w:spacing w:after="0" w:line="240" w:lineRule="auto"/>
        <w:ind w:left="114" w:right="-144"/>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Article37</w:t>
      </w:r>
      <w:r w:rsidRPr="002E26B7">
        <w:rPr>
          <w:rFonts w:ascii="Times New Roman" w:eastAsia="Times New Roman" w:hAnsi="Times New Roman" w:cs="Times New Roman"/>
          <w:b/>
          <w:bCs/>
          <w:color w:val="221F1F"/>
          <w:kern w:val="2"/>
          <w:lang w:eastAsia="fr-FR"/>
          <w14:cntxtAlts/>
        </w:rPr>
        <w:t>:</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Sous-</w:t>
      </w:r>
      <w:proofErr w:type="gramStart"/>
      <w:r w:rsidRPr="002E26B7">
        <w:rPr>
          <w:rFonts w:ascii="Times New Roman" w:eastAsia="Times New Roman" w:hAnsi="Times New Roman" w:cs="Times New Roman"/>
          <w:b/>
          <w:bCs/>
          <w:color w:val="221F1F"/>
          <w:kern w:val="2"/>
          <w:lang w:eastAsia="fr-FR"/>
          <w14:cntxtAlts/>
        </w:rPr>
        <w:t>traitance(</w:t>
      </w:r>
      <w:proofErr w:type="gramEnd"/>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54)</w:t>
      </w:r>
    </w:p>
    <w:p w:rsidR="00BD05B1" w:rsidRPr="002E26B7" w:rsidRDefault="00BD05B1" w:rsidP="00BD05B1">
      <w:pPr>
        <w:widowControl w:val="0"/>
        <w:autoSpaceDE w:val="0"/>
        <w:autoSpaceDN w:val="0"/>
        <w:adjustRightInd w:val="0"/>
        <w:spacing w:after="0" w:line="240" w:lineRule="auto"/>
        <w:ind w:left="114" w:right="-14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La part des travaux à sous-traiter est  de</w:t>
      </w:r>
      <w:r w:rsidRPr="002E26B7">
        <w:rPr>
          <w:rFonts w:ascii="Times New Roman" w:eastAsia="Times New Roman" w:hAnsi="Times New Roman" w:cs="Times New Roman"/>
          <w:color w:val="221F1F"/>
          <w:spacing w:val="17"/>
          <w:kern w:val="2"/>
          <w:lang w:eastAsia="fr-FR"/>
          <w14:cntxtAlts/>
        </w:rPr>
        <w:t xml:space="preserve">  vingt pour cent (20%)</w:t>
      </w:r>
      <w:r w:rsidRPr="002E26B7">
        <w:rPr>
          <w:rFonts w:ascii="Times New Roman" w:eastAsia="Times New Roman" w:hAnsi="Times New Roman" w:cs="Times New Roman"/>
          <w:color w:val="221F1F"/>
          <w:kern w:val="2"/>
          <w:lang w:eastAsia="fr-FR"/>
          <w14:cntxtAlts/>
        </w:rPr>
        <w:t>du  montant  du  marché  de  base  et  de  ses avenants.</w:t>
      </w:r>
    </w:p>
    <w:p w:rsidR="00BD05B1" w:rsidRPr="002E26B7" w:rsidRDefault="00BD05B1" w:rsidP="00BD05B1">
      <w:pPr>
        <w:widowControl w:val="0"/>
        <w:autoSpaceDE w:val="0"/>
        <w:autoSpaceDN w:val="0"/>
        <w:adjustRightInd w:val="0"/>
        <w:spacing w:after="0" w:line="240" w:lineRule="auto"/>
        <w:ind w:left="114" w:right="-144"/>
        <w:jc w:val="both"/>
        <w:rPr>
          <w:rFonts w:ascii="Times New Roman" w:eastAsia="Times New Roman" w:hAnsi="Times New Roman" w:cs="Times New Roman"/>
          <w:color w:val="221F1F"/>
          <w:kern w:val="2"/>
          <w:sz w:val="14"/>
          <w:lang w:eastAsia="fr-FR"/>
          <w14:cntxtAlts/>
        </w:rPr>
      </w:pPr>
    </w:p>
    <w:p w:rsidR="00BD05B1" w:rsidRPr="002E26B7" w:rsidRDefault="00BD05B1" w:rsidP="00BD05B1">
      <w:pPr>
        <w:widowControl w:val="0"/>
        <w:autoSpaceDE w:val="0"/>
        <w:autoSpaceDN w:val="0"/>
        <w:adjustRightInd w:val="0"/>
        <w:spacing w:after="0" w:line="240" w:lineRule="auto"/>
        <w:ind w:right="-36"/>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Article38</w:t>
      </w:r>
      <w:r w:rsidRPr="002E26B7">
        <w:rPr>
          <w:rFonts w:ascii="Times New Roman" w:eastAsia="Times New Roman" w:hAnsi="Times New Roman" w:cs="Times New Roman"/>
          <w:b/>
          <w:bCs/>
          <w:color w:val="221F1F"/>
          <w:kern w:val="2"/>
          <w:lang w:eastAsia="fr-FR"/>
          <w14:cntxtAlts/>
        </w:rPr>
        <w:t>:</w:t>
      </w:r>
      <w:r w:rsidRPr="002E26B7">
        <w:rPr>
          <w:rFonts w:ascii="Times New Roman" w:eastAsia="Times New Roman" w:hAnsi="Times New Roman" w:cs="Times New Roman"/>
          <w:b/>
          <w:bCs/>
          <w:color w:val="221F1F"/>
          <w:spacing w:val="1"/>
          <w:kern w:val="2"/>
          <w:lang w:eastAsia="fr-FR"/>
          <w14:cntxtAlts/>
        </w:rPr>
        <w:t>Laboratoir</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1"/>
          <w:kern w:val="2"/>
          <w:lang w:eastAsia="fr-FR"/>
          <w14:cntxtAlts/>
        </w:rPr>
        <w:t>d</w:t>
      </w:r>
      <w:r w:rsidRPr="002E26B7">
        <w:rPr>
          <w:rFonts w:ascii="Times New Roman" w:eastAsia="Times New Roman" w:hAnsi="Times New Roman" w:cs="Times New Roman"/>
          <w:b/>
          <w:bCs/>
          <w:color w:val="221F1F"/>
          <w:kern w:val="2"/>
          <w:lang w:eastAsia="fr-FR"/>
          <w14:cntxtAlts/>
        </w:rPr>
        <w:t xml:space="preserve">e  </w:t>
      </w:r>
      <w:r w:rsidRPr="002E26B7">
        <w:rPr>
          <w:rFonts w:ascii="Times New Roman" w:eastAsia="Times New Roman" w:hAnsi="Times New Roman" w:cs="Times New Roman"/>
          <w:b/>
          <w:bCs/>
          <w:color w:val="221F1F"/>
          <w:spacing w:val="1"/>
          <w:kern w:val="2"/>
          <w:lang w:eastAsia="fr-FR"/>
          <w14:cntxtAlts/>
        </w:rPr>
        <w:t>chantie</w:t>
      </w:r>
      <w:r w:rsidRPr="002E26B7">
        <w:rPr>
          <w:rFonts w:ascii="Times New Roman" w:eastAsia="Times New Roman" w:hAnsi="Times New Roman" w:cs="Times New Roman"/>
          <w:b/>
          <w:bCs/>
          <w:color w:val="221F1F"/>
          <w:kern w:val="2"/>
          <w:lang w:eastAsia="fr-FR"/>
          <w14:cntxtAlts/>
        </w:rPr>
        <w:t xml:space="preserve">r  </w:t>
      </w:r>
      <w:r w:rsidRPr="002E26B7">
        <w:rPr>
          <w:rFonts w:ascii="Times New Roman" w:eastAsia="Times New Roman" w:hAnsi="Times New Roman" w:cs="Times New Roman"/>
          <w:b/>
          <w:bCs/>
          <w:color w:val="221F1F"/>
          <w:spacing w:val="1"/>
          <w:kern w:val="2"/>
          <w:lang w:eastAsia="fr-FR"/>
          <w14:cntxtAlts/>
        </w:rPr>
        <w:t>e</w:t>
      </w:r>
      <w:r w:rsidRPr="002E26B7">
        <w:rPr>
          <w:rFonts w:ascii="Times New Roman" w:eastAsia="Times New Roman" w:hAnsi="Times New Roman" w:cs="Times New Roman"/>
          <w:b/>
          <w:bCs/>
          <w:color w:val="221F1F"/>
          <w:kern w:val="2"/>
          <w:lang w:eastAsia="fr-FR"/>
          <w14:cntxtAlts/>
        </w:rPr>
        <w:t xml:space="preserve">t  </w:t>
      </w:r>
      <w:r w:rsidRPr="002E26B7">
        <w:rPr>
          <w:rFonts w:ascii="Times New Roman" w:eastAsia="Times New Roman" w:hAnsi="Times New Roman" w:cs="Times New Roman"/>
          <w:b/>
          <w:bCs/>
          <w:color w:val="221F1F"/>
          <w:spacing w:val="1"/>
          <w:kern w:val="2"/>
          <w:lang w:eastAsia="fr-FR"/>
          <w14:cntxtAlts/>
        </w:rPr>
        <w:t>essais</w:t>
      </w:r>
      <w:r w:rsidR="00D60752" w:rsidRPr="002E26B7">
        <w:rPr>
          <w:rFonts w:ascii="Times New Roman" w:eastAsia="Times New Roman" w:hAnsi="Times New Roman" w:cs="Times New Roman"/>
          <w:b/>
          <w:bCs/>
          <w:color w:val="221F1F"/>
          <w:spacing w:val="1"/>
          <w:kern w:val="2"/>
          <w:lang w:eastAsia="fr-FR"/>
          <w14:cntxtAlts/>
        </w:rPr>
        <w:t xml:space="preserve"> </w:t>
      </w:r>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55)</w:t>
      </w:r>
    </w:p>
    <w:p w:rsidR="00BD05B1" w:rsidRPr="002E26B7" w:rsidRDefault="00BD05B1" w:rsidP="00BD05B1">
      <w:pPr>
        <w:widowControl w:val="0"/>
        <w:autoSpaceDE w:val="0"/>
        <w:autoSpaceDN w:val="0"/>
        <w:adjustRightInd w:val="0"/>
        <w:spacing w:after="0" w:line="250" w:lineRule="auto"/>
        <w:ind w:left="624" w:right="95"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38.1. Indiquer  si nécessaire les modalités de réalisation des essais et études géotechniques prévues dans le CCTP.</w:t>
      </w:r>
    </w:p>
    <w:p w:rsidR="00BD05B1" w:rsidRPr="002E26B7" w:rsidRDefault="00BD05B1" w:rsidP="00BD05B1">
      <w:pPr>
        <w:widowControl w:val="0"/>
        <w:autoSpaceDE w:val="0"/>
        <w:autoSpaceDN w:val="0"/>
        <w:adjustRightInd w:val="0"/>
        <w:spacing w:after="0" w:line="250" w:lineRule="auto"/>
        <w:ind w:left="624" w:right="94"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38.2. Le Chef de service dispose d’un </w:t>
      </w:r>
      <w:r w:rsidRPr="002E26B7">
        <w:rPr>
          <w:rFonts w:ascii="Times New Roman" w:eastAsia="Times New Roman" w:hAnsi="Times New Roman" w:cs="Times New Roman"/>
          <w:b/>
          <w:color w:val="221F1F"/>
          <w:kern w:val="2"/>
          <w:lang w:eastAsia="fr-FR"/>
          <w14:cntxtAlts/>
        </w:rPr>
        <w:t xml:space="preserve">délai de  sept (7) jours </w:t>
      </w:r>
      <w:r w:rsidRPr="002E26B7">
        <w:rPr>
          <w:rFonts w:ascii="Times New Roman" w:eastAsia="Times New Roman" w:hAnsi="Times New Roman" w:cs="Times New Roman"/>
          <w:color w:val="221F1F"/>
          <w:kern w:val="2"/>
          <w:lang w:eastAsia="fr-FR"/>
          <w14:cntxtAlts/>
        </w:rPr>
        <w:t>pour agréer le personnel  et le laboratoire de l’entrepreneur, dès réception de la demande.</w:t>
      </w:r>
    </w:p>
    <w:p w:rsidR="00BD05B1" w:rsidRPr="002E26B7" w:rsidRDefault="00BD05B1" w:rsidP="00BD05B1">
      <w:pPr>
        <w:widowControl w:val="0"/>
        <w:autoSpaceDE w:val="0"/>
        <w:autoSpaceDN w:val="0"/>
        <w:adjustRightInd w:val="0"/>
        <w:spacing w:after="0" w:line="250" w:lineRule="auto"/>
        <w:ind w:left="624" w:right="94" w:hanging="624"/>
        <w:jc w:val="both"/>
        <w:rPr>
          <w:rFonts w:ascii="Times New Roman" w:eastAsia="Times New Roman" w:hAnsi="Times New Roman" w:cs="Times New Roman"/>
          <w:color w:val="000000"/>
          <w:kern w:val="2"/>
          <w:sz w:val="14"/>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Article39</w:t>
      </w:r>
      <w:r w:rsidRPr="002E26B7">
        <w:rPr>
          <w:rFonts w:ascii="Times New Roman" w:eastAsia="Times New Roman" w:hAnsi="Times New Roman" w:cs="Times New Roman"/>
          <w:b/>
          <w:bCs/>
          <w:color w:val="221F1F"/>
          <w:kern w:val="2"/>
          <w:lang w:eastAsia="fr-FR"/>
          <w14:cntxtAlts/>
        </w:rPr>
        <w:t>: Journal de chantier</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56</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complété)</w:t>
      </w:r>
    </w:p>
    <w:p w:rsidR="00BD05B1" w:rsidRPr="002E26B7" w:rsidRDefault="00BD05B1" w:rsidP="00BD05B1">
      <w:pPr>
        <w:widowControl w:val="0"/>
        <w:autoSpaceDE w:val="0"/>
        <w:autoSpaceDN w:val="0"/>
        <w:adjustRightInd w:val="0"/>
        <w:spacing w:after="0" w:line="264" w:lineRule="exact"/>
        <w:ind w:left="624" w:right="94"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39.1. Le journal de chantier sera signé contradictoirement par le Maître d’Œuvre et le représentant de l’entrepreneur systématiquement lors des réunions de chantiers et  à chaque visite de chantier.</w:t>
      </w:r>
    </w:p>
    <w:p w:rsidR="00BD05B1" w:rsidRPr="002E26B7" w:rsidRDefault="00BD05B1" w:rsidP="00BD05B1">
      <w:pPr>
        <w:widowControl w:val="0"/>
        <w:autoSpaceDE w:val="0"/>
        <w:autoSpaceDN w:val="0"/>
        <w:adjustRightInd w:val="0"/>
        <w:spacing w:after="0" w:line="250" w:lineRule="auto"/>
        <w:ind w:left="624" w:right="90" w:hanging="624"/>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 xml:space="preserve">39.2. C'est un  document contradictoire unique. Ses pages sont numérotées et visées. Aucune </w:t>
      </w:r>
      <w:r w:rsidRPr="002E26B7">
        <w:rPr>
          <w:rFonts w:ascii="Times New Roman" w:eastAsia="Times New Roman" w:hAnsi="Times New Roman" w:cs="Times New Roman"/>
          <w:color w:val="221F1F"/>
          <w:spacing w:val="5"/>
          <w:kern w:val="2"/>
          <w:lang w:eastAsia="fr-FR"/>
          <w14:cntxtAlts/>
        </w:rPr>
        <w:t>pag</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doi</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êtr</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5"/>
          <w:kern w:val="2"/>
          <w:lang w:eastAsia="fr-FR"/>
          <w14:cntxtAlts/>
        </w:rPr>
        <w:t>enlevée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parties raturée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o</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annulée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son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signalée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5"/>
          <w:kern w:val="2"/>
          <w:lang w:eastAsia="fr-FR"/>
          <w14:cntxtAlts/>
        </w:rPr>
        <w:t xml:space="preserve">en </w:t>
      </w:r>
      <w:r w:rsidRPr="002E26B7">
        <w:rPr>
          <w:rFonts w:ascii="Times New Roman" w:eastAsia="Times New Roman" w:hAnsi="Times New Roman" w:cs="Times New Roman"/>
          <w:color w:val="221F1F"/>
          <w:kern w:val="2"/>
          <w:lang w:eastAsia="fr-FR"/>
          <w14:cntxtAlts/>
        </w:rPr>
        <w:t>marge pour validation.</w:t>
      </w:r>
    </w:p>
    <w:p w:rsidR="00BD05B1" w:rsidRPr="002E26B7" w:rsidRDefault="00BD05B1" w:rsidP="00BD05B1">
      <w:pPr>
        <w:widowControl w:val="0"/>
        <w:autoSpaceDE w:val="0"/>
        <w:autoSpaceDN w:val="0"/>
        <w:adjustRightInd w:val="0"/>
        <w:spacing w:after="0" w:line="250" w:lineRule="auto"/>
        <w:ind w:left="624" w:right="90" w:hanging="624"/>
        <w:jc w:val="both"/>
        <w:rPr>
          <w:rFonts w:ascii="Times New Roman" w:eastAsia="Times New Roman" w:hAnsi="Times New Roman" w:cs="Times New Roman"/>
          <w:color w:val="000000"/>
          <w:kern w:val="2"/>
          <w:sz w:val="14"/>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Article40</w:t>
      </w:r>
      <w:r w:rsidRPr="002E26B7">
        <w:rPr>
          <w:rFonts w:ascii="Times New Roman" w:eastAsia="Times New Roman" w:hAnsi="Times New Roman" w:cs="Times New Roman"/>
          <w:b/>
          <w:bCs/>
          <w:color w:val="221F1F"/>
          <w:kern w:val="2"/>
          <w:lang w:eastAsia="fr-FR"/>
          <w14:cntxtAlts/>
        </w:rPr>
        <w:t>:Utilisation</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des</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explosifs</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60)</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L’utilisation des explosifs dans le chantier est strictement interdite dans le cadre de ce marché.</w:t>
      </w:r>
    </w:p>
    <w:p w:rsidR="00BD05B1" w:rsidRPr="002E26B7" w:rsidRDefault="00BD05B1" w:rsidP="00BD05B1">
      <w:pPr>
        <w:widowControl w:val="0"/>
        <w:autoSpaceDE w:val="0"/>
        <w:autoSpaceDN w:val="0"/>
        <w:adjustRightInd w:val="0"/>
        <w:spacing w:before="44" w:after="0" w:line="240" w:lineRule="auto"/>
        <w:ind w:left="3444" w:right="-20"/>
        <w:rPr>
          <w:rFonts w:ascii="Times New Roman" w:eastAsia="Times New Roman" w:hAnsi="Times New Roman" w:cs="Times New Roman"/>
          <w:b/>
          <w:bCs/>
          <w:color w:val="221F1F"/>
          <w:kern w:val="2"/>
          <w:lang w:eastAsia="fr-FR"/>
          <w14:cntxtAlts/>
        </w:rPr>
      </w:pPr>
    </w:p>
    <w:p w:rsidR="00BD05B1" w:rsidRPr="002E26B7" w:rsidRDefault="00D60752" w:rsidP="00D60752">
      <w:pPr>
        <w:widowControl w:val="0"/>
        <w:autoSpaceDE w:val="0"/>
        <w:autoSpaceDN w:val="0"/>
        <w:adjustRightInd w:val="0"/>
        <w:spacing w:before="44" w:after="0" w:line="240" w:lineRule="auto"/>
        <w:ind w:right="-20"/>
        <w:rPr>
          <w:rFonts w:ascii="Times New Roman" w:eastAsia="Times New Roman" w:hAnsi="Times New Roman" w:cs="Times New Roman"/>
          <w:b/>
          <w:bCs/>
          <w:color w:val="221F1F"/>
          <w:kern w:val="2"/>
          <w:lang w:eastAsia="fr-FR"/>
          <w14:cntxtAlts/>
        </w:rPr>
      </w:pPr>
      <w:r w:rsidRPr="002E26B7">
        <w:rPr>
          <w:rFonts w:ascii="Times New Roman" w:eastAsia="Times New Roman" w:hAnsi="Times New Roman" w:cs="Times New Roman"/>
          <w:b/>
          <w:bCs/>
          <w:color w:val="221F1F"/>
          <w:kern w:val="2"/>
          <w:lang w:eastAsia="fr-FR"/>
          <w14:cntxtAlts/>
        </w:rPr>
        <w:t>CHAPITRE IV: DE LA RECEPTION</w:t>
      </w:r>
    </w:p>
    <w:p w:rsidR="00BD05B1" w:rsidRPr="002E26B7" w:rsidRDefault="00BD05B1" w:rsidP="00BD05B1">
      <w:pPr>
        <w:widowControl w:val="0"/>
        <w:autoSpaceDE w:val="0"/>
        <w:autoSpaceDN w:val="0"/>
        <w:adjustRightInd w:val="0"/>
        <w:spacing w:after="0" w:line="220" w:lineRule="exact"/>
        <w:ind w:left="107" w:right="-20"/>
        <w:rPr>
          <w:rFonts w:ascii="Times New Roman" w:eastAsia="Times New Roman" w:hAnsi="Times New Roman" w:cs="Times New Roman"/>
          <w:b/>
          <w:bCs/>
          <w:color w:val="221F1F"/>
          <w:kern w:val="2"/>
          <w:u w:val="single"/>
          <w:lang w:eastAsia="fr-FR"/>
          <w14:cntxtAlts/>
        </w:rPr>
      </w:pPr>
    </w:p>
    <w:p w:rsidR="00BD05B1" w:rsidRPr="002E26B7" w:rsidRDefault="00BD05B1" w:rsidP="00BD05B1">
      <w:pPr>
        <w:widowControl w:val="0"/>
        <w:autoSpaceDE w:val="0"/>
        <w:autoSpaceDN w:val="0"/>
        <w:adjustRightInd w:val="0"/>
        <w:spacing w:after="0" w:line="220" w:lineRule="exact"/>
        <w:ind w:left="107"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221F1F"/>
          <w:kern w:val="2"/>
          <w:u w:val="single"/>
          <w:lang w:eastAsia="fr-FR"/>
          <w14:cntxtAlts/>
        </w:rPr>
        <w:t>Article41</w:t>
      </w:r>
      <w:r w:rsidRPr="002E26B7">
        <w:rPr>
          <w:rFonts w:ascii="Times New Roman" w:eastAsia="Times New Roman" w:hAnsi="Times New Roman" w:cs="Times New Roman"/>
          <w:b/>
          <w:bCs/>
          <w:color w:val="221F1F"/>
          <w:kern w:val="2"/>
          <w:lang w:eastAsia="fr-FR"/>
          <w14:cntxtAlts/>
        </w:rPr>
        <w:t>:Réception</w:t>
      </w:r>
      <w:r w:rsidR="00D60752" w:rsidRPr="002E26B7">
        <w:rPr>
          <w:rFonts w:ascii="Times New Roman" w:eastAsia="Times New Roman" w:hAnsi="Times New Roman" w:cs="Times New Roman"/>
          <w:b/>
          <w:bCs/>
          <w:color w:val="221F1F"/>
          <w:kern w:val="2"/>
          <w:lang w:eastAsia="fr-FR"/>
          <w14:cntxtAlts/>
        </w:rPr>
        <w:t xml:space="preserve"> </w:t>
      </w:r>
      <w:proofErr w:type="gramStart"/>
      <w:r w:rsidRPr="002E26B7">
        <w:rPr>
          <w:rFonts w:ascii="Times New Roman" w:eastAsia="Times New Roman" w:hAnsi="Times New Roman" w:cs="Times New Roman"/>
          <w:b/>
          <w:bCs/>
          <w:color w:val="221F1F"/>
          <w:kern w:val="2"/>
          <w:lang w:eastAsia="fr-FR"/>
          <w14:cntxtAlts/>
        </w:rPr>
        <w:t>provisoire(</w:t>
      </w:r>
      <w:proofErr w:type="gramEnd"/>
      <w:r w:rsidRPr="002E26B7">
        <w:rPr>
          <w:rFonts w:ascii="Times New Roman" w:eastAsia="Times New Roman" w:hAnsi="Times New Roman" w:cs="Times New Roman"/>
          <w:b/>
          <w:bCs/>
          <w:color w:val="221F1F"/>
          <w:kern w:val="2"/>
          <w:lang w:eastAsia="fr-FR"/>
          <w14:cntxtAlts/>
        </w:rPr>
        <w:t>CCAG</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Article</w:t>
      </w:r>
      <w:r w:rsidR="00D60752" w:rsidRPr="002E26B7">
        <w:rPr>
          <w:rFonts w:ascii="Times New Roman" w:eastAsia="Times New Roman" w:hAnsi="Times New Roman" w:cs="Times New Roman"/>
          <w:b/>
          <w:bCs/>
          <w:color w:val="221F1F"/>
          <w:kern w:val="2"/>
          <w:lang w:eastAsia="fr-FR"/>
          <w14:cntxtAlts/>
        </w:rPr>
        <w:t xml:space="preserve"> </w:t>
      </w:r>
      <w:r w:rsidRPr="002E26B7">
        <w:rPr>
          <w:rFonts w:ascii="Times New Roman" w:eastAsia="Times New Roman" w:hAnsi="Times New Roman" w:cs="Times New Roman"/>
          <w:b/>
          <w:bCs/>
          <w:color w:val="221F1F"/>
          <w:kern w:val="2"/>
          <w:lang w:eastAsia="fr-FR"/>
          <w14:cntxtAlts/>
        </w:rPr>
        <w:t>67)</w:t>
      </w:r>
    </w:p>
    <w:p w:rsidR="00BD05B1" w:rsidRPr="002E26B7" w:rsidRDefault="00BD05B1" w:rsidP="00BD05B1">
      <w:pPr>
        <w:widowControl w:val="0"/>
        <w:tabs>
          <w:tab w:val="left" w:pos="900"/>
          <w:tab w:val="left" w:pos="1300"/>
          <w:tab w:val="left" w:pos="2480"/>
          <w:tab w:val="left" w:pos="3760"/>
        </w:tabs>
        <w:autoSpaceDE w:val="0"/>
        <w:autoSpaceDN w:val="0"/>
        <w:adjustRightInd w:val="0"/>
        <w:spacing w:after="0" w:line="250" w:lineRule="auto"/>
        <w:ind w:left="107"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spacing w:val="5"/>
          <w:kern w:val="2"/>
          <w:lang w:eastAsia="fr-FR"/>
          <w14:cntxtAlts/>
        </w:rPr>
        <w:t>Avan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l</w:t>
      </w:r>
      <w:r w:rsidRPr="002E26B7">
        <w:rPr>
          <w:rFonts w:ascii="Times New Roman" w:eastAsia="Times New Roman" w:hAnsi="Times New Roman" w:cs="Times New Roman"/>
          <w:color w:val="221F1F"/>
          <w:kern w:val="2"/>
          <w:lang w:eastAsia="fr-FR"/>
          <w14:cntxtAlts/>
        </w:rPr>
        <w:t xml:space="preserve">a </w:t>
      </w:r>
      <w:r w:rsidRPr="002E26B7">
        <w:rPr>
          <w:rFonts w:ascii="Times New Roman" w:eastAsia="Times New Roman" w:hAnsi="Times New Roman" w:cs="Times New Roman"/>
          <w:color w:val="221F1F"/>
          <w:spacing w:val="5"/>
          <w:kern w:val="2"/>
          <w:lang w:eastAsia="fr-FR"/>
          <w14:cntxtAlts/>
        </w:rPr>
        <w:t>réceptio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provisoire</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5"/>
          <w:kern w:val="2"/>
          <w:lang w:eastAsia="fr-FR"/>
          <w14:cntxtAlts/>
        </w:rPr>
        <w:t xml:space="preserve">l’entrepreneur </w:t>
      </w:r>
      <w:r w:rsidRPr="002E26B7">
        <w:rPr>
          <w:rFonts w:ascii="Times New Roman" w:eastAsia="Times New Roman" w:hAnsi="Times New Roman" w:cs="Times New Roman"/>
          <w:color w:val="221F1F"/>
          <w:kern w:val="2"/>
          <w:lang w:eastAsia="fr-FR"/>
          <w14:cntxtAlts/>
        </w:rPr>
        <w:t xml:space="preserve">demande par écrit au Chef de service avec copie à </w:t>
      </w:r>
      <w:r w:rsidRPr="002E26B7">
        <w:rPr>
          <w:rFonts w:ascii="Times New Roman" w:eastAsia="Times New Roman" w:hAnsi="Times New Roman" w:cs="Times New Roman"/>
          <w:color w:val="221F1F"/>
          <w:spacing w:val="3"/>
          <w:kern w:val="2"/>
          <w:lang w:eastAsia="fr-FR"/>
          <w14:cntxtAlts/>
        </w:rPr>
        <w:t>l’ingénieur</w:t>
      </w:r>
      <w:r w:rsidRPr="002E26B7">
        <w:rPr>
          <w:rFonts w:ascii="Times New Roman" w:eastAsia="Times New Roman" w:hAnsi="Times New Roman" w:cs="Times New Roman"/>
          <w:color w:val="221F1F"/>
          <w:kern w:val="2"/>
          <w:lang w:eastAsia="fr-FR"/>
          <w14:cntxtAlts/>
        </w:rPr>
        <w:t xml:space="preserve">, </w:t>
      </w:r>
      <w:r w:rsidRPr="002E26B7">
        <w:rPr>
          <w:rFonts w:ascii="Times New Roman" w:eastAsia="Times New Roman" w:hAnsi="Times New Roman" w:cs="Times New Roman"/>
          <w:color w:val="221F1F"/>
          <w:spacing w:val="3"/>
          <w:kern w:val="2"/>
          <w:lang w:eastAsia="fr-FR"/>
          <w14:cntxtAlts/>
        </w:rPr>
        <w:t>l’organisatio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3"/>
          <w:kern w:val="2"/>
          <w:lang w:eastAsia="fr-FR"/>
          <w14:cntxtAlts/>
        </w:rPr>
        <w:t>d’un</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visit</w:t>
      </w:r>
      <w:r w:rsidRPr="002E26B7">
        <w:rPr>
          <w:rFonts w:ascii="Times New Roman" w:eastAsia="Times New Roman" w:hAnsi="Times New Roman" w:cs="Times New Roman"/>
          <w:color w:val="221F1F"/>
          <w:kern w:val="2"/>
          <w:lang w:eastAsia="fr-FR"/>
          <w14:cntxtAlts/>
        </w:rPr>
        <w:t xml:space="preserve">e </w:t>
      </w:r>
      <w:r w:rsidRPr="002E26B7">
        <w:rPr>
          <w:rFonts w:ascii="Times New Roman" w:eastAsia="Times New Roman" w:hAnsi="Times New Roman" w:cs="Times New Roman"/>
          <w:color w:val="221F1F"/>
          <w:spacing w:val="3"/>
          <w:kern w:val="2"/>
          <w:lang w:eastAsia="fr-FR"/>
          <w14:cntxtAlts/>
        </w:rPr>
        <w:t xml:space="preserve">technique </w:t>
      </w:r>
      <w:r w:rsidRPr="002E26B7">
        <w:rPr>
          <w:rFonts w:ascii="Times New Roman" w:eastAsia="Times New Roman" w:hAnsi="Times New Roman" w:cs="Times New Roman"/>
          <w:color w:val="221F1F"/>
          <w:kern w:val="2"/>
          <w:lang w:eastAsia="fr-FR"/>
          <w14:cntxtAlts/>
        </w:rPr>
        <w:t>préalable à la réception.</w:t>
      </w:r>
    </w:p>
    <w:p w:rsidR="00BD05B1" w:rsidRPr="002E26B7" w:rsidRDefault="00BD05B1" w:rsidP="00BD05B1">
      <w:pPr>
        <w:widowControl w:val="0"/>
        <w:autoSpaceDE w:val="0"/>
        <w:autoSpaceDN w:val="0"/>
        <w:adjustRightInd w:val="0"/>
        <w:spacing w:after="0" w:line="250" w:lineRule="auto"/>
        <w:ind w:left="731" w:right="-148" w:hanging="6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41.1. </w:t>
      </w:r>
      <w:r w:rsidRPr="002E26B7">
        <w:rPr>
          <w:rFonts w:ascii="Times New Roman" w:eastAsia="Times New Roman" w:hAnsi="Times New Roman" w:cs="Times New Roman"/>
          <w:color w:val="221F1F"/>
          <w:spacing w:val="4"/>
          <w:kern w:val="2"/>
          <w:lang w:eastAsia="fr-FR"/>
          <w14:cntxtAlts/>
        </w:rPr>
        <w:t>Epreuve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comprise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dan</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le</w:t>
      </w:r>
      <w:r w:rsidRPr="002E26B7">
        <w:rPr>
          <w:rFonts w:ascii="Times New Roman" w:eastAsia="Times New Roman" w:hAnsi="Times New Roman" w:cs="Times New Roman"/>
          <w:color w:val="221F1F"/>
          <w:kern w:val="2"/>
          <w:lang w:eastAsia="fr-FR"/>
          <w14:cntxtAlts/>
        </w:rPr>
        <w:t xml:space="preserve">s  </w:t>
      </w:r>
      <w:r w:rsidRPr="002E26B7">
        <w:rPr>
          <w:rFonts w:ascii="Times New Roman" w:eastAsia="Times New Roman" w:hAnsi="Times New Roman" w:cs="Times New Roman"/>
          <w:color w:val="221F1F"/>
          <w:spacing w:val="4"/>
          <w:kern w:val="2"/>
          <w:lang w:eastAsia="fr-FR"/>
          <w14:cntxtAlts/>
        </w:rPr>
        <w:t xml:space="preserve">opérations </w:t>
      </w:r>
      <w:r w:rsidRPr="002E26B7">
        <w:rPr>
          <w:rFonts w:ascii="Times New Roman" w:eastAsia="Times New Roman" w:hAnsi="Times New Roman" w:cs="Times New Roman"/>
          <w:color w:val="221F1F"/>
          <w:kern w:val="2"/>
          <w:lang w:eastAsia="fr-FR"/>
          <w14:cntxtAlts/>
        </w:rPr>
        <w:t>préalables à la réception.</w:t>
      </w:r>
    </w:p>
    <w:p w:rsidR="00BD05B1" w:rsidRPr="002E26B7" w:rsidRDefault="00BD05B1" w:rsidP="00BD05B1">
      <w:pPr>
        <w:widowControl w:val="0"/>
        <w:autoSpaceDE w:val="0"/>
        <w:autoSpaceDN w:val="0"/>
        <w:adjustRightInd w:val="0"/>
        <w:spacing w:after="0" w:line="250" w:lineRule="auto"/>
        <w:ind w:left="731" w:right="-20"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41.2. </w:t>
      </w:r>
      <w:r w:rsidRPr="002E26B7">
        <w:rPr>
          <w:rFonts w:ascii="Times New Roman" w:eastAsia="Times New Roman" w:hAnsi="Times New Roman" w:cs="Times New Roman"/>
          <w:color w:val="221F1F"/>
          <w:spacing w:val="5"/>
          <w:kern w:val="2"/>
          <w:lang w:eastAsia="fr-FR"/>
          <w14:cntxtAlts/>
        </w:rPr>
        <w:t>Constatatio</w:t>
      </w:r>
      <w:r w:rsidRPr="002E26B7">
        <w:rPr>
          <w:rFonts w:ascii="Times New Roman" w:eastAsia="Times New Roman" w:hAnsi="Times New Roman" w:cs="Times New Roman"/>
          <w:color w:val="221F1F"/>
          <w:kern w:val="2"/>
          <w:lang w:eastAsia="fr-FR"/>
          <w14:cntxtAlts/>
        </w:rPr>
        <w:t xml:space="preserve">n </w:t>
      </w:r>
      <w:r w:rsidRPr="002E26B7">
        <w:rPr>
          <w:rFonts w:ascii="Times New Roman" w:eastAsia="Times New Roman" w:hAnsi="Times New Roman" w:cs="Times New Roman"/>
          <w:color w:val="221F1F"/>
          <w:spacing w:val="5"/>
          <w:kern w:val="2"/>
          <w:lang w:eastAsia="fr-FR"/>
          <w14:cntxtAlts/>
        </w:rPr>
        <w:t>éventue</w:t>
      </w:r>
      <w:r w:rsidRPr="002E26B7">
        <w:rPr>
          <w:rFonts w:ascii="Times New Roman" w:eastAsia="Times New Roman" w:hAnsi="Times New Roman" w:cs="Times New Roman"/>
          <w:color w:val="221F1F"/>
          <w:kern w:val="2"/>
          <w:lang w:eastAsia="fr-FR"/>
          <w14:cntxtAlts/>
        </w:rPr>
        <w:t xml:space="preserve">l </w:t>
      </w:r>
      <w:r w:rsidRPr="002E26B7">
        <w:rPr>
          <w:rFonts w:ascii="Times New Roman" w:eastAsia="Times New Roman" w:hAnsi="Times New Roman" w:cs="Times New Roman"/>
          <w:color w:val="221F1F"/>
          <w:spacing w:val="5"/>
          <w:kern w:val="2"/>
          <w:lang w:eastAsia="fr-FR"/>
          <w14:cntxtAlts/>
        </w:rPr>
        <w:t>d</w:t>
      </w:r>
      <w:r w:rsidRPr="002E26B7">
        <w:rPr>
          <w:rFonts w:ascii="Times New Roman" w:eastAsia="Times New Roman" w:hAnsi="Times New Roman" w:cs="Times New Roman"/>
          <w:color w:val="221F1F"/>
          <w:kern w:val="2"/>
          <w:lang w:eastAsia="fr-FR"/>
          <w14:cntxtAlts/>
        </w:rPr>
        <w:t xml:space="preserve">u </w:t>
      </w:r>
      <w:r w:rsidRPr="002E26B7">
        <w:rPr>
          <w:rFonts w:ascii="Times New Roman" w:eastAsia="Times New Roman" w:hAnsi="Times New Roman" w:cs="Times New Roman"/>
          <w:color w:val="221F1F"/>
          <w:spacing w:val="5"/>
          <w:kern w:val="2"/>
          <w:lang w:eastAsia="fr-FR"/>
          <w14:cntxtAlts/>
        </w:rPr>
        <w:t>repliemen</w:t>
      </w:r>
      <w:r w:rsidRPr="002E26B7">
        <w:rPr>
          <w:rFonts w:ascii="Times New Roman" w:eastAsia="Times New Roman" w:hAnsi="Times New Roman" w:cs="Times New Roman"/>
          <w:color w:val="221F1F"/>
          <w:kern w:val="2"/>
          <w:lang w:eastAsia="fr-FR"/>
          <w14:cntxtAlts/>
        </w:rPr>
        <w:t xml:space="preserve">t </w:t>
      </w:r>
      <w:r w:rsidRPr="002E26B7">
        <w:rPr>
          <w:rFonts w:ascii="Times New Roman" w:eastAsia="Times New Roman" w:hAnsi="Times New Roman" w:cs="Times New Roman"/>
          <w:color w:val="221F1F"/>
          <w:spacing w:val="5"/>
          <w:kern w:val="2"/>
          <w:lang w:eastAsia="fr-FR"/>
          <w14:cntxtAlts/>
        </w:rPr>
        <w:t xml:space="preserve">des </w:t>
      </w:r>
      <w:r w:rsidRPr="002E26B7">
        <w:rPr>
          <w:rFonts w:ascii="Times New Roman" w:eastAsia="Times New Roman" w:hAnsi="Times New Roman" w:cs="Times New Roman"/>
          <w:color w:val="221F1F"/>
          <w:kern w:val="2"/>
          <w:lang w:eastAsia="fr-FR"/>
          <w14:cntxtAlts/>
        </w:rPr>
        <w:t>installations de chantier et de la remise en état des lieux.</w:t>
      </w:r>
    </w:p>
    <w:p w:rsidR="00BD05B1" w:rsidRPr="002E26B7" w:rsidRDefault="00BD05B1" w:rsidP="00BD05B1">
      <w:pPr>
        <w:widowControl w:val="0"/>
        <w:autoSpaceDE w:val="0"/>
        <w:autoSpaceDN w:val="0"/>
        <w:adjustRightInd w:val="0"/>
        <w:spacing w:after="0" w:line="250" w:lineRule="auto"/>
        <w:ind w:left="731" w:right="-144" w:hanging="6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41.3. La Commission de réception sera composée des membres suivants à titre indicatif:</w:t>
      </w:r>
    </w:p>
    <w:p w:rsidR="00BD05B1" w:rsidRPr="002E26B7" w:rsidRDefault="00BD05B1" w:rsidP="00BD05B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221F1F"/>
          <w:kern w:val="2"/>
          <w:lang w:eastAsia="fr-FR"/>
          <w14:cntxtAlts/>
        </w:rPr>
        <w:t>Le Maître d’Ouvrage ou son représentant</w:t>
      </w:r>
      <w:r w:rsidRPr="002E26B7">
        <w:rPr>
          <w:rFonts w:ascii="Times New Roman" w:eastAsia="Times New Roman" w:hAnsi="Times New Roman" w:cs="Times New Roman"/>
          <w:iCs/>
          <w:color w:val="221F1F"/>
          <w:spacing w:val="28"/>
          <w:kern w:val="2"/>
          <w:lang w:eastAsia="fr-FR"/>
          <w14:cntxtAlts/>
        </w:rPr>
        <w:t>, Président</w:t>
      </w:r>
      <w:r w:rsidRPr="002E26B7">
        <w:rPr>
          <w:rFonts w:ascii="Times New Roman" w:eastAsia="Times New Roman" w:hAnsi="Times New Roman" w:cs="Times New Roman"/>
          <w:iCs/>
          <w:color w:val="221F1F"/>
          <w:kern w:val="2"/>
          <w:lang w:eastAsia="fr-FR"/>
          <w14:cntxtAlts/>
        </w:rPr>
        <w:t>;</w:t>
      </w:r>
    </w:p>
    <w:p w:rsidR="00BD05B1" w:rsidRPr="002E26B7" w:rsidRDefault="00BD05B1" w:rsidP="00BD05B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L’ingénieur du marché, Rapporteur.</w:t>
      </w:r>
    </w:p>
    <w:p w:rsidR="00BD05B1" w:rsidRPr="002E26B7" w:rsidRDefault="00BD05B1" w:rsidP="00BD05B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Délégué Départemental des Marchés Publics du Mayo-</w:t>
      </w:r>
      <w:proofErr w:type="spellStart"/>
      <w:r w:rsidRPr="002E26B7">
        <w:rPr>
          <w:rFonts w:ascii="Times New Roman" w:eastAsia="Times New Roman" w:hAnsi="Times New Roman" w:cs="Times New Roman"/>
          <w:kern w:val="2"/>
          <w:lang w:eastAsia="fr-FR"/>
          <w14:cntxtAlts/>
        </w:rPr>
        <w:t>Danay</w:t>
      </w:r>
      <w:proofErr w:type="spellEnd"/>
      <w:r w:rsidRPr="002E26B7">
        <w:rPr>
          <w:rFonts w:ascii="Times New Roman" w:eastAsia="Times New Roman" w:hAnsi="Times New Roman" w:cs="Times New Roman"/>
          <w:iCs/>
          <w:kern w:val="2"/>
          <w:lang w:eastAsia="fr-FR"/>
          <w14:cntxtAlts/>
        </w:rPr>
        <w:t>, Observateur ;</w:t>
      </w:r>
    </w:p>
    <w:p w:rsidR="00BD05B1" w:rsidRPr="002E26B7" w:rsidRDefault="00BD05B1" w:rsidP="00BD05B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 Chef de Service du marché, Membre ;</w:t>
      </w:r>
    </w:p>
    <w:p w:rsidR="00BD05B1" w:rsidRPr="002E26B7" w:rsidRDefault="00BD05B1" w:rsidP="00BD05B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Le Maître d’œuvre, Membre ;</w:t>
      </w:r>
    </w:p>
    <w:p w:rsidR="00BD05B1" w:rsidRPr="002E26B7" w:rsidRDefault="00BD05B1" w:rsidP="00BD05B1">
      <w:pPr>
        <w:widowControl w:val="0"/>
        <w:numPr>
          <w:ilvl w:val="0"/>
          <w:numId w:val="92"/>
        </w:numPr>
        <w:autoSpaceDE w:val="0"/>
        <w:autoSpaceDN w:val="0"/>
        <w:adjustRightInd w:val="0"/>
        <w:spacing w:after="0" w:line="250" w:lineRule="auto"/>
        <w:ind w:right="-144"/>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 xml:space="preserve">L’Entrepreneur </w:t>
      </w:r>
      <w:r w:rsidRPr="002E26B7">
        <w:rPr>
          <w:rFonts w:ascii="Times New Roman" w:eastAsia="Times New Roman" w:hAnsi="Times New Roman" w:cs="Times New Roman"/>
          <w:iCs/>
          <w:color w:val="221F1F"/>
          <w:kern w:val="2"/>
          <w:lang w:eastAsia="fr-FR"/>
          <w14:cntxtAlts/>
        </w:rPr>
        <w:t>ou son représentant</w:t>
      </w:r>
      <w:r w:rsidRPr="002E26B7">
        <w:rPr>
          <w:rFonts w:ascii="Times New Roman" w:eastAsia="Times New Roman" w:hAnsi="Times New Roman" w:cs="Times New Roman"/>
          <w:iCs/>
          <w:kern w:val="2"/>
          <w:lang w:eastAsia="fr-FR"/>
          <w14:cntxtAlts/>
        </w:rPr>
        <w:t>, Membre.</w:t>
      </w:r>
    </w:p>
    <w:p w:rsidR="00BD05B1" w:rsidRPr="002E26B7" w:rsidRDefault="00BD05B1" w:rsidP="00BD05B1">
      <w:pPr>
        <w:widowControl w:val="0"/>
        <w:autoSpaceDE w:val="0"/>
        <w:autoSpaceDN w:val="0"/>
        <w:adjustRightInd w:val="0"/>
        <w:spacing w:after="0" w:line="250" w:lineRule="auto"/>
        <w:ind w:left="107" w:right="-16" w:firstLine="601"/>
        <w:jc w:val="both"/>
        <w:rPr>
          <w:rFonts w:ascii="Times New Roman" w:eastAsia="Times New Roman" w:hAnsi="Times New Roman" w:cs="Times New Roman"/>
          <w:color w:val="221F1F"/>
          <w:kern w:val="2"/>
          <w:sz w:val="12"/>
          <w:lang w:eastAsia="fr-FR"/>
          <w14:cntxtAlts/>
        </w:rPr>
      </w:pPr>
    </w:p>
    <w:p w:rsidR="00BD05B1" w:rsidRPr="002E26B7" w:rsidRDefault="00BD05B1" w:rsidP="00BD05B1">
      <w:pPr>
        <w:widowControl w:val="0"/>
        <w:autoSpaceDE w:val="0"/>
        <w:autoSpaceDN w:val="0"/>
        <w:adjustRightInd w:val="0"/>
        <w:spacing w:after="0" w:line="250" w:lineRule="auto"/>
        <w:ind w:left="107" w:right="-16"/>
        <w:jc w:val="both"/>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L’entrepreneur est convoqué à la réception par courrier au moins [10 jours] avant la date de la réception. Il est tenu d’y assister (ou de s’y faire représenter).</w:t>
      </w:r>
    </w:p>
    <w:p w:rsidR="00BD05B1" w:rsidRPr="002E26B7" w:rsidRDefault="00BD05B1" w:rsidP="00BD05B1">
      <w:pPr>
        <w:widowControl w:val="0"/>
        <w:autoSpaceDE w:val="0"/>
        <w:autoSpaceDN w:val="0"/>
        <w:adjustRightInd w:val="0"/>
        <w:spacing w:after="0" w:line="250" w:lineRule="auto"/>
        <w:ind w:left="107" w:right="-1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Il assiste à la réception en qualité d’observateur. Son absence équivaut à l’acceptation sans réserve des conclusions de la commission de réception.</w:t>
      </w:r>
    </w:p>
    <w:p w:rsidR="00BD05B1" w:rsidRPr="002E26B7" w:rsidRDefault="00BD05B1" w:rsidP="00BD05B1">
      <w:pPr>
        <w:widowControl w:val="0"/>
        <w:autoSpaceDE w:val="0"/>
        <w:autoSpaceDN w:val="0"/>
        <w:adjustRightInd w:val="0"/>
        <w:spacing w:after="0" w:line="250" w:lineRule="auto"/>
        <w:ind w:left="107" w:right="-163"/>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Commission après visite du chantier examine le procès-verbal des opérations préalables à la réception et procède à la réception provisoire des travaux s'il y a lieu.</w:t>
      </w:r>
    </w:p>
    <w:p w:rsidR="00BD05B1" w:rsidRPr="002E26B7" w:rsidRDefault="00BD05B1" w:rsidP="00BD05B1">
      <w:pPr>
        <w:widowControl w:val="0"/>
        <w:tabs>
          <w:tab w:val="left" w:pos="3620"/>
        </w:tabs>
        <w:autoSpaceDE w:val="0"/>
        <w:autoSpaceDN w:val="0"/>
        <w:adjustRightInd w:val="0"/>
        <w:spacing w:after="0" w:line="250" w:lineRule="auto"/>
        <w:ind w:left="142" w:right="82"/>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La visite de réception provisoire fera l’objet du procès-</w:t>
      </w:r>
      <w:r w:rsidRPr="002E26B7">
        <w:rPr>
          <w:rFonts w:ascii="Times New Roman" w:eastAsia="Times New Roman" w:hAnsi="Times New Roman" w:cs="Times New Roman"/>
          <w:color w:val="221F1F"/>
          <w:spacing w:val="-19"/>
          <w:kern w:val="2"/>
          <w:lang w:eastAsia="fr-FR"/>
          <w14:cntxtAlts/>
        </w:rPr>
        <w:t>v</w:t>
      </w:r>
      <w:r w:rsidRPr="002E26B7">
        <w:rPr>
          <w:rFonts w:ascii="Times New Roman" w:eastAsia="Times New Roman" w:hAnsi="Times New Roman" w:cs="Times New Roman"/>
          <w:color w:val="221F1F"/>
          <w:kern w:val="2"/>
          <w:lang w:eastAsia="fr-FR"/>
          <w14:cntxtAlts/>
        </w:rPr>
        <w:t>erbal de réception provisoire signé sur le   champ par tous les membres de la commission.</w:t>
      </w:r>
    </w:p>
    <w:p w:rsidR="00BD05B1" w:rsidRPr="002E26B7" w:rsidRDefault="00BD05B1" w:rsidP="00BD05B1">
      <w:pPr>
        <w:widowControl w:val="0"/>
        <w:autoSpaceDE w:val="0"/>
        <w:autoSpaceDN w:val="0"/>
        <w:adjustRightInd w:val="0"/>
        <w:spacing w:after="0" w:line="250" w:lineRule="auto"/>
        <w:ind w:right="-47"/>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221F1F"/>
          <w:kern w:val="2"/>
          <w:lang w:eastAsia="fr-FR"/>
          <w14:cntxtAlts/>
        </w:rPr>
        <w:t xml:space="preserve">   Le procès</w:t>
      </w:r>
      <w:r w:rsidRPr="002E26B7">
        <w:rPr>
          <w:rFonts w:ascii="Times New Roman" w:eastAsia="Times New Roman" w:hAnsi="Times New Roman" w:cs="Times New Roman"/>
          <w:color w:val="221F1F"/>
          <w:spacing w:val="14"/>
          <w:kern w:val="2"/>
          <w:lang w:eastAsia="fr-FR"/>
          <w14:cntxtAlts/>
        </w:rPr>
        <w:t>-</w:t>
      </w:r>
      <w:r w:rsidRPr="002E26B7">
        <w:rPr>
          <w:rFonts w:ascii="Times New Roman" w:eastAsia="Times New Roman" w:hAnsi="Times New Roman" w:cs="Times New Roman"/>
          <w:color w:val="221F1F"/>
          <w:kern w:val="2"/>
          <w:lang w:eastAsia="fr-FR"/>
          <w14:cntxtAlts/>
        </w:rPr>
        <w:t>verbal de réception provisoire précise</w:t>
      </w:r>
      <w:r w:rsidRPr="002E26B7">
        <w:rPr>
          <w:rFonts w:ascii="Times New Roman" w:eastAsia="Times New Roman" w:hAnsi="Times New Roman" w:cs="Times New Roman"/>
          <w:color w:val="221F1F"/>
          <w:spacing w:val="14"/>
          <w:kern w:val="2"/>
          <w:lang w:eastAsia="fr-FR"/>
          <w14:cntxtAlts/>
        </w:rPr>
        <w:t xml:space="preserve"> la période de garantie.</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221F1F"/>
          <w:kern w:val="2"/>
          <w:lang w:eastAsia="fr-FR"/>
          <w14:cntxtAlts/>
        </w:rPr>
      </w:pPr>
      <w:r w:rsidRPr="002E26B7">
        <w:rPr>
          <w:rFonts w:ascii="Times New Roman" w:eastAsia="Times New Roman" w:hAnsi="Times New Roman" w:cs="Times New Roman"/>
          <w:color w:val="221F1F"/>
          <w:kern w:val="2"/>
          <w:lang w:eastAsia="fr-FR"/>
          <w14:cntxtAlts/>
        </w:rPr>
        <w:t>41.4. Ce marché ne pourra pas faire l’objet de réception partielle.</w:t>
      </w:r>
    </w:p>
    <w:p w:rsidR="00BD05B1" w:rsidRPr="002E26B7" w:rsidRDefault="00BD05B1" w:rsidP="00BD05B1">
      <w:pPr>
        <w:widowControl w:val="0"/>
        <w:autoSpaceDE w:val="0"/>
        <w:autoSpaceDN w:val="0"/>
        <w:adjustRightInd w:val="0"/>
        <w:spacing w:after="0" w:line="250" w:lineRule="auto"/>
        <w:ind w:left="1247" w:right="861" w:hanging="12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Article42</w:t>
      </w:r>
      <w:r w:rsidRPr="002E26B7">
        <w:rPr>
          <w:rFonts w:ascii="Times New Roman" w:eastAsia="Times New Roman" w:hAnsi="Times New Roman" w:cs="Times New Roman"/>
          <w:b/>
          <w:bCs/>
          <w:color w:val="000000"/>
          <w:kern w:val="2"/>
          <w:lang w:eastAsia="fr-FR"/>
          <w14:cntxtAlts/>
        </w:rPr>
        <w:t>: Documents à fournir après exécution(CCAGArticle68)</w:t>
      </w:r>
    </w:p>
    <w:p w:rsidR="00BD05B1" w:rsidRPr="002E26B7" w:rsidRDefault="00BD05B1" w:rsidP="00BD05B1">
      <w:pPr>
        <w:widowControl w:val="0"/>
        <w:autoSpaceDE w:val="0"/>
        <w:autoSpaceDN w:val="0"/>
        <w:adjustRightInd w:val="0"/>
        <w:spacing w:after="0" w:line="287" w:lineRule="auto"/>
        <w:ind w:left="426" w:right="-47" w:hanging="426"/>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42.1 Après la visite de pré réception technique, le Cocontractant est tenu de déposer auprès du Maître d’œuvre les plans de recollement pour approbation.</w:t>
      </w:r>
    </w:p>
    <w:p w:rsidR="00BD05B1" w:rsidRPr="002E26B7" w:rsidRDefault="00BD05B1" w:rsidP="00BD05B1">
      <w:pPr>
        <w:widowControl w:val="0"/>
        <w:autoSpaceDE w:val="0"/>
        <w:autoSpaceDN w:val="0"/>
        <w:adjustRightInd w:val="0"/>
        <w:spacing w:after="0" w:line="287" w:lineRule="auto"/>
        <w:ind w:left="426" w:right="-47" w:hanging="426"/>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Article43</w:t>
      </w:r>
      <w:r w:rsidRPr="002E26B7">
        <w:rPr>
          <w:rFonts w:ascii="Times New Roman" w:eastAsia="Times New Roman" w:hAnsi="Times New Roman" w:cs="Times New Roman"/>
          <w:b/>
          <w:bCs/>
          <w:color w:val="000000"/>
          <w:kern w:val="2"/>
          <w:lang w:eastAsia="fr-FR"/>
          <w14:cntxtAlts/>
        </w:rPr>
        <w:t>:Délaidegarantie(CCAGArticle70)</w:t>
      </w:r>
    </w:p>
    <w:p w:rsidR="00BD05B1" w:rsidRPr="002E26B7" w:rsidRDefault="00BD05B1" w:rsidP="00BD05B1">
      <w:pPr>
        <w:widowControl w:val="0"/>
        <w:autoSpaceDE w:val="0"/>
        <w:autoSpaceDN w:val="0"/>
        <w:adjustRightInd w:val="0"/>
        <w:spacing w:after="0" w:line="250" w:lineRule="auto"/>
        <w:ind w:right="-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La durée de garantie est </w:t>
      </w:r>
      <w:r w:rsidRPr="002E26B7">
        <w:rPr>
          <w:rFonts w:ascii="Times New Roman" w:eastAsia="Times New Roman" w:hAnsi="Times New Roman" w:cs="Times New Roman"/>
          <w:b/>
          <w:color w:val="000000"/>
          <w:kern w:val="2"/>
          <w:lang w:eastAsia="fr-FR"/>
          <w14:cntxtAlts/>
        </w:rPr>
        <w:t>de douze (12) mois</w:t>
      </w:r>
      <w:r w:rsidRPr="002E26B7">
        <w:rPr>
          <w:rFonts w:ascii="Times New Roman" w:eastAsia="Times New Roman" w:hAnsi="Times New Roman" w:cs="Times New Roman"/>
          <w:color w:val="000000"/>
          <w:kern w:val="2"/>
          <w:lang w:eastAsia="fr-FR"/>
          <w14:cntxtAlts/>
        </w:rPr>
        <w:t xml:space="preserve"> à compter de la date de réception provisoire des travaux.</w:t>
      </w:r>
    </w:p>
    <w:p w:rsidR="00BD05B1" w:rsidRPr="002E26B7" w:rsidRDefault="00BD05B1" w:rsidP="00BD05B1">
      <w:pPr>
        <w:widowControl w:val="0"/>
        <w:autoSpaceDE w:val="0"/>
        <w:autoSpaceDN w:val="0"/>
        <w:adjustRightInd w:val="0"/>
        <w:spacing w:after="0" w:line="250" w:lineRule="auto"/>
        <w:ind w:right="-47"/>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right="-47"/>
        <w:rPr>
          <w:rFonts w:ascii="Times New Roman" w:eastAsia="Times New Roman" w:hAnsi="Times New Roman" w:cs="Times New Roman"/>
          <w:b/>
          <w:color w:val="000000"/>
          <w:kern w:val="2"/>
          <w:lang w:eastAsia="fr-FR"/>
          <w14:cntxtAlts/>
        </w:rPr>
      </w:pPr>
      <w:r w:rsidRPr="002E26B7">
        <w:rPr>
          <w:rFonts w:ascii="Times New Roman" w:eastAsia="Times New Roman" w:hAnsi="Times New Roman" w:cs="Times New Roman"/>
          <w:b/>
          <w:color w:val="000000"/>
          <w:kern w:val="2"/>
          <w:u w:val="single"/>
          <w:lang w:eastAsia="fr-FR"/>
          <w14:cntxtAlts/>
        </w:rPr>
        <w:t>Article 44</w:t>
      </w:r>
      <w:r w:rsidRPr="002E26B7">
        <w:rPr>
          <w:rFonts w:ascii="Times New Roman" w:eastAsia="Times New Roman" w:hAnsi="Times New Roman" w:cs="Times New Roman"/>
          <w:b/>
          <w:color w:val="000000"/>
          <w:kern w:val="2"/>
          <w:lang w:eastAsia="fr-FR"/>
          <w14:cntxtAlts/>
        </w:rPr>
        <w:t xml:space="preserve"> : Réception définitive (CCAG Article 72)</w:t>
      </w:r>
    </w:p>
    <w:p w:rsidR="00BD05B1" w:rsidRPr="002E26B7" w:rsidRDefault="00BD05B1" w:rsidP="00BD05B1">
      <w:pPr>
        <w:widowControl w:val="0"/>
        <w:autoSpaceDE w:val="0"/>
        <w:autoSpaceDN w:val="0"/>
        <w:adjustRightInd w:val="0"/>
        <w:spacing w:after="0" w:line="250" w:lineRule="auto"/>
        <w:ind w:left="624" w:right="82" w:hanging="624"/>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44.1.  La  réception  définitive  s’effectuera  dans  un </w:t>
      </w:r>
      <w:r w:rsidRPr="002E26B7">
        <w:rPr>
          <w:rFonts w:ascii="Times New Roman" w:eastAsia="Times New Roman" w:hAnsi="Times New Roman" w:cs="Times New Roman"/>
          <w:b/>
          <w:color w:val="000000"/>
          <w:kern w:val="2"/>
          <w:lang w:eastAsia="fr-FR"/>
          <w14:cntxtAlts/>
        </w:rPr>
        <w:t>délai maximal de quinze (15) jours</w:t>
      </w:r>
      <w:r w:rsidRPr="002E26B7">
        <w:rPr>
          <w:rFonts w:ascii="Times New Roman" w:eastAsia="Times New Roman" w:hAnsi="Times New Roman" w:cs="Times New Roman"/>
          <w:color w:val="000000"/>
          <w:kern w:val="2"/>
          <w:lang w:eastAsia="fr-FR"/>
          <w14:cntxtAlts/>
        </w:rPr>
        <w:t xml:space="preserve"> à compter de l’expiration du délai de garantie.</w:t>
      </w:r>
    </w:p>
    <w:p w:rsidR="00BD05B1" w:rsidRPr="002E26B7" w:rsidRDefault="00BD05B1" w:rsidP="00BD05B1">
      <w:pPr>
        <w:widowControl w:val="0"/>
        <w:autoSpaceDE w:val="0"/>
        <w:autoSpaceDN w:val="0"/>
        <w:adjustRightInd w:val="0"/>
        <w:spacing w:after="0" w:line="250" w:lineRule="auto"/>
        <w:ind w:left="624" w:right="-47" w:hanging="6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44.2.  Le Maître d’Œuvre ne sera pas membre de la commission.</w:t>
      </w:r>
    </w:p>
    <w:p w:rsidR="00BD05B1" w:rsidRPr="002E26B7" w:rsidRDefault="00BD05B1" w:rsidP="00D60752">
      <w:pPr>
        <w:widowControl w:val="0"/>
        <w:numPr>
          <w:ilvl w:val="1"/>
          <w:numId w:val="91"/>
        </w:numPr>
        <w:tabs>
          <w:tab w:val="num" w:pos="567"/>
        </w:tabs>
        <w:autoSpaceDE w:val="0"/>
        <w:autoSpaceDN w:val="0"/>
        <w:adjustRightInd w:val="0"/>
        <w:spacing w:after="0" w:line="250" w:lineRule="auto"/>
        <w:ind w:right="-47"/>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La procédure de réception est la même que celle de la réception provisoire.</w:t>
      </w:r>
    </w:p>
    <w:p w:rsidR="00BD05B1" w:rsidRPr="002E26B7" w:rsidRDefault="00D60752" w:rsidP="00BD05B1">
      <w:pPr>
        <w:spacing w:after="0" w:line="240" w:lineRule="auto"/>
        <w:jc w:val="center"/>
        <w:rPr>
          <w:rFonts w:ascii="Times New Roman" w:eastAsia="Times New Roman" w:hAnsi="Times New Roman" w:cs="Times New Roman"/>
          <w:b/>
          <w:bCs/>
          <w:color w:val="000000"/>
          <w:kern w:val="2"/>
          <w:lang w:eastAsia="fr-FR"/>
          <w14:cntxtAlts/>
        </w:rPr>
      </w:pPr>
      <w:r w:rsidRPr="002E26B7">
        <w:rPr>
          <w:rFonts w:ascii="Times New Roman" w:eastAsia="Times New Roman" w:hAnsi="Times New Roman" w:cs="Times New Roman"/>
          <w:b/>
          <w:bCs/>
          <w:color w:val="000000"/>
          <w:kern w:val="2"/>
          <w:lang w:eastAsia="fr-FR"/>
          <w14:cntxtAlts/>
        </w:rPr>
        <w:t>CHAPITRE V:DISPOSITIONS DIVERSES</w:t>
      </w:r>
    </w:p>
    <w:p w:rsidR="00BD05B1" w:rsidRPr="002E26B7" w:rsidRDefault="00BD05B1" w:rsidP="00BD05B1">
      <w:pPr>
        <w:spacing w:after="0" w:line="240" w:lineRule="auto"/>
        <w:jc w:val="center"/>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20" w:lineRule="exact"/>
        <w:ind w:left="114"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Article45</w:t>
      </w:r>
      <w:r w:rsidRPr="002E26B7">
        <w:rPr>
          <w:rFonts w:ascii="Times New Roman" w:eastAsia="Times New Roman" w:hAnsi="Times New Roman" w:cs="Times New Roman"/>
          <w:b/>
          <w:bCs/>
          <w:color w:val="000000"/>
          <w:kern w:val="2"/>
          <w:lang w:eastAsia="fr-FR"/>
          <w14:cntxtAlts/>
        </w:rPr>
        <w:t>: Résiliation du marché(CCAGArticle74)</w:t>
      </w:r>
    </w:p>
    <w:p w:rsidR="00BD05B1" w:rsidRPr="002E26B7" w:rsidRDefault="00BD05B1" w:rsidP="00BD05B1">
      <w:pPr>
        <w:widowControl w:val="0"/>
        <w:autoSpaceDE w:val="0"/>
        <w:autoSpaceDN w:val="0"/>
        <w:adjustRightInd w:val="0"/>
        <w:spacing w:after="0" w:line="250" w:lineRule="auto"/>
        <w:ind w:left="114" w:right="-16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marché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peut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être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résilié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comme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prévu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à </w:t>
      </w:r>
      <w:r w:rsidRPr="002E26B7">
        <w:rPr>
          <w:rFonts w:ascii="Times New Roman" w:eastAsia="Times New Roman" w:hAnsi="Times New Roman" w:cs="Times New Roman"/>
          <w:spacing w:val="23"/>
          <w:kern w:val="2"/>
          <w:lang w:eastAsia="fr-FR"/>
          <w14:cntxtAlts/>
        </w:rPr>
        <w:t xml:space="preserve"> </w:t>
      </w:r>
      <w:r w:rsidRPr="002E26B7">
        <w:rPr>
          <w:rFonts w:ascii="Times New Roman" w:eastAsia="Times New Roman" w:hAnsi="Times New Roman" w:cs="Times New Roman"/>
          <w:kern w:val="2"/>
          <w:lang w:eastAsia="fr-FR"/>
          <w14:cntxtAlts/>
        </w:rPr>
        <w:t xml:space="preserve">la section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II, Sous-section I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paragraphe 2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du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décret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n°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2018/366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du </w:t>
      </w:r>
      <w:r w:rsidRPr="002E26B7">
        <w:rPr>
          <w:rFonts w:ascii="Times New Roman" w:eastAsia="Times New Roman" w:hAnsi="Times New Roman" w:cs="Times New Roman"/>
          <w:spacing w:val="-2"/>
          <w:kern w:val="2"/>
          <w:lang w:eastAsia="fr-FR"/>
          <w14:cntxtAlts/>
        </w:rPr>
        <w:t xml:space="preserve"> </w:t>
      </w:r>
      <w:r w:rsidRPr="002E26B7">
        <w:rPr>
          <w:rFonts w:ascii="Times New Roman" w:eastAsia="Times New Roman" w:hAnsi="Times New Roman" w:cs="Times New Roman"/>
          <w:kern w:val="2"/>
          <w:lang w:eastAsia="fr-FR"/>
          <w14:cntxtAlts/>
        </w:rPr>
        <w:t xml:space="preserve">20 juin </w:t>
      </w:r>
      <w:r w:rsidRPr="002E26B7">
        <w:rPr>
          <w:rFonts w:ascii="Times New Roman" w:eastAsia="Times New Roman" w:hAnsi="Times New Roman" w:cs="Times New Roman"/>
          <w:spacing w:val="-29"/>
          <w:kern w:val="2"/>
          <w:lang w:eastAsia="fr-FR"/>
          <w14:cntxtAlts/>
        </w:rPr>
        <w:t xml:space="preserve"> </w:t>
      </w:r>
      <w:r w:rsidRPr="002E26B7">
        <w:rPr>
          <w:rFonts w:ascii="Times New Roman" w:eastAsia="Times New Roman" w:hAnsi="Times New Roman" w:cs="Times New Roman"/>
          <w:kern w:val="2"/>
          <w:lang w:eastAsia="fr-FR"/>
          <w14:cntxtAlts/>
        </w:rPr>
        <w:t xml:space="preserve">2018 </w:t>
      </w:r>
      <w:r w:rsidRPr="002E26B7">
        <w:rPr>
          <w:rFonts w:ascii="Times New Roman" w:eastAsia="Times New Roman" w:hAnsi="Times New Roman" w:cs="Times New Roman"/>
          <w:spacing w:val="-29"/>
          <w:kern w:val="2"/>
          <w:lang w:eastAsia="fr-FR"/>
          <w14:cntxtAlts/>
        </w:rPr>
        <w:t xml:space="preserve"> </w:t>
      </w:r>
      <w:r w:rsidRPr="002E26B7">
        <w:rPr>
          <w:rFonts w:ascii="Times New Roman" w:eastAsia="Times New Roman" w:hAnsi="Times New Roman" w:cs="Times New Roman"/>
          <w:kern w:val="2"/>
          <w:lang w:eastAsia="fr-FR"/>
          <w14:cntxtAlts/>
        </w:rPr>
        <w:t xml:space="preserve">et </w:t>
      </w:r>
      <w:r w:rsidRPr="002E26B7">
        <w:rPr>
          <w:rFonts w:ascii="Times New Roman" w:eastAsia="Times New Roman" w:hAnsi="Times New Roman" w:cs="Times New Roman"/>
          <w:spacing w:val="-29"/>
          <w:kern w:val="2"/>
          <w:lang w:eastAsia="fr-FR"/>
          <w14:cntxtAlts/>
        </w:rPr>
        <w:t xml:space="preserve"> </w:t>
      </w:r>
      <w:r w:rsidRPr="002E26B7">
        <w:rPr>
          <w:rFonts w:ascii="Times New Roman" w:eastAsia="Times New Roman" w:hAnsi="Times New Roman" w:cs="Times New Roman"/>
          <w:kern w:val="2"/>
          <w:lang w:eastAsia="fr-FR"/>
          <w14:cntxtAlts/>
        </w:rPr>
        <w:t xml:space="preserve">conformément aux </w:t>
      </w:r>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kern w:val="2"/>
          <w:lang w:eastAsia="fr-FR"/>
          <w14:cntxtAlts/>
        </w:rPr>
        <w:t xml:space="preserve">articles </w:t>
      </w:r>
      <w:r w:rsidRPr="002E26B7">
        <w:rPr>
          <w:rFonts w:ascii="Times New Roman" w:eastAsia="Times New Roman" w:hAnsi="Times New Roman" w:cs="Times New Roman"/>
          <w:spacing w:val="16"/>
          <w:kern w:val="2"/>
          <w:lang w:eastAsia="fr-FR"/>
          <w14:cntxtAlts/>
        </w:rPr>
        <w:t xml:space="preserve"> 180 </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spacing w:val="16"/>
          <w:kern w:val="2"/>
          <w:lang w:eastAsia="fr-FR"/>
          <w14:cntxtAlts/>
        </w:rPr>
        <w:t xml:space="preserve"> 181</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182 </w:t>
      </w:r>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kern w:val="2"/>
          <w:lang w:eastAsia="fr-FR"/>
          <w14:cntxtAlts/>
        </w:rPr>
        <w:t xml:space="preserve">et </w:t>
      </w:r>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kern w:val="2"/>
          <w:lang w:eastAsia="fr-FR"/>
          <w14:cntxtAlts/>
        </w:rPr>
        <w:t xml:space="preserve">183 </w:t>
      </w:r>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kern w:val="2"/>
          <w:lang w:eastAsia="fr-FR"/>
          <w14:cntxtAlts/>
        </w:rPr>
        <w:t xml:space="preserve">du </w:t>
      </w:r>
      <w:r w:rsidRPr="002E26B7">
        <w:rPr>
          <w:rFonts w:ascii="Times New Roman" w:eastAsia="Times New Roman" w:hAnsi="Times New Roman" w:cs="Times New Roman"/>
          <w:spacing w:val="16"/>
          <w:kern w:val="2"/>
          <w:lang w:eastAsia="fr-FR"/>
          <w14:cntxtAlts/>
        </w:rPr>
        <w:t xml:space="preserve"> no</w:t>
      </w:r>
      <w:r w:rsidRPr="002E26B7">
        <w:rPr>
          <w:rFonts w:ascii="Times New Roman" w:eastAsia="Times New Roman" w:hAnsi="Times New Roman" w:cs="Times New Roman"/>
          <w:kern w:val="2"/>
          <w:lang w:eastAsia="fr-FR"/>
          <w14:cntxtAlts/>
        </w:rPr>
        <w:t>u</w:t>
      </w:r>
      <w:r w:rsidRPr="002E26B7">
        <w:rPr>
          <w:rFonts w:ascii="Times New Roman" w:eastAsia="Times New Roman" w:hAnsi="Times New Roman" w:cs="Times New Roman"/>
          <w:spacing w:val="16"/>
          <w:kern w:val="2"/>
          <w:lang w:eastAsia="fr-FR"/>
          <w14:cntxtAlts/>
        </w:rPr>
        <w:t>vea</w:t>
      </w:r>
      <w:r w:rsidRPr="002E26B7">
        <w:rPr>
          <w:rFonts w:ascii="Times New Roman" w:eastAsia="Times New Roman" w:hAnsi="Times New Roman" w:cs="Times New Roman"/>
          <w:kern w:val="2"/>
          <w:lang w:eastAsia="fr-FR"/>
          <w14:cntxtAlts/>
        </w:rPr>
        <w:t>u</w:t>
      </w:r>
      <w:r w:rsidRPr="002E26B7">
        <w:rPr>
          <w:rFonts w:ascii="Times New Roman" w:eastAsia="Times New Roman" w:hAnsi="Times New Roman" w:cs="Times New Roman"/>
          <w:spacing w:val="16"/>
          <w:kern w:val="2"/>
          <w:lang w:eastAsia="fr-FR"/>
          <w14:cntxtAlts/>
        </w:rPr>
        <w:t xml:space="preserve"> code des Marchés P</w:t>
      </w:r>
      <w:r w:rsidRPr="002E26B7">
        <w:rPr>
          <w:rFonts w:ascii="Times New Roman" w:eastAsia="Times New Roman" w:hAnsi="Times New Roman" w:cs="Times New Roman"/>
          <w:kern w:val="2"/>
          <w:lang w:eastAsia="fr-FR"/>
          <w14:cntxtAlts/>
        </w:rPr>
        <w:t>u</w:t>
      </w:r>
      <w:r w:rsidRPr="002E26B7">
        <w:rPr>
          <w:rFonts w:ascii="Times New Roman" w:eastAsia="Times New Roman" w:hAnsi="Times New Roman" w:cs="Times New Roman"/>
          <w:spacing w:val="16"/>
          <w:kern w:val="2"/>
          <w:lang w:eastAsia="fr-FR"/>
          <w14:cntxtAlts/>
        </w:rPr>
        <w:t>blics</w:t>
      </w:r>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40" w:lineRule="auto"/>
        <w:ind w:left="114" w:right="-20"/>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20" w:lineRule="exact"/>
        <w:ind w:left="114" w:right="-20"/>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 xml:space="preserve">Article 46 </w:t>
      </w:r>
      <w:r w:rsidRPr="002E26B7">
        <w:rPr>
          <w:rFonts w:ascii="Times New Roman" w:eastAsia="Times New Roman" w:hAnsi="Times New Roman" w:cs="Times New Roman"/>
          <w:b/>
          <w:bCs/>
          <w:kern w:val="2"/>
          <w:lang w:eastAsia="fr-FR"/>
          <w14:cntxtAlts/>
        </w:rPr>
        <w:t>: Cas de force majeure (CCAG article 75)</w:t>
      </w:r>
    </w:p>
    <w:p w:rsidR="00BD05B1" w:rsidRPr="002E26B7" w:rsidRDefault="00BD05B1" w:rsidP="00BD05B1">
      <w:pPr>
        <w:widowControl w:val="0"/>
        <w:numPr>
          <w:ilvl w:val="1"/>
          <w:numId w:val="90"/>
        </w:numPr>
        <w:autoSpaceDE w:val="0"/>
        <w:autoSpaceDN w:val="0"/>
        <w:adjustRightInd w:val="0"/>
        <w:spacing w:after="0" w:line="250" w:lineRule="auto"/>
        <w:ind w:right="-2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Dans le cas où le Cocontractant invoquerait le cas de force majeure, les seuils en deçà des quels aucune réclamation ne sera admise sont:</w:t>
      </w:r>
    </w:p>
    <w:p w:rsidR="00BD05B1" w:rsidRPr="002E26B7" w:rsidRDefault="00BD05B1" w:rsidP="00BD05B1">
      <w:pPr>
        <w:widowControl w:val="0"/>
        <w:autoSpaceDE w:val="0"/>
        <w:autoSpaceDN w:val="0"/>
        <w:adjustRightInd w:val="0"/>
        <w:spacing w:after="0" w:line="220" w:lineRule="exact"/>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000000"/>
          <w:kern w:val="2"/>
          <w:lang w:eastAsia="fr-FR"/>
          <w14:cntxtAlts/>
        </w:rPr>
        <w:t>-  pluie:200millimètresen24heures;</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iCs/>
          <w:color w:val="000000"/>
          <w:kern w:val="2"/>
          <w:lang w:eastAsia="fr-FR"/>
          <w14:cntxtAlts/>
        </w:rPr>
        <w:t>-  vent:40mètresparseconde;</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iCs/>
          <w:color w:val="000000"/>
          <w:kern w:val="2"/>
          <w:lang w:eastAsia="fr-FR"/>
          <w14:cntxtAlts/>
        </w:rPr>
      </w:pPr>
      <w:r w:rsidRPr="002E26B7">
        <w:rPr>
          <w:rFonts w:ascii="Times New Roman" w:eastAsia="Times New Roman" w:hAnsi="Times New Roman" w:cs="Times New Roman"/>
          <w:iCs/>
          <w:color w:val="000000"/>
          <w:kern w:val="2"/>
          <w:lang w:eastAsia="fr-FR"/>
          <w14:cntxtAlts/>
        </w:rPr>
        <w:t>-  crue: la crue de fréquence décennale.</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i/>
          <w:iCs/>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right="-5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Article47</w:t>
      </w:r>
      <w:r w:rsidRPr="002E26B7">
        <w:rPr>
          <w:rFonts w:ascii="Times New Roman" w:eastAsia="Times New Roman" w:hAnsi="Times New Roman" w:cs="Times New Roman"/>
          <w:b/>
          <w:bCs/>
          <w:color w:val="000000"/>
          <w:kern w:val="2"/>
          <w:lang w:eastAsia="fr-FR"/>
          <w14:cntxtAlts/>
        </w:rPr>
        <w:t>:Différends</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et</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litiges</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(CCAG</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article</w:t>
      </w:r>
      <w:r w:rsidR="00D60752"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kern w:val="2"/>
          <w:lang w:eastAsia="fr-FR"/>
          <w14:cntxtAlts/>
        </w:rPr>
        <w:t>79)</w:t>
      </w:r>
    </w:p>
    <w:p w:rsidR="00BD05B1" w:rsidRPr="002E26B7" w:rsidRDefault="00BD05B1" w:rsidP="00BD05B1">
      <w:pPr>
        <w:widowControl w:val="0"/>
        <w:autoSpaceDE w:val="0"/>
        <w:autoSpaceDN w:val="0"/>
        <w:adjustRightInd w:val="0"/>
        <w:spacing w:after="0" w:line="250" w:lineRule="auto"/>
        <w:ind w:right="90"/>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spacing w:val="5"/>
          <w:kern w:val="2"/>
          <w:lang w:eastAsia="fr-FR"/>
          <w14:cntxtAlts/>
        </w:rPr>
        <w:t>Lorsqu’aucune solution amiable ne peut être apportée au différend</w:t>
      </w:r>
      <w:r w:rsidRPr="002E26B7">
        <w:rPr>
          <w:rFonts w:ascii="Times New Roman" w:eastAsia="Times New Roman" w:hAnsi="Times New Roman" w:cs="Times New Roman"/>
          <w:color w:val="000000"/>
          <w:kern w:val="2"/>
          <w:lang w:eastAsia="fr-FR"/>
          <w14:cntxtAlts/>
        </w:rPr>
        <w:t>, celui-ci est porté devant la juridiction camerounaise compétente.</w:t>
      </w:r>
    </w:p>
    <w:p w:rsidR="00BD05B1" w:rsidRPr="002E26B7" w:rsidRDefault="00BD05B1" w:rsidP="00BD05B1">
      <w:pPr>
        <w:widowControl w:val="0"/>
        <w:autoSpaceDE w:val="0"/>
        <w:autoSpaceDN w:val="0"/>
        <w:adjustRightInd w:val="0"/>
        <w:spacing w:after="0" w:line="250" w:lineRule="auto"/>
        <w:ind w:right="90"/>
        <w:jc w:val="both"/>
        <w:rPr>
          <w:rFonts w:ascii="Times New Roman" w:eastAsia="Times New Roman" w:hAnsi="Times New Roman" w:cs="Times New Roman"/>
          <w:color w:val="000000"/>
          <w:kern w:val="2"/>
          <w:lang w:eastAsia="fr-FR"/>
          <w14:cntxtAlts/>
        </w:rPr>
      </w:pPr>
    </w:p>
    <w:p w:rsidR="00BD05B1" w:rsidRPr="002E26B7" w:rsidRDefault="00BD05B1" w:rsidP="00BD05B1">
      <w:pPr>
        <w:widowControl w:val="0"/>
        <w:autoSpaceDE w:val="0"/>
        <w:autoSpaceDN w:val="0"/>
        <w:adjustRightInd w:val="0"/>
        <w:spacing w:after="0" w:line="240" w:lineRule="auto"/>
        <w:ind w:right="-35"/>
        <w:rPr>
          <w:rFonts w:ascii="Times New Roman" w:eastAsia="Times New Roman" w:hAnsi="Times New Roman" w:cs="Times New Roman"/>
          <w:b/>
          <w:bCs/>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 48</w:t>
      </w:r>
      <w:r w:rsidRPr="002E26B7">
        <w:rPr>
          <w:rFonts w:ascii="Times New Roman" w:eastAsia="Times New Roman" w:hAnsi="Times New Roman" w:cs="Times New Roman"/>
          <w:b/>
          <w:bCs/>
          <w:color w:val="000000"/>
          <w:kern w:val="2"/>
          <w:lang w:eastAsia="fr-FR"/>
          <w14:cntxtAlts/>
        </w:rPr>
        <w:t xml:space="preserve"> : Edition et diffusion du présent marché</w:t>
      </w:r>
    </w:p>
    <w:p w:rsidR="00BD05B1" w:rsidRPr="002E26B7" w:rsidRDefault="00BD05B1" w:rsidP="00BD05B1">
      <w:pPr>
        <w:widowControl w:val="0"/>
        <w:autoSpaceDE w:val="0"/>
        <w:autoSpaceDN w:val="0"/>
        <w:adjustRightInd w:val="0"/>
        <w:spacing w:after="0" w:line="250" w:lineRule="auto"/>
        <w:ind w:right="94"/>
        <w:jc w:val="both"/>
        <w:rPr>
          <w:rFonts w:ascii="Times New Roman" w:eastAsia="Times New Roman" w:hAnsi="Times New Roman" w:cs="Times New Roman"/>
          <w:color w:val="000000"/>
          <w:spacing w:val="5"/>
          <w:kern w:val="2"/>
          <w:lang w:eastAsia="fr-FR"/>
          <w14:cntxtAlts/>
        </w:rPr>
      </w:pPr>
      <w:r w:rsidRPr="002E26B7">
        <w:rPr>
          <w:rFonts w:ascii="Times New Roman" w:eastAsia="Times New Roman" w:hAnsi="Times New Roman" w:cs="Times New Roman"/>
          <w:b/>
          <w:color w:val="000000"/>
          <w:spacing w:val="5"/>
          <w:kern w:val="2"/>
          <w:lang w:eastAsia="fr-FR"/>
          <w14:cntxtAlts/>
        </w:rPr>
        <w:t>Vingt (20) exemplaires</w:t>
      </w:r>
      <w:r w:rsidRPr="002E26B7">
        <w:rPr>
          <w:rFonts w:ascii="Times New Roman" w:eastAsia="Times New Roman" w:hAnsi="Times New Roman" w:cs="Times New Roman"/>
          <w:color w:val="000000"/>
          <w:spacing w:val="5"/>
          <w:kern w:val="2"/>
          <w:lang w:eastAsia="fr-FR"/>
          <w14:cntxtAlts/>
        </w:rPr>
        <w:t xml:space="preserve"> du présent marché seront édités par les soins du Cocontractant et fournis au chef de service du marché.</w:t>
      </w:r>
    </w:p>
    <w:p w:rsidR="00BD05B1" w:rsidRPr="002E26B7" w:rsidRDefault="00BD05B1" w:rsidP="00BD05B1">
      <w:pPr>
        <w:widowControl w:val="0"/>
        <w:autoSpaceDE w:val="0"/>
        <w:autoSpaceDN w:val="0"/>
        <w:adjustRightInd w:val="0"/>
        <w:spacing w:after="0" w:line="250" w:lineRule="auto"/>
        <w:ind w:right="94"/>
        <w:jc w:val="both"/>
        <w:rPr>
          <w:rFonts w:ascii="Times New Roman" w:eastAsia="Times New Roman" w:hAnsi="Times New Roman" w:cs="Times New Roman"/>
          <w:color w:val="000000"/>
          <w:spacing w:val="5"/>
          <w:kern w:val="2"/>
          <w:lang w:eastAsia="fr-FR"/>
          <w14:cntxtAlts/>
        </w:rPr>
      </w:pPr>
    </w:p>
    <w:p w:rsidR="00BD05B1" w:rsidRPr="002E26B7" w:rsidRDefault="00BD05B1" w:rsidP="00BD05B1">
      <w:pPr>
        <w:widowControl w:val="0"/>
        <w:tabs>
          <w:tab w:val="left" w:pos="3260"/>
          <w:tab w:val="left" w:pos="3740"/>
          <w:tab w:val="left" w:pos="4800"/>
        </w:tabs>
        <w:autoSpaceDE w:val="0"/>
        <w:autoSpaceDN w:val="0"/>
        <w:adjustRightInd w:val="0"/>
        <w:spacing w:after="0" w:line="250" w:lineRule="auto"/>
        <w:ind w:left="2324" w:right="-39" w:hanging="2324"/>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b/>
          <w:bCs/>
          <w:color w:val="000000"/>
          <w:kern w:val="2"/>
          <w:u w:val="single"/>
          <w:lang w:eastAsia="fr-FR"/>
          <w14:cntxtAlts/>
        </w:rPr>
        <w:t>Article</w:t>
      </w:r>
      <w:r w:rsidR="00D60752" w:rsidRPr="002E26B7">
        <w:rPr>
          <w:rFonts w:ascii="Times New Roman" w:eastAsia="Times New Roman" w:hAnsi="Times New Roman" w:cs="Times New Roman"/>
          <w:b/>
          <w:bCs/>
          <w:color w:val="000000"/>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49</w:t>
      </w:r>
      <w:r w:rsidR="00D60752" w:rsidRPr="002E26B7">
        <w:rPr>
          <w:rFonts w:ascii="Times New Roman" w:eastAsia="Times New Roman" w:hAnsi="Times New Roman" w:cs="Times New Roman"/>
          <w:b/>
          <w:bCs/>
          <w:color w:val="000000"/>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et</w:t>
      </w:r>
      <w:r w:rsidR="00D60752" w:rsidRPr="002E26B7">
        <w:rPr>
          <w:rFonts w:ascii="Times New Roman" w:eastAsia="Times New Roman" w:hAnsi="Times New Roman" w:cs="Times New Roman"/>
          <w:b/>
          <w:bCs/>
          <w:color w:val="000000"/>
          <w:kern w:val="2"/>
          <w:u w:val="single"/>
          <w:lang w:eastAsia="fr-FR"/>
          <w14:cntxtAlts/>
        </w:rPr>
        <w:t xml:space="preserve"> </w:t>
      </w:r>
      <w:r w:rsidRPr="002E26B7">
        <w:rPr>
          <w:rFonts w:ascii="Times New Roman" w:eastAsia="Times New Roman" w:hAnsi="Times New Roman" w:cs="Times New Roman"/>
          <w:b/>
          <w:bCs/>
          <w:color w:val="000000"/>
          <w:kern w:val="2"/>
          <w:u w:val="single"/>
          <w:lang w:eastAsia="fr-FR"/>
          <w14:cntxtAlts/>
        </w:rPr>
        <w:t>dernier</w:t>
      </w:r>
      <w:r w:rsidRPr="002E26B7">
        <w:rPr>
          <w:rFonts w:ascii="Times New Roman" w:eastAsia="Times New Roman" w:hAnsi="Times New Roman" w:cs="Times New Roman"/>
          <w:b/>
          <w:bCs/>
          <w:color w:val="000000"/>
          <w:kern w:val="2"/>
          <w:lang w:eastAsia="fr-FR"/>
          <w14:cntxtAlts/>
        </w:rPr>
        <w:t xml:space="preserve">: </w:t>
      </w:r>
      <w:r w:rsidRPr="002E26B7">
        <w:rPr>
          <w:rFonts w:ascii="Times New Roman" w:eastAsia="Times New Roman" w:hAnsi="Times New Roman" w:cs="Times New Roman"/>
          <w:b/>
          <w:bCs/>
          <w:color w:val="000000"/>
          <w:spacing w:val="5"/>
          <w:kern w:val="2"/>
          <w:lang w:eastAsia="fr-FR"/>
          <w14:cntxtAlts/>
        </w:rPr>
        <w:t>Entré</w:t>
      </w:r>
      <w:r w:rsidRPr="002E26B7">
        <w:rPr>
          <w:rFonts w:ascii="Times New Roman" w:eastAsia="Times New Roman" w:hAnsi="Times New Roman" w:cs="Times New Roman"/>
          <w:b/>
          <w:bCs/>
          <w:color w:val="000000"/>
          <w:kern w:val="2"/>
          <w:lang w:eastAsia="fr-FR"/>
          <w14:cntxtAlts/>
        </w:rPr>
        <w:t xml:space="preserve">e </w:t>
      </w:r>
      <w:r w:rsidRPr="002E26B7">
        <w:rPr>
          <w:rFonts w:ascii="Times New Roman" w:eastAsia="Times New Roman" w:hAnsi="Times New Roman" w:cs="Times New Roman"/>
          <w:b/>
          <w:bCs/>
          <w:color w:val="000000"/>
          <w:spacing w:val="5"/>
          <w:kern w:val="2"/>
          <w:lang w:eastAsia="fr-FR"/>
          <w14:cntxtAlts/>
        </w:rPr>
        <w:t>e</w:t>
      </w:r>
      <w:r w:rsidRPr="002E26B7">
        <w:rPr>
          <w:rFonts w:ascii="Times New Roman" w:eastAsia="Times New Roman" w:hAnsi="Times New Roman" w:cs="Times New Roman"/>
          <w:b/>
          <w:bCs/>
          <w:color w:val="000000"/>
          <w:kern w:val="2"/>
          <w:lang w:eastAsia="fr-FR"/>
          <w14:cntxtAlts/>
        </w:rPr>
        <w:t xml:space="preserve">n </w:t>
      </w:r>
      <w:r w:rsidRPr="002E26B7">
        <w:rPr>
          <w:rFonts w:ascii="Times New Roman" w:eastAsia="Times New Roman" w:hAnsi="Times New Roman" w:cs="Times New Roman"/>
          <w:b/>
          <w:bCs/>
          <w:color w:val="000000"/>
          <w:spacing w:val="5"/>
          <w:kern w:val="2"/>
          <w:lang w:eastAsia="fr-FR"/>
          <w14:cntxtAlts/>
        </w:rPr>
        <w:t>vigueu</w:t>
      </w:r>
      <w:r w:rsidRPr="002E26B7">
        <w:rPr>
          <w:rFonts w:ascii="Times New Roman" w:eastAsia="Times New Roman" w:hAnsi="Times New Roman" w:cs="Times New Roman"/>
          <w:b/>
          <w:bCs/>
          <w:color w:val="000000"/>
          <w:kern w:val="2"/>
          <w:lang w:eastAsia="fr-FR"/>
          <w14:cntxtAlts/>
        </w:rPr>
        <w:t xml:space="preserve">r </w:t>
      </w:r>
      <w:r w:rsidRPr="002E26B7">
        <w:rPr>
          <w:rFonts w:ascii="Times New Roman" w:eastAsia="Times New Roman" w:hAnsi="Times New Roman" w:cs="Times New Roman"/>
          <w:b/>
          <w:bCs/>
          <w:color w:val="000000"/>
          <w:spacing w:val="5"/>
          <w:kern w:val="2"/>
          <w:lang w:eastAsia="fr-FR"/>
          <w14:cntxtAlts/>
        </w:rPr>
        <w:t xml:space="preserve">du </w:t>
      </w:r>
      <w:r w:rsidRPr="002E26B7">
        <w:rPr>
          <w:rFonts w:ascii="Times New Roman" w:eastAsia="Times New Roman" w:hAnsi="Times New Roman" w:cs="Times New Roman"/>
          <w:b/>
          <w:bCs/>
          <w:color w:val="000000"/>
          <w:kern w:val="2"/>
          <w:lang w:eastAsia="fr-FR"/>
          <w14:cntxtAlts/>
        </w:rPr>
        <w:t>marché</w:t>
      </w:r>
    </w:p>
    <w:p w:rsidR="00BD05B1" w:rsidRPr="002E26B7" w:rsidRDefault="00BD05B1" w:rsidP="00BD05B1">
      <w:pPr>
        <w:widowControl w:val="0"/>
        <w:autoSpaceDE w:val="0"/>
        <w:autoSpaceDN w:val="0"/>
        <w:adjustRightInd w:val="0"/>
        <w:spacing w:after="0" w:line="250" w:lineRule="auto"/>
        <w:ind w:right="95"/>
        <w:jc w:val="both"/>
        <w:rPr>
          <w:rFonts w:ascii="Times New Roman" w:eastAsia="Times New Roman" w:hAnsi="Times New Roman" w:cs="Times New Roman"/>
          <w:color w:val="000000"/>
          <w:kern w:val="2"/>
          <w:lang w:eastAsia="fr-FR"/>
          <w14:cntxtAlts/>
        </w:rPr>
      </w:pPr>
      <w:r w:rsidRPr="002E26B7">
        <w:rPr>
          <w:rFonts w:ascii="Times New Roman" w:eastAsia="Times New Roman" w:hAnsi="Times New Roman" w:cs="Times New Roman"/>
          <w:color w:val="000000"/>
          <w:kern w:val="2"/>
          <w:lang w:eastAsia="fr-FR"/>
          <w14:cntxtAlts/>
        </w:rPr>
        <w:t xml:space="preserve">Le présent marché ne deviendra définitif qu’après sa signature par </w:t>
      </w:r>
      <w:r w:rsidRPr="002E26B7">
        <w:rPr>
          <w:rFonts w:ascii="Times New Roman" w:eastAsia="Times New Roman" w:hAnsi="Times New Roman" w:cs="Times New Roman"/>
          <w:b/>
          <w:kern w:val="2"/>
          <w:lang w:eastAsia="fr-FR"/>
          <w14:cntxtAlts/>
        </w:rPr>
        <w:t xml:space="preserve">le </w:t>
      </w:r>
      <w:r w:rsidRPr="002E26B7">
        <w:rPr>
          <w:rFonts w:ascii="Times New Roman" w:eastAsia="Times New Roman" w:hAnsi="Times New Roman" w:cs="Times New Roman"/>
          <w:b/>
          <w:spacing w:val="12"/>
          <w:kern w:val="2"/>
          <w:lang w:eastAsia="fr-FR"/>
          <w14:cntxtAlts/>
        </w:rPr>
        <w:t xml:space="preserve"> </w:t>
      </w:r>
      <w:r w:rsidRPr="002E26B7">
        <w:rPr>
          <w:rFonts w:ascii="Times New Roman" w:eastAsia="Times New Roman" w:hAnsi="Times New Roman" w:cs="Times New Roman"/>
          <w:kern w:val="2"/>
          <w:lang w:eastAsia="fr-FR"/>
          <w14:cntxtAlts/>
        </w:rPr>
        <w:t>Maire de la commune de KAR-HAY</w:t>
      </w:r>
      <w:r w:rsidRPr="002E26B7">
        <w:rPr>
          <w:rFonts w:ascii="Times New Roman" w:eastAsia="Times New Roman" w:hAnsi="Times New Roman" w:cs="Times New Roman"/>
          <w:b/>
          <w:kern w:val="2"/>
          <w:lang w:eastAsia="fr-FR"/>
          <w14:cntxtAlts/>
        </w:rPr>
        <w:t>, Autorité Contractante.</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color w:val="000000"/>
          <w:kern w:val="2"/>
          <w:lang w:eastAsia="fr-FR"/>
          <w14:cntxtAlts/>
        </w:rPr>
        <w:t>Il entrera en vigueur dès sa notification au Cocontractant.</w:t>
      </w: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Default="00D60752" w:rsidP="00BD05B1">
      <w:pPr>
        <w:spacing w:after="0" w:line="240" w:lineRule="auto"/>
        <w:jc w:val="center"/>
        <w:rPr>
          <w:rFonts w:ascii="Times New Roman" w:eastAsia="Batang" w:hAnsi="Times New Roman" w:cs="Times New Roman"/>
          <w:b/>
          <w:kern w:val="2"/>
          <w:u w:val="single"/>
          <w:lang w:eastAsia="fr-FR"/>
          <w14:cntxtAlts/>
        </w:rPr>
      </w:pPr>
    </w:p>
    <w:p w:rsidR="00AF1E9D" w:rsidRDefault="00AF1E9D" w:rsidP="00BD05B1">
      <w:pPr>
        <w:spacing w:after="0" w:line="240" w:lineRule="auto"/>
        <w:jc w:val="center"/>
        <w:rPr>
          <w:rFonts w:ascii="Times New Roman" w:eastAsia="Batang" w:hAnsi="Times New Roman" w:cs="Times New Roman"/>
          <w:b/>
          <w:kern w:val="2"/>
          <w:u w:val="single"/>
          <w:lang w:eastAsia="fr-FR"/>
          <w14:cntxtAlts/>
        </w:rPr>
      </w:pPr>
    </w:p>
    <w:p w:rsidR="00AF1E9D" w:rsidRDefault="00AF1E9D" w:rsidP="00BD05B1">
      <w:pPr>
        <w:spacing w:after="0" w:line="240" w:lineRule="auto"/>
        <w:jc w:val="center"/>
        <w:rPr>
          <w:rFonts w:ascii="Times New Roman" w:eastAsia="Batang" w:hAnsi="Times New Roman" w:cs="Times New Roman"/>
          <w:b/>
          <w:kern w:val="2"/>
          <w:u w:val="single"/>
          <w:lang w:eastAsia="fr-FR"/>
          <w14:cntxtAlts/>
        </w:rPr>
      </w:pPr>
    </w:p>
    <w:p w:rsidR="00AF1E9D" w:rsidRDefault="00AF1E9D" w:rsidP="00BD05B1">
      <w:pPr>
        <w:spacing w:after="0" w:line="240" w:lineRule="auto"/>
        <w:jc w:val="center"/>
        <w:rPr>
          <w:rFonts w:ascii="Times New Roman" w:eastAsia="Batang" w:hAnsi="Times New Roman" w:cs="Times New Roman"/>
          <w:b/>
          <w:kern w:val="2"/>
          <w:u w:val="single"/>
          <w:lang w:eastAsia="fr-FR"/>
          <w14:cntxtAlts/>
        </w:rPr>
      </w:pPr>
    </w:p>
    <w:p w:rsidR="00AF1E9D" w:rsidRDefault="00AF1E9D" w:rsidP="00BD05B1">
      <w:pPr>
        <w:spacing w:after="0" w:line="240" w:lineRule="auto"/>
        <w:jc w:val="center"/>
        <w:rPr>
          <w:rFonts w:ascii="Times New Roman" w:eastAsia="Batang" w:hAnsi="Times New Roman" w:cs="Times New Roman"/>
          <w:b/>
          <w:kern w:val="2"/>
          <w:u w:val="single"/>
          <w:lang w:eastAsia="fr-FR"/>
          <w14:cntxtAlts/>
        </w:rPr>
      </w:pPr>
    </w:p>
    <w:p w:rsidR="00AF1E9D" w:rsidRDefault="00AF1E9D" w:rsidP="00BD05B1">
      <w:pPr>
        <w:spacing w:after="0" w:line="240" w:lineRule="auto"/>
        <w:jc w:val="center"/>
        <w:rPr>
          <w:rFonts w:ascii="Times New Roman" w:eastAsia="Batang" w:hAnsi="Times New Roman" w:cs="Times New Roman"/>
          <w:b/>
          <w:kern w:val="2"/>
          <w:u w:val="single"/>
          <w:lang w:eastAsia="fr-FR"/>
          <w14:cntxtAlts/>
        </w:rPr>
      </w:pPr>
    </w:p>
    <w:p w:rsidR="00AF1E9D" w:rsidRPr="002E26B7" w:rsidRDefault="00AF1E9D"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Pr="002E26B7" w:rsidRDefault="00D60752" w:rsidP="00BD05B1">
      <w:pPr>
        <w:spacing w:after="0" w:line="240" w:lineRule="auto"/>
        <w:jc w:val="center"/>
        <w:rPr>
          <w:rFonts w:ascii="Times New Roman" w:eastAsia="Batang" w:hAnsi="Times New Roman" w:cs="Times New Roman"/>
          <w:b/>
          <w:kern w:val="2"/>
          <w:u w:val="single"/>
          <w:lang w:eastAsia="fr-FR"/>
          <w14:cntxtAlts/>
        </w:rPr>
      </w:pPr>
    </w:p>
    <w:p w:rsidR="00D60752" w:rsidRDefault="00D60752" w:rsidP="00BD05B1">
      <w:pPr>
        <w:spacing w:after="0" w:line="240" w:lineRule="auto"/>
        <w:jc w:val="center"/>
        <w:rPr>
          <w:rFonts w:ascii="Times New Roman" w:eastAsia="Batang" w:hAnsi="Times New Roman" w:cs="Times New Roman"/>
          <w:b/>
          <w:kern w:val="2"/>
          <w:u w:val="single"/>
          <w:lang w:eastAsia="fr-FR"/>
          <w14:cntxtAlts/>
        </w:rPr>
      </w:pPr>
    </w:p>
    <w:p w:rsidR="00AF1E9D" w:rsidRDefault="00AF1E9D" w:rsidP="00BD05B1">
      <w:pPr>
        <w:spacing w:after="0" w:line="240" w:lineRule="auto"/>
        <w:jc w:val="center"/>
        <w:rPr>
          <w:rFonts w:ascii="Times New Roman" w:eastAsia="Batang" w:hAnsi="Times New Roman" w:cs="Times New Roman"/>
          <w:b/>
          <w:kern w:val="2"/>
          <w:u w:val="single"/>
          <w:lang w:eastAsia="fr-FR"/>
          <w14:cntxtAlts/>
        </w:rPr>
      </w:pPr>
    </w:p>
    <w:p w:rsidR="00AF1E9D" w:rsidRPr="002E26B7" w:rsidRDefault="00AF1E9D"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Batang" w:hAnsi="Times New Roman" w:cs="Times New Roman"/>
          <w:kern w:val="2"/>
          <w:lang w:eastAsia="fr-FR"/>
          <w14:cntxtAlts/>
        </w:rPr>
      </w:pPr>
      <w:r w:rsidRPr="002E26B7">
        <w:rPr>
          <w:rFonts w:ascii="Times New Roman" w:eastAsia="Batang" w:hAnsi="Times New Roman" w:cs="Times New Roman"/>
          <w:b/>
          <w:kern w:val="2"/>
          <w:u w:val="single"/>
          <w:lang w:eastAsia="fr-FR"/>
          <w14:cntxtAlts/>
        </w:rPr>
        <w:t>Pièce 5</w:t>
      </w:r>
    </w:p>
    <w:p w:rsidR="00BD05B1" w:rsidRPr="002E26B7" w:rsidRDefault="00BD05B1" w:rsidP="00BD05B1">
      <w:pPr>
        <w:spacing w:after="0" w:line="240" w:lineRule="auto"/>
        <w:rPr>
          <w:rFonts w:ascii="Times New Roman" w:eastAsia="Batang" w:hAnsi="Times New Roman" w:cs="Times New Roman"/>
          <w:kern w:val="2"/>
          <w:lang w:eastAsia="fr-FR"/>
          <w14:cntxtAlt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BD05B1" w:rsidRPr="002E26B7" w:rsidTr="00BD05B1">
        <w:trPr>
          <w:trHeight w:val="1149"/>
          <w:jc w:val="center"/>
        </w:trPr>
        <w:tc>
          <w:tcPr>
            <w:tcW w:w="8859" w:type="dxa"/>
            <w:shd w:val="pct5" w:color="auto" w:fill="FFFFFF"/>
          </w:tcPr>
          <w:p w:rsidR="00BD05B1" w:rsidRPr="002E26B7" w:rsidRDefault="00BD05B1" w:rsidP="00BD05B1">
            <w:pPr>
              <w:spacing w:after="0" w:line="240" w:lineRule="auto"/>
              <w:jc w:val="center"/>
              <w:rPr>
                <w:rFonts w:ascii="Times New Roman" w:eastAsia="Batang" w:hAnsi="Times New Roman" w:cs="Times New Roman"/>
                <w:b/>
                <w:kern w:val="2"/>
                <w:lang w:eastAsia="fr-FR"/>
                <w14:cntxtAlts/>
              </w:rPr>
            </w:pPr>
          </w:p>
          <w:p w:rsidR="00BD05B1" w:rsidRPr="002E26B7" w:rsidRDefault="00BD05B1" w:rsidP="00BD05B1">
            <w:pPr>
              <w:tabs>
                <w:tab w:val="left" w:pos="697"/>
              </w:tabs>
              <w:spacing w:after="0" w:line="240" w:lineRule="auto"/>
              <w:jc w:val="center"/>
              <w:rPr>
                <w:rFonts w:ascii="Times New Roman" w:eastAsia="Batang" w:hAnsi="Times New Roman" w:cs="Times New Roman"/>
                <w:b/>
                <w:kern w:val="2"/>
                <w:lang w:eastAsia="fr-FR"/>
                <w14:cntxtAlts/>
              </w:rPr>
            </w:pPr>
            <w:r w:rsidRPr="002E26B7">
              <w:rPr>
                <w:rFonts w:ascii="Times New Roman" w:eastAsia="Times New Roman" w:hAnsi="Times New Roman" w:cs="Times New Roman"/>
                <w:b/>
                <w:bCs/>
                <w:snapToGrid w:val="0"/>
                <w:kern w:val="2"/>
                <w:lang w:eastAsia="fr-FR"/>
                <w14:cntxtAlts/>
              </w:rPr>
              <w:t>CAHIER DES CLAUSES TECHNIQUES PARTICULIÈRES (C.C.T.P)</w:t>
            </w:r>
          </w:p>
        </w:tc>
      </w:tr>
    </w:tbl>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D60752" w:rsidRPr="002E26B7" w:rsidRDefault="00D60752" w:rsidP="00BD05B1">
      <w:pPr>
        <w:spacing w:after="0" w:line="240" w:lineRule="auto"/>
        <w:jc w:val="center"/>
        <w:rPr>
          <w:rFonts w:ascii="Times New Roman" w:eastAsia="Times New Roman" w:hAnsi="Times New Roman" w:cs="Times New Roman"/>
          <w:kern w:val="2"/>
          <w:lang w:eastAsia="fr-FR"/>
          <w14:cntxtAlts/>
        </w:rPr>
      </w:pPr>
    </w:p>
    <w:p w:rsidR="00D60752" w:rsidRPr="002E26B7" w:rsidRDefault="00D60752" w:rsidP="00BD05B1">
      <w:pPr>
        <w:spacing w:after="0" w:line="240" w:lineRule="auto"/>
        <w:jc w:val="center"/>
        <w:rPr>
          <w:rFonts w:ascii="Times New Roman" w:eastAsia="Times New Roman" w:hAnsi="Times New Roman" w:cs="Times New Roman"/>
          <w:kern w:val="2"/>
          <w:lang w:eastAsia="fr-FR"/>
          <w14:cntxtAlts/>
        </w:rPr>
      </w:pPr>
    </w:p>
    <w:p w:rsidR="00D60752" w:rsidRPr="002E26B7" w:rsidRDefault="00D60752" w:rsidP="00BD05B1">
      <w:pPr>
        <w:spacing w:after="0" w:line="240" w:lineRule="auto"/>
        <w:jc w:val="center"/>
        <w:rPr>
          <w:rFonts w:ascii="Times New Roman" w:eastAsia="Times New Roman" w:hAnsi="Times New Roman" w:cs="Times New Roman"/>
          <w:kern w:val="2"/>
          <w:lang w:eastAsia="fr-FR"/>
          <w14:cntxtAlts/>
        </w:rPr>
      </w:pPr>
    </w:p>
    <w:p w:rsidR="00D60752" w:rsidRPr="002E26B7" w:rsidRDefault="00D60752"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8343E8">
      <w:pPr>
        <w:spacing w:after="0" w:line="240" w:lineRule="auto"/>
        <w:rPr>
          <w:rFonts w:ascii="Times New Roman" w:eastAsia="Batang" w:hAnsi="Times New Roman" w:cs="Times New Roman"/>
          <w:b/>
          <w:bCs/>
          <w:kern w:val="2"/>
          <w:lang w:eastAsia="fr-FR"/>
          <w14:cntxtAlts/>
        </w:rPr>
      </w:pPr>
    </w:p>
    <w:p w:rsidR="00BD05B1" w:rsidRPr="002E26B7" w:rsidRDefault="00BD05B1" w:rsidP="00BD05B1">
      <w:pPr>
        <w:spacing w:after="0" w:line="240" w:lineRule="auto"/>
        <w:jc w:val="center"/>
        <w:rPr>
          <w:rFonts w:ascii="Times New Roman" w:eastAsia="Batang" w:hAnsi="Times New Roman" w:cs="Times New Roman"/>
          <w:b/>
          <w:bCs/>
          <w:kern w:val="2"/>
          <w:lang w:eastAsia="fr-FR"/>
          <w14:cntxtAlts/>
        </w:rPr>
      </w:pPr>
    </w:p>
    <w:p w:rsidR="00BD05B1" w:rsidRPr="002E26B7" w:rsidRDefault="00BD05B1" w:rsidP="00BD05B1">
      <w:pPr>
        <w:keepNext/>
        <w:spacing w:after="0" w:line="240" w:lineRule="auto"/>
        <w:outlineLvl w:val="0"/>
        <w:rPr>
          <w:rFonts w:ascii="Times New Roman" w:eastAsia="Times New Roman" w:hAnsi="Times New Roman" w:cs="Times New Roman"/>
          <w:b/>
          <w:kern w:val="2"/>
          <w:u w:val="single"/>
          <w:lang w:eastAsia="fr-FR"/>
          <w14:cntxtAlts/>
        </w:rPr>
      </w:pPr>
      <w:bookmarkStart w:id="56" w:name="_Toc483633864"/>
      <w:bookmarkStart w:id="57" w:name="_Toc517053196"/>
      <w:bookmarkStart w:id="58" w:name="_Toc351015347"/>
      <w:r w:rsidRPr="002E26B7">
        <w:rPr>
          <w:rFonts w:ascii="Times New Roman" w:eastAsia="Times New Roman" w:hAnsi="Times New Roman" w:cs="Times New Roman"/>
          <w:b/>
          <w:kern w:val="2"/>
          <w:u w:val="single"/>
          <w:lang w:eastAsia="fr-FR"/>
          <w14:cntxtAlts/>
        </w:rPr>
        <w:t>CHAPITRE I : GENERALITES</w:t>
      </w:r>
      <w:bookmarkEnd w:id="56"/>
      <w:bookmarkEnd w:id="57"/>
      <w:bookmarkEnd w:id="58"/>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val="fr-CA"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59" w:name="_Toc483633865"/>
      <w:bookmarkStart w:id="60" w:name="_Toc517053197"/>
      <w:bookmarkStart w:id="61" w:name="_Toc351015348"/>
      <w:r w:rsidRPr="002E26B7">
        <w:rPr>
          <w:rFonts w:ascii="Times New Roman" w:eastAsia="Times New Roman" w:hAnsi="Times New Roman" w:cs="Times New Roman"/>
          <w:b/>
          <w:bCs/>
          <w:kern w:val="2"/>
          <w:lang w:eastAsia="fr-FR"/>
          <w14:cntxtAlts/>
        </w:rPr>
        <w:t>Article 1 -</w:t>
      </w:r>
      <w:r w:rsidRPr="002E26B7">
        <w:rPr>
          <w:rFonts w:ascii="Times New Roman" w:eastAsia="Times New Roman" w:hAnsi="Times New Roman" w:cs="Times New Roman"/>
          <w:b/>
          <w:bCs/>
          <w:kern w:val="2"/>
          <w:lang w:eastAsia="fr-FR"/>
          <w14:cntxtAlts/>
        </w:rPr>
        <w:tab/>
      </w:r>
      <w:bookmarkEnd w:id="59"/>
      <w:r w:rsidRPr="002E26B7">
        <w:rPr>
          <w:rFonts w:ascii="Times New Roman" w:eastAsia="Times New Roman" w:hAnsi="Times New Roman" w:cs="Times New Roman"/>
          <w:b/>
          <w:bCs/>
          <w:kern w:val="2"/>
          <w:lang w:eastAsia="fr-FR"/>
          <w14:cntxtAlts/>
        </w:rPr>
        <w:t>OBJET DU PRESENT DOCUMENT</w:t>
      </w:r>
      <w:bookmarkEnd w:id="60"/>
      <w:bookmarkEnd w:id="61"/>
    </w:p>
    <w:p w:rsidR="00BD05B1" w:rsidRPr="002E26B7" w:rsidRDefault="00BD05B1" w:rsidP="008343E8">
      <w:pPr>
        <w:spacing w:after="0" w:line="240" w:lineRule="auto"/>
        <w:ind w:left="142" w:hanging="142"/>
        <w:jc w:val="both"/>
        <w:rPr>
          <w:rFonts w:ascii="Times New Roman" w:eastAsia="Times New Roman" w:hAnsi="Times New Roman" w:cs="Times New Roman"/>
          <w:kern w:val="2"/>
          <w:sz w:val="24"/>
          <w:szCs w:val="24"/>
          <w:lang w:eastAsia="fr-FR"/>
          <w14:cntxtAlts/>
        </w:rPr>
      </w:pPr>
      <w:bookmarkStart w:id="62" w:name="_Toc483633866"/>
      <w:r w:rsidRPr="002E26B7">
        <w:rPr>
          <w:rFonts w:ascii="Times New Roman" w:eastAsia="Times New Roman" w:hAnsi="Times New Roman" w:cs="Times New Roman"/>
          <w:kern w:val="2"/>
          <w:sz w:val="24"/>
          <w:szCs w:val="24"/>
          <w:lang w:eastAsia="fr-FR"/>
          <w14:cntxtAlts/>
        </w:rPr>
        <w:t>Le présent Cahier des Clauses Techniques Particulières est le document qui fixe les règles d</w:t>
      </w:r>
      <w:r w:rsidRPr="002E26B7">
        <w:rPr>
          <w:rFonts w:ascii="Times New Roman" w:eastAsia="Times New Roman" w:hAnsi="Times New Roman" w:cs="Times New Roman"/>
          <w:b/>
          <w:kern w:val="2"/>
          <w:sz w:val="24"/>
          <w:szCs w:val="24"/>
          <w:lang w:eastAsia="fr-FR"/>
          <w14:cntxtAlts/>
        </w:rPr>
        <w:t xml:space="preserve">’exécution  des travaux de </w:t>
      </w:r>
      <w:r w:rsidRPr="002E26B7">
        <w:rPr>
          <w:rFonts w:ascii="Times New Roman" w:eastAsia="Times New Roman" w:hAnsi="Times New Roman" w:cs="Times New Roman"/>
          <w:b/>
          <w:kern w:val="2"/>
          <w:sz w:val="20"/>
          <w:szCs w:val="20"/>
          <w:lang w:eastAsia="fr-FR"/>
          <w14:cntxtAlts/>
        </w:rPr>
        <w:t xml:space="preserve">REHABILITATION </w:t>
      </w:r>
      <w:r w:rsidR="008343E8" w:rsidRPr="002E26B7">
        <w:rPr>
          <w:rFonts w:ascii="Times New Roman" w:hAnsi="Times New Roman" w:cs="Times New Roman"/>
          <w:b/>
          <w:color w:val="000000"/>
          <w:sz w:val="20"/>
          <w:szCs w:val="20"/>
        </w:rPr>
        <w:t xml:space="preserve">DES ROUTES COMMUNALES : </w:t>
      </w:r>
      <w:r w:rsidR="00AF1E9D" w:rsidRPr="0051331F">
        <w:rPr>
          <w:rFonts w:ascii="Times New Roman" w:eastAsia="Times New Roman" w:hAnsi="Times New Roman" w:cs="Times New Roman"/>
          <w:bCs/>
          <w:sz w:val="24"/>
          <w:szCs w:val="24"/>
          <w:lang w:eastAsia="fr-FR"/>
        </w:rPr>
        <w:t xml:space="preserve">Piste  1: </w:t>
      </w:r>
      <w:r w:rsidR="00AF1E9D"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AF1E9D"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AF1E9D" w:rsidRPr="0051331F">
        <w:rPr>
          <w:rFonts w:ascii="Times New Roman" w:eastAsia="Times New Roman" w:hAnsi="Times New Roman" w:cs="Times New Roman"/>
          <w:i/>
          <w:iCs/>
          <w:sz w:val="24"/>
          <w:szCs w:val="24"/>
          <w:lang w:eastAsia="fr-FR"/>
        </w:rPr>
        <w:t>Carrefour rond-point Cinquantenaire -carrefour HASSAN</w:t>
      </w:r>
      <w:r w:rsidR="00AF1E9D" w:rsidRPr="0051331F">
        <w:rPr>
          <w:rFonts w:ascii="Times New Roman" w:eastAsia="Times New Roman" w:hAnsi="Times New Roman" w:cs="Times New Roman"/>
          <w:bCs/>
          <w:i/>
          <w:iCs/>
          <w:sz w:val="24"/>
          <w:szCs w:val="24"/>
          <w:lang w:eastAsia="fr-FR"/>
        </w:rPr>
        <w:t xml:space="preserve">-intersection route </w:t>
      </w:r>
      <w:proofErr w:type="spellStart"/>
      <w:r w:rsidR="00AF1E9D" w:rsidRPr="0051331F">
        <w:rPr>
          <w:rFonts w:ascii="Times New Roman" w:eastAsia="Times New Roman" w:hAnsi="Times New Roman" w:cs="Times New Roman"/>
          <w:bCs/>
          <w:i/>
          <w:iCs/>
          <w:sz w:val="24"/>
          <w:szCs w:val="24"/>
          <w:lang w:eastAsia="fr-FR"/>
        </w:rPr>
        <w:t>Golongticogue</w:t>
      </w:r>
      <w:proofErr w:type="spellEnd"/>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AF1E9D" w:rsidRPr="0051331F">
        <w:rPr>
          <w:rFonts w:ascii="Times New Roman" w:eastAsia="Times New Roman" w:hAnsi="Times New Roman" w:cs="Times New Roman"/>
          <w:bCs/>
          <w:sz w:val="24"/>
          <w:szCs w:val="24"/>
          <w:lang w:eastAsia="fr-FR"/>
        </w:rPr>
        <w:t>Golontikogue</w:t>
      </w:r>
      <w:proofErr w:type="spellEnd"/>
      <w:r w:rsidR="00AF1E9D" w:rsidRPr="0051331F">
        <w:rPr>
          <w:rFonts w:ascii="Times New Roman" w:eastAsia="Times New Roman" w:hAnsi="Times New Roman" w:cs="Times New Roman"/>
          <w:bCs/>
          <w:sz w:val="24"/>
          <w:szCs w:val="24"/>
          <w:lang w:eastAsia="fr-FR"/>
        </w:rPr>
        <w:t>, Piste 6:</w:t>
      </w:r>
      <w:r w:rsidR="00AF1E9D" w:rsidRPr="0051331F">
        <w:rPr>
          <w:rFonts w:ascii="Times New Roman" w:eastAsia="Times New Roman" w:hAnsi="Times New Roman" w:cs="Times New Roman"/>
          <w:i/>
          <w:iCs/>
          <w:sz w:val="24"/>
          <w:szCs w:val="24"/>
          <w:lang w:eastAsia="fr-FR"/>
        </w:rPr>
        <w:t>Rond-point WANGSO-mairie,</w:t>
      </w:r>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AF1E9D" w:rsidRPr="0051331F">
        <w:rPr>
          <w:rFonts w:ascii="Times New Roman" w:eastAsia="Times New Roman" w:hAnsi="Times New Roman" w:cs="Times New Roman"/>
          <w:i/>
          <w:iCs/>
          <w:sz w:val="24"/>
          <w:szCs w:val="24"/>
          <w:lang w:eastAsia="fr-FR"/>
        </w:rPr>
        <w:t xml:space="preserve"> Rond-point WANGSO- carrefour HOULI</w:t>
      </w:r>
      <w:r w:rsidR="00AF1E9D" w:rsidRPr="0051331F">
        <w:rPr>
          <w:rFonts w:ascii="Times New Roman" w:eastAsia="Times New Roman" w:hAnsi="Times New Roman" w:cs="Times New Roman"/>
          <w:bCs/>
          <w:sz w:val="24"/>
          <w:szCs w:val="24"/>
          <w:lang w:eastAsia="fr-FR"/>
        </w:rPr>
        <w:t>, Piste  10:Intersection route crédit du Sahel-Commissariat</w:t>
      </w:r>
      <w:r w:rsidR="00AF1E9D" w:rsidRPr="0051331F">
        <w:rPr>
          <w:rFonts w:ascii="Times New Roman" w:eastAsia="Times New Roman" w:hAnsi="Times New Roman" w:cs="Times New Roman"/>
          <w:i/>
          <w:iCs/>
          <w:sz w:val="24"/>
          <w:szCs w:val="24"/>
          <w:lang w:eastAsia="fr-FR"/>
        </w:rPr>
        <w:t xml:space="preserve">-intersection route DATCHEKA </w:t>
      </w:r>
      <w:r w:rsidR="00AF1E9D" w:rsidRPr="0051331F">
        <w:rPr>
          <w:rFonts w:ascii="Times New Roman" w:eastAsia="Times New Roman" w:hAnsi="Times New Roman" w:cs="Times New Roman"/>
          <w:bCs/>
          <w:i/>
          <w:iCs/>
          <w:sz w:val="24"/>
          <w:szCs w:val="24"/>
          <w:lang w:eastAsia="fr-FR"/>
        </w:rPr>
        <w:t>(11,9 km) dans la Commune de Kar-Hay</w:t>
      </w:r>
      <w:r w:rsidR="008343E8" w:rsidRPr="002E26B7">
        <w:rPr>
          <w:rFonts w:ascii="Times New Roman" w:hAnsi="Times New Roman" w:cs="Times New Roman"/>
          <w:b/>
          <w:bCs/>
          <w:i/>
          <w:iCs/>
          <w:color w:val="000000"/>
          <w:sz w:val="20"/>
          <w:szCs w:val="20"/>
        </w:rPr>
        <w:t>,  DEPARTEMENT DU MAYO-DANAY ,REGION DE L'EXTREME NORD</w:t>
      </w:r>
      <w:r w:rsidR="008343E8" w:rsidRPr="002E26B7">
        <w:rPr>
          <w:rFonts w:ascii="Times New Roman" w:hAnsi="Times New Roman" w:cs="Times New Roman"/>
          <w:b/>
          <w:sz w:val="20"/>
          <w:szCs w:val="20"/>
        </w:rPr>
        <w:t>.</w:t>
      </w:r>
    </w:p>
    <w:p w:rsidR="00BD05B1" w:rsidRPr="002E26B7" w:rsidRDefault="00BD05B1" w:rsidP="00BD05B1">
      <w:pPr>
        <w:spacing w:after="0" w:line="240" w:lineRule="auto"/>
        <w:jc w:val="center"/>
        <w:rPr>
          <w:rFonts w:ascii="Times New Roman" w:eastAsia="Times New Roman" w:hAnsi="Times New Roman" w:cs="Times New Roman"/>
          <w:b/>
          <w:kern w:val="2"/>
          <w:sz w:val="24"/>
          <w:szCs w:val="24"/>
          <w:lang w:eastAsia="fr-FR"/>
          <w14:cntxtAlts/>
        </w:rPr>
      </w:pPr>
    </w:p>
    <w:p w:rsidR="00BD05B1" w:rsidRPr="002E26B7" w:rsidRDefault="00BD05B1" w:rsidP="00BD05B1">
      <w:pPr>
        <w:spacing w:after="0" w:line="240" w:lineRule="auto"/>
        <w:ind w:left="142" w:hanging="142"/>
        <w:rPr>
          <w:rFonts w:ascii="Times New Roman" w:eastAsia="Times New Roman" w:hAnsi="Times New Roman" w:cs="Times New Roman"/>
          <w:kern w:val="2"/>
          <w:sz w:val="24"/>
          <w:szCs w:val="24"/>
          <w:lang w:eastAsia="fr-FR"/>
          <w14:cntxtAlts/>
        </w:rPr>
      </w:pPr>
      <w:r w:rsidRPr="002E26B7">
        <w:rPr>
          <w:rFonts w:ascii="Times New Roman" w:eastAsia="Times New Roman" w:hAnsi="Times New Roman" w:cs="Times New Roman"/>
          <w:b/>
          <w:kern w:val="2"/>
          <w:sz w:val="24"/>
          <w:szCs w:val="24"/>
          <w:lang w:eastAsia="fr-FR"/>
          <w14:cntxtAlts/>
        </w:rPr>
        <w:t xml:space="preserve"> </w:t>
      </w:r>
      <w:r w:rsidRPr="002E26B7">
        <w:rPr>
          <w:rFonts w:ascii="Times New Roman" w:eastAsia="Times New Roman" w:hAnsi="Times New Roman" w:cs="Times New Roman"/>
          <w:kern w:val="2"/>
          <w:sz w:val="24"/>
          <w:szCs w:val="24"/>
          <w:lang w:eastAsia="fr-FR"/>
          <w14:cntxtAlts/>
        </w:rPr>
        <w:t xml:space="preserve">Les travaux à réaliser consistent à  l’exécution  </w:t>
      </w:r>
      <w:r w:rsidRPr="002E26B7">
        <w:rPr>
          <w:rFonts w:ascii="Times New Roman" w:eastAsia="Times New Roman" w:hAnsi="Times New Roman" w:cs="Times New Roman"/>
          <w:b/>
          <w:kern w:val="2"/>
          <w:sz w:val="24"/>
          <w:szCs w:val="24"/>
          <w:lang w:eastAsia="fr-FR"/>
          <w14:cntxtAlts/>
        </w:rPr>
        <w:t xml:space="preserve">des travaux de </w:t>
      </w:r>
      <w:r w:rsidR="008343E8" w:rsidRPr="002E26B7">
        <w:rPr>
          <w:rFonts w:ascii="Times New Roman" w:hAnsi="Times New Roman" w:cs="Times New Roman"/>
          <w:b/>
          <w:color w:val="000000"/>
          <w:sz w:val="20"/>
          <w:szCs w:val="20"/>
        </w:rPr>
        <w:t xml:space="preserve">REHABILITATION DES ROUTES COMMUNALES : </w:t>
      </w:r>
      <w:r w:rsidR="00AF1E9D" w:rsidRPr="0051331F">
        <w:rPr>
          <w:rFonts w:ascii="Times New Roman" w:eastAsia="Times New Roman" w:hAnsi="Times New Roman" w:cs="Times New Roman"/>
          <w:bCs/>
          <w:sz w:val="24"/>
          <w:szCs w:val="24"/>
          <w:lang w:eastAsia="fr-FR"/>
        </w:rPr>
        <w:t xml:space="preserve">Piste  1: </w:t>
      </w:r>
      <w:r w:rsidR="00AF1E9D"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AF1E9D"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AF1E9D" w:rsidRPr="0051331F">
        <w:rPr>
          <w:rFonts w:ascii="Times New Roman" w:eastAsia="Times New Roman" w:hAnsi="Times New Roman" w:cs="Times New Roman"/>
          <w:i/>
          <w:iCs/>
          <w:sz w:val="24"/>
          <w:szCs w:val="24"/>
          <w:lang w:eastAsia="fr-FR"/>
        </w:rPr>
        <w:t>Carrefour rond-point Cinquantenaire -carrefour HASSAN</w:t>
      </w:r>
      <w:r w:rsidR="00AF1E9D" w:rsidRPr="0051331F">
        <w:rPr>
          <w:rFonts w:ascii="Times New Roman" w:eastAsia="Times New Roman" w:hAnsi="Times New Roman" w:cs="Times New Roman"/>
          <w:bCs/>
          <w:i/>
          <w:iCs/>
          <w:sz w:val="24"/>
          <w:szCs w:val="24"/>
          <w:lang w:eastAsia="fr-FR"/>
        </w:rPr>
        <w:t xml:space="preserve">-intersection route </w:t>
      </w:r>
      <w:proofErr w:type="spellStart"/>
      <w:r w:rsidR="00AF1E9D" w:rsidRPr="0051331F">
        <w:rPr>
          <w:rFonts w:ascii="Times New Roman" w:eastAsia="Times New Roman" w:hAnsi="Times New Roman" w:cs="Times New Roman"/>
          <w:bCs/>
          <w:i/>
          <w:iCs/>
          <w:sz w:val="24"/>
          <w:szCs w:val="24"/>
          <w:lang w:eastAsia="fr-FR"/>
        </w:rPr>
        <w:t>Golongticogue</w:t>
      </w:r>
      <w:proofErr w:type="spellEnd"/>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AF1E9D" w:rsidRPr="0051331F">
        <w:rPr>
          <w:rFonts w:ascii="Times New Roman" w:eastAsia="Times New Roman" w:hAnsi="Times New Roman" w:cs="Times New Roman"/>
          <w:bCs/>
          <w:sz w:val="24"/>
          <w:szCs w:val="24"/>
          <w:lang w:eastAsia="fr-FR"/>
        </w:rPr>
        <w:t>Golontikogue</w:t>
      </w:r>
      <w:proofErr w:type="spellEnd"/>
      <w:r w:rsidR="00AF1E9D" w:rsidRPr="0051331F">
        <w:rPr>
          <w:rFonts w:ascii="Times New Roman" w:eastAsia="Times New Roman" w:hAnsi="Times New Roman" w:cs="Times New Roman"/>
          <w:bCs/>
          <w:sz w:val="24"/>
          <w:szCs w:val="24"/>
          <w:lang w:eastAsia="fr-FR"/>
        </w:rPr>
        <w:t>, Piste 6:</w:t>
      </w:r>
      <w:r w:rsidR="00AF1E9D" w:rsidRPr="0051331F">
        <w:rPr>
          <w:rFonts w:ascii="Times New Roman" w:eastAsia="Times New Roman" w:hAnsi="Times New Roman" w:cs="Times New Roman"/>
          <w:i/>
          <w:iCs/>
          <w:sz w:val="24"/>
          <w:szCs w:val="24"/>
          <w:lang w:eastAsia="fr-FR"/>
        </w:rPr>
        <w:t>Rond-point WANGSO-mairie,</w:t>
      </w:r>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AF1E9D" w:rsidRPr="0051331F">
        <w:rPr>
          <w:rFonts w:ascii="Times New Roman" w:eastAsia="Times New Roman" w:hAnsi="Times New Roman" w:cs="Times New Roman"/>
          <w:i/>
          <w:iCs/>
          <w:sz w:val="24"/>
          <w:szCs w:val="24"/>
          <w:lang w:eastAsia="fr-FR"/>
        </w:rPr>
        <w:t xml:space="preserve"> Rond-point WANGSO- carrefour HOULI</w:t>
      </w:r>
      <w:r w:rsidR="00AF1E9D" w:rsidRPr="0051331F">
        <w:rPr>
          <w:rFonts w:ascii="Times New Roman" w:eastAsia="Times New Roman" w:hAnsi="Times New Roman" w:cs="Times New Roman"/>
          <w:bCs/>
          <w:sz w:val="24"/>
          <w:szCs w:val="24"/>
          <w:lang w:eastAsia="fr-FR"/>
        </w:rPr>
        <w:t>, Piste  10:Intersection route crédit du Sahel-Commissariat</w:t>
      </w:r>
      <w:r w:rsidR="00AF1E9D" w:rsidRPr="0051331F">
        <w:rPr>
          <w:rFonts w:ascii="Times New Roman" w:eastAsia="Times New Roman" w:hAnsi="Times New Roman" w:cs="Times New Roman"/>
          <w:i/>
          <w:iCs/>
          <w:sz w:val="24"/>
          <w:szCs w:val="24"/>
          <w:lang w:eastAsia="fr-FR"/>
        </w:rPr>
        <w:t xml:space="preserve">-intersection route DATCHEKA </w:t>
      </w:r>
      <w:r w:rsidR="00AF1E9D" w:rsidRPr="0051331F">
        <w:rPr>
          <w:rFonts w:ascii="Times New Roman" w:eastAsia="Times New Roman" w:hAnsi="Times New Roman" w:cs="Times New Roman"/>
          <w:bCs/>
          <w:i/>
          <w:iCs/>
          <w:sz w:val="24"/>
          <w:szCs w:val="24"/>
          <w:lang w:eastAsia="fr-FR"/>
        </w:rPr>
        <w:t>(11,9 km) dans la Commune de Kar-</w:t>
      </w:r>
      <w:proofErr w:type="spellStart"/>
      <w:r w:rsidR="00AF1E9D" w:rsidRPr="0051331F">
        <w:rPr>
          <w:rFonts w:ascii="Times New Roman" w:eastAsia="Times New Roman" w:hAnsi="Times New Roman" w:cs="Times New Roman"/>
          <w:bCs/>
          <w:i/>
          <w:iCs/>
          <w:sz w:val="24"/>
          <w:szCs w:val="24"/>
          <w:lang w:eastAsia="fr-FR"/>
        </w:rPr>
        <w:t>Hay</w:t>
      </w:r>
      <w:r w:rsidRPr="002E26B7">
        <w:rPr>
          <w:rFonts w:ascii="Times New Roman" w:eastAsia="Times New Roman" w:hAnsi="Times New Roman" w:cs="Times New Roman"/>
          <w:kern w:val="2"/>
          <w:sz w:val="24"/>
          <w:szCs w:val="24"/>
          <w:lang w:eastAsia="fr-FR"/>
          <w14:cntxtAlts/>
        </w:rPr>
        <w:t>et</w:t>
      </w:r>
      <w:proofErr w:type="spellEnd"/>
      <w:r w:rsidRPr="002E26B7">
        <w:rPr>
          <w:rFonts w:ascii="Times New Roman" w:eastAsia="Times New Roman" w:hAnsi="Times New Roman" w:cs="Times New Roman"/>
          <w:kern w:val="2"/>
          <w:sz w:val="24"/>
          <w:szCs w:val="24"/>
          <w:lang w:eastAsia="fr-FR"/>
          <w14:cntxtAlts/>
        </w:rPr>
        <w:t xml:space="preserve"> sont financés par le Bud</w:t>
      </w:r>
      <w:r w:rsidR="008343E8" w:rsidRPr="002E26B7">
        <w:rPr>
          <w:rFonts w:ascii="Times New Roman" w:eastAsia="Times New Roman" w:hAnsi="Times New Roman" w:cs="Times New Roman"/>
          <w:kern w:val="2"/>
          <w:sz w:val="24"/>
          <w:szCs w:val="24"/>
          <w:lang w:eastAsia="fr-FR"/>
          <w14:cntxtAlts/>
        </w:rPr>
        <w:t xml:space="preserve">get d’Investissement Public </w:t>
      </w:r>
      <w:r w:rsidR="0051331F">
        <w:rPr>
          <w:rFonts w:ascii="Times New Roman" w:eastAsia="Times New Roman" w:hAnsi="Times New Roman" w:cs="Times New Roman"/>
          <w:kern w:val="2"/>
          <w:sz w:val="24"/>
          <w:szCs w:val="24"/>
          <w:lang w:eastAsia="fr-FR"/>
          <w14:cntxtAlts/>
        </w:rPr>
        <w:t>2025</w:t>
      </w:r>
      <w:r w:rsidRPr="002E26B7">
        <w:rPr>
          <w:rFonts w:ascii="Times New Roman" w:eastAsia="Times New Roman" w:hAnsi="Times New Roman" w:cs="Times New Roman"/>
          <w:kern w:val="2"/>
          <w:sz w:val="24"/>
          <w:szCs w:val="24"/>
          <w:lang w:eastAsia="fr-FR"/>
          <w14:cntxtAlts/>
        </w:rPr>
        <w:t xml:space="preserve"> tels que définis à l’article 1 du CCAP.</w:t>
      </w:r>
      <w:bookmarkEnd w:id="62"/>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dénominations utilisées dans le présent CCTP sont, conformément à la réglementation en vigueur :</w:t>
      </w:r>
    </w:p>
    <w:p w:rsidR="00BD05B1" w:rsidRPr="002E26B7" w:rsidRDefault="00BD05B1" w:rsidP="00BD05B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Le Maître d’Ouvrage</w:t>
      </w:r>
      <w:r w:rsidRPr="002E26B7">
        <w:rPr>
          <w:rFonts w:ascii="Times New Roman" w:eastAsia="Times New Roman" w:hAnsi="Times New Roman" w:cs="Times New Roman"/>
          <w:kern w:val="2"/>
          <w:lang w:eastAsia="fr-FR"/>
          <w14:cntxtAlts/>
        </w:rPr>
        <w:t> : le Maire de la commune de KAR-HAY ;</w:t>
      </w:r>
    </w:p>
    <w:p w:rsidR="00BD05B1" w:rsidRPr="002E26B7" w:rsidRDefault="00BD05B1" w:rsidP="00BD05B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L’Autorité Contractante </w:t>
      </w:r>
      <w:r w:rsidRPr="002E26B7">
        <w:rPr>
          <w:rFonts w:ascii="Times New Roman" w:eastAsia="Times New Roman" w:hAnsi="Times New Roman" w:cs="Times New Roman"/>
          <w:kern w:val="2"/>
          <w:lang w:eastAsia="fr-FR"/>
          <w14:cntxtAlts/>
        </w:rPr>
        <w:t>: le Maire de la commune de KAR-HAY ;</w:t>
      </w:r>
    </w:p>
    <w:p w:rsidR="00BD05B1" w:rsidRPr="002E26B7" w:rsidRDefault="00BD05B1" w:rsidP="00BD05B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Le Chef de service</w:t>
      </w:r>
      <w:r w:rsidRPr="002E26B7">
        <w:rPr>
          <w:rFonts w:ascii="Times New Roman" w:eastAsia="Times New Roman" w:hAnsi="Times New Roman" w:cs="Times New Roman"/>
          <w:kern w:val="2"/>
          <w:lang w:eastAsia="fr-FR"/>
          <w14:cntxtAlts/>
        </w:rPr>
        <w:t> du marché : le secrétaire général de la commune de KAR-HAY ;</w:t>
      </w:r>
    </w:p>
    <w:p w:rsidR="00BD05B1" w:rsidRPr="002E26B7" w:rsidRDefault="00BD05B1" w:rsidP="00BD05B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L’Ingénieur</w:t>
      </w:r>
      <w:r w:rsidRPr="002E26B7">
        <w:rPr>
          <w:rFonts w:ascii="Times New Roman" w:eastAsia="Times New Roman" w:hAnsi="Times New Roman" w:cs="Times New Roman"/>
          <w:kern w:val="2"/>
          <w:lang w:eastAsia="fr-FR"/>
          <w14:cntxtAlts/>
        </w:rPr>
        <w:t xml:space="preserve"> : </w:t>
      </w:r>
      <w:r w:rsidRPr="002E26B7">
        <w:rPr>
          <w:rFonts w:ascii="Times New Roman" w:eastAsia="Times New Roman" w:hAnsi="Times New Roman" w:cs="Times New Roman"/>
          <w:kern w:val="2"/>
          <w:sz w:val="20"/>
          <w:lang w:eastAsia="fr-FR"/>
          <w14:cntxtAlts/>
        </w:rPr>
        <w:t>le Délégué Départemental des Travaux Publics  du Mayo-</w:t>
      </w:r>
      <w:proofErr w:type="spellStart"/>
      <w:r w:rsidRPr="002E26B7">
        <w:rPr>
          <w:rFonts w:ascii="Times New Roman" w:eastAsia="Times New Roman" w:hAnsi="Times New Roman" w:cs="Times New Roman"/>
          <w:kern w:val="2"/>
          <w:sz w:val="20"/>
          <w:lang w:eastAsia="fr-FR"/>
          <w14:cntxtAlts/>
        </w:rPr>
        <w:t>Danay</w:t>
      </w:r>
      <w:proofErr w:type="spellEnd"/>
      <w:r w:rsidRPr="002E26B7">
        <w:rPr>
          <w:rFonts w:ascii="Times New Roman" w:eastAsia="Times New Roman" w:hAnsi="Times New Roman" w:cs="Times New Roman"/>
          <w:kern w:val="2"/>
          <w:sz w:val="20"/>
          <w:lang w:eastAsia="fr-FR"/>
          <w14:cntxtAlts/>
        </w:rPr>
        <w:t>;</w:t>
      </w:r>
    </w:p>
    <w:p w:rsidR="00BD05B1" w:rsidRPr="002E26B7" w:rsidRDefault="00BD05B1" w:rsidP="00BD05B1">
      <w:pPr>
        <w:widowControl w:val="0"/>
        <w:numPr>
          <w:ilvl w:val="0"/>
          <w:numId w:val="1"/>
        </w:numPr>
        <w:tabs>
          <w:tab w:val="clear" w:pos="360"/>
          <w:tab w:val="num" w:pos="1134"/>
        </w:tabs>
        <w:spacing w:after="0" w:line="240" w:lineRule="auto"/>
        <w:ind w:left="1134"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 xml:space="preserve">Le Maître d’œuvre </w:t>
      </w:r>
      <w:r w:rsidRPr="002E26B7">
        <w:rPr>
          <w:rFonts w:ascii="Times New Roman" w:eastAsia="Times New Roman" w:hAnsi="Times New Roman" w:cs="Times New Roman"/>
          <w:kern w:val="2"/>
          <w:lang w:eastAsia="fr-FR"/>
          <w14:cntxtAlts/>
        </w:rPr>
        <w:t xml:space="preserve">: le Chef de Service Technique de la </w:t>
      </w:r>
      <w:r w:rsidRPr="002E26B7">
        <w:rPr>
          <w:rFonts w:ascii="Times New Roman" w:eastAsia="Times New Roman" w:hAnsi="Times New Roman" w:cs="Times New Roman"/>
          <w:kern w:val="2"/>
          <w:sz w:val="20"/>
          <w:lang w:eastAsia="fr-FR"/>
          <w14:cntxtAlts/>
        </w:rPr>
        <w:t>Délégation  Départementale des travaux Publics  du Mayo-</w:t>
      </w:r>
      <w:proofErr w:type="spellStart"/>
      <w:r w:rsidRPr="002E26B7">
        <w:rPr>
          <w:rFonts w:ascii="Times New Roman" w:eastAsia="Times New Roman" w:hAnsi="Times New Roman" w:cs="Times New Roman"/>
          <w:kern w:val="2"/>
          <w:sz w:val="20"/>
          <w:lang w:eastAsia="fr-FR"/>
          <w14:cntxtAlts/>
        </w:rPr>
        <w:t>Danay</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spacing w:after="0" w:line="240" w:lineRule="auto"/>
        <w:ind w:left="1134"/>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63" w:name="_Toc517053198"/>
      <w:bookmarkStart w:id="64" w:name="_Toc351015349"/>
      <w:r w:rsidRPr="002E26B7">
        <w:rPr>
          <w:rFonts w:ascii="Times New Roman" w:eastAsia="Times New Roman" w:hAnsi="Times New Roman" w:cs="Times New Roman"/>
          <w:b/>
          <w:bCs/>
          <w:kern w:val="2"/>
          <w:lang w:eastAsia="fr-FR"/>
          <w14:cntxtAlts/>
        </w:rPr>
        <w:t>Article 2 -</w:t>
      </w:r>
      <w:r w:rsidRPr="002E26B7">
        <w:rPr>
          <w:rFonts w:ascii="Times New Roman" w:eastAsia="Times New Roman" w:hAnsi="Times New Roman" w:cs="Times New Roman"/>
          <w:b/>
          <w:bCs/>
          <w:kern w:val="2"/>
          <w:lang w:eastAsia="fr-FR"/>
          <w14:cntxtAlts/>
        </w:rPr>
        <w:tab/>
        <w:t>CONSISTANCE DES TRAVAUX</w:t>
      </w:r>
      <w:bookmarkEnd w:id="63"/>
      <w:bookmarkEnd w:id="64"/>
    </w:p>
    <w:p w:rsidR="00BD05B1" w:rsidRPr="002E26B7" w:rsidRDefault="00BD05B1" w:rsidP="008343E8">
      <w:pPr>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travaux à réaliser portent sur  </w:t>
      </w:r>
      <w:r w:rsidRPr="002E26B7">
        <w:rPr>
          <w:rFonts w:ascii="Times New Roman" w:eastAsia="Times New Roman" w:hAnsi="Times New Roman" w:cs="Times New Roman"/>
          <w:kern w:val="2"/>
          <w:sz w:val="20"/>
          <w:lang w:eastAsia="fr-FR"/>
          <w14:cntxtAlts/>
        </w:rPr>
        <w:t xml:space="preserve">l’exécution  </w:t>
      </w:r>
      <w:r w:rsidRPr="002E26B7">
        <w:rPr>
          <w:rFonts w:ascii="Times New Roman" w:eastAsia="Times New Roman" w:hAnsi="Times New Roman" w:cs="Times New Roman"/>
          <w:b/>
          <w:kern w:val="2"/>
          <w:lang w:eastAsia="fr-FR"/>
          <w14:cntxtAlts/>
        </w:rPr>
        <w:t xml:space="preserve">des travaux de </w:t>
      </w:r>
      <w:r w:rsidR="008343E8" w:rsidRPr="002E26B7">
        <w:rPr>
          <w:rFonts w:ascii="Times New Roman" w:hAnsi="Times New Roman" w:cs="Times New Roman"/>
          <w:b/>
          <w:color w:val="000000"/>
          <w:sz w:val="20"/>
          <w:szCs w:val="20"/>
        </w:rPr>
        <w:t xml:space="preserve">REHABILITATION DES ROUTES COMMUNALES : </w:t>
      </w:r>
      <w:r w:rsidR="00AF1E9D" w:rsidRPr="0051331F">
        <w:rPr>
          <w:rFonts w:ascii="Times New Roman" w:eastAsia="Times New Roman" w:hAnsi="Times New Roman" w:cs="Times New Roman"/>
          <w:bCs/>
          <w:sz w:val="24"/>
          <w:szCs w:val="24"/>
          <w:lang w:eastAsia="fr-FR"/>
        </w:rPr>
        <w:t xml:space="preserve">Piste  1: </w:t>
      </w:r>
      <w:r w:rsidR="00AF1E9D"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AF1E9D"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AF1E9D" w:rsidRPr="0051331F">
        <w:rPr>
          <w:rFonts w:ascii="Times New Roman" w:eastAsia="Times New Roman" w:hAnsi="Times New Roman" w:cs="Times New Roman"/>
          <w:i/>
          <w:iCs/>
          <w:sz w:val="24"/>
          <w:szCs w:val="24"/>
          <w:lang w:eastAsia="fr-FR"/>
        </w:rPr>
        <w:t>Carrefour rond-point Cinquantenaire -carrefour HASSAN</w:t>
      </w:r>
      <w:r w:rsidR="00AF1E9D" w:rsidRPr="0051331F">
        <w:rPr>
          <w:rFonts w:ascii="Times New Roman" w:eastAsia="Times New Roman" w:hAnsi="Times New Roman" w:cs="Times New Roman"/>
          <w:bCs/>
          <w:i/>
          <w:iCs/>
          <w:sz w:val="24"/>
          <w:szCs w:val="24"/>
          <w:lang w:eastAsia="fr-FR"/>
        </w:rPr>
        <w:t xml:space="preserve">-intersection route </w:t>
      </w:r>
      <w:proofErr w:type="spellStart"/>
      <w:r w:rsidR="00AF1E9D" w:rsidRPr="0051331F">
        <w:rPr>
          <w:rFonts w:ascii="Times New Roman" w:eastAsia="Times New Roman" w:hAnsi="Times New Roman" w:cs="Times New Roman"/>
          <w:bCs/>
          <w:i/>
          <w:iCs/>
          <w:sz w:val="24"/>
          <w:szCs w:val="24"/>
          <w:lang w:eastAsia="fr-FR"/>
        </w:rPr>
        <w:t>Golongticogue</w:t>
      </w:r>
      <w:proofErr w:type="spellEnd"/>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AF1E9D" w:rsidRPr="0051331F">
        <w:rPr>
          <w:rFonts w:ascii="Times New Roman" w:eastAsia="Times New Roman" w:hAnsi="Times New Roman" w:cs="Times New Roman"/>
          <w:bCs/>
          <w:sz w:val="24"/>
          <w:szCs w:val="24"/>
          <w:lang w:eastAsia="fr-FR"/>
        </w:rPr>
        <w:t>Golontikogue</w:t>
      </w:r>
      <w:proofErr w:type="spellEnd"/>
      <w:r w:rsidR="00AF1E9D" w:rsidRPr="0051331F">
        <w:rPr>
          <w:rFonts w:ascii="Times New Roman" w:eastAsia="Times New Roman" w:hAnsi="Times New Roman" w:cs="Times New Roman"/>
          <w:bCs/>
          <w:sz w:val="24"/>
          <w:szCs w:val="24"/>
          <w:lang w:eastAsia="fr-FR"/>
        </w:rPr>
        <w:t>, Piste 6:</w:t>
      </w:r>
      <w:r w:rsidR="00AF1E9D" w:rsidRPr="0051331F">
        <w:rPr>
          <w:rFonts w:ascii="Times New Roman" w:eastAsia="Times New Roman" w:hAnsi="Times New Roman" w:cs="Times New Roman"/>
          <w:i/>
          <w:iCs/>
          <w:sz w:val="24"/>
          <w:szCs w:val="24"/>
          <w:lang w:eastAsia="fr-FR"/>
        </w:rPr>
        <w:t>Rond-point WANGSO-mairie,</w:t>
      </w:r>
      <w:r w:rsidR="00AF1E9D" w:rsidRPr="0051331F">
        <w:rPr>
          <w:rFonts w:ascii="Times New Roman" w:eastAsia="Times New Roman" w:hAnsi="Times New Roman" w:cs="Times New Roman"/>
          <w:bCs/>
          <w:i/>
          <w:iCs/>
          <w:sz w:val="24"/>
          <w:szCs w:val="24"/>
          <w:lang w:eastAsia="fr-FR"/>
        </w:rPr>
        <w:t xml:space="preserve"> </w:t>
      </w:r>
      <w:r w:rsidR="00AF1E9D"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AF1E9D" w:rsidRPr="0051331F">
        <w:rPr>
          <w:rFonts w:ascii="Times New Roman" w:eastAsia="Times New Roman" w:hAnsi="Times New Roman" w:cs="Times New Roman"/>
          <w:i/>
          <w:iCs/>
          <w:sz w:val="24"/>
          <w:szCs w:val="24"/>
          <w:lang w:eastAsia="fr-FR"/>
        </w:rPr>
        <w:t xml:space="preserve"> Rond-point WANGSO- carrefour HOULI</w:t>
      </w:r>
      <w:r w:rsidR="00AF1E9D" w:rsidRPr="0051331F">
        <w:rPr>
          <w:rFonts w:ascii="Times New Roman" w:eastAsia="Times New Roman" w:hAnsi="Times New Roman" w:cs="Times New Roman"/>
          <w:bCs/>
          <w:sz w:val="24"/>
          <w:szCs w:val="24"/>
          <w:lang w:eastAsia="fr-FR"/>
        </w:rPr>
        <w:t>, Piste  10:Intersection route crédit du Sahel-Commissariat</w:t>
      </w:r>
      <w:r w:rsidR="00AF1E9D" w:rsidRPr="0051331F">
        <w:rPr>
          <w:rFonts w:ascii="Times New Roman" w:eastAsia="Times New Roman" w:hAnsi="Times New Roman" w:cs="Times New Roman"/>
          <w:i/>
          <w:iCs/>
          <w:sz w:val="24"/>
          <w:szCs w:val="24"/>
          <w:lang w:eastAsia="fr-FR"/>
        </w:rPr>
        <w:t xml:space="preserve">-intersection route DATCHEKA </w:t>
      </w:r>
      <w:r w:rsidR="00AF1E9D" w:rsidRPr="0051331F">
        <w:rPr>
          <w:rFonts w:ascii="Times New Roman" w:eastAsia="Times New Roman" w:hAnsi="Times New Roman" w:cs="Times New Roman"/>
          <w:bCs/>
          <w:i/>
          <w:iCs/>
          <w:sz w:val="24"/>
          <w:szCs w:val="24"/>
          <w:lang w:eastAsia="fr-FR"/>
        </w:rPr>
        <w:t>(11,9 km) dans la Commune de Kar-</w:t>
      </w:r>
      <w:proofErr w:type="spellStart"/>
      <w:r w:rsidR="00AF1E9D" w:rsidRPr="0051331F">
        <w:rPr>
          <w:rFonts w:ascii="Times New Roman" w:eastAsia="Times New Roman" w:hAnsi="Times New Roman" w:cs="Times New Roman"/>
          <w:bCs/>
          <w:i/>
          <w:iCs/>
          <w:sz w:val="24"/>
          <w:szCs w:val="24"/>
          <w:lang w:eastAsia="fr-FR"/>
        </w:rPr>
        <w:t>Hay</w:t>
      </w:r>
      <w:r w:rsidR="008343E8" w:rsidRPr="002E26B7">
        <w:rPr>
          <w:rFonts w:ascii="Times New Roman" w:hAnsi="Times New Roman" w:cs="Times New Roman"/>
          <w:b/>
          <w:bCs/>
          <w:i/>
          <w:iCs/>
          <w:color w:val="000000"/>
          <w:sz w:val="20"/>
          <w:szCs w:val="20"/>
        </w:rPr>
        <w:t>DEPARTEMENT</w:t>
      </w:r>
      <w:proofErr w:type="spellEnd"/>
      <w:r w:rsidR="008343E8" w:rsidRPr="002E26B7">
        <w:rPr>
          <w:rFonts w:ascii="Times New Roman" w:hAnsi="Times New Roman" w:cs="Times New Roman"/>
          <w:b/>
          <w:bCs/>
          <w:i/>
          <w:iCs/>
          <w:color w:val="000000"/>
          <w:sz w:val="20"/>
          <w:szCs w:val="20"/>
        </w:rPr>
        <w:t xml:space="preserve"> DU MAYO-DANAY ,REGION DE L'EXTREME NORD</w:t>
      </w:r>
      <w:r w:rsidR="008343E8" w:rsidRPr="002E26B7">
        <w:rPr>
          <w:rFonts w:ascii="Times New Roman" w:hAnsi="Times New Roman" w:cs="Times New Roman"/>
          <w:b/>
          <w:sz w:val="20"/>
          <w:szCs w:val="20"/>
        </w:rPr>
        <w: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consistance des travaux à réaliser est détaillée dans le présent CCTP, au bordereau des prix unitaires, nomenclature des tâches et au détail estimatif.</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Ils comprennent en particulier les opérations suivantes dont la liste n'est pas exhaustive :</w:t>
      </w:r>
    </w:p>
    <w:p w:rsidR="00BD05B1" w:rsidRPr="002E26B7" w:rsidRDefault="00BD05B1" w:rsidP="00BD05B1">
      <w:pPr>
        <w:spacing w:after="0" w:line="240" w:lineRule="auto"/>
        <w:ind w:left="709" w:firstLine="70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61"/>
        </w:numPr>
        <w:tabs>
          <w:tab w:val="clear" w:pos="360"/>
          <w:tab w:val="num" w:pos="284"/>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Les Installations de chantier ;</w:t>
      </w:r>
    </w:p>
    <w:p w:rsidR="00BD05B1" w:rsidRPr="002E26B7" w:rsidRDefault="00BD05B1" w:rsidP="00BD05B1">
      <w:pPr>
        <w:widowControl w:val="0"/>
        <w:numPr>
          <w:ilvl w:val="0"/>
          <w:numId w:val="6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du  nettoyage et  des terrassements ;</w:t>
      </w:r>
    </w:p>
    <w:p w:rsidR="00BD05B1" w:rsidRPr="002E26B7" w:rsidRDefault="00BD05B1" w:rsidP="00BD05B1">
      <w:pPr>
        <w:widowControl w:val="0"/>
        <w:numPr>
          <w:ilvl w:val="0"/>
          <w:numId w:val="6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d’ouvrages d'art.</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65" w:name="_Toc517053199"/>
      <w:bookmarkStart w:id="66" w:name="_Toc351015350"/>
      <w:r w:rsidRPr="002E26B7">
        <w:rPr>
          <w:rFonts w:ascii="Times New Roman" w:eastAsia="Times New Roman" w:hAnsi="Times New Roman" w:cs="Times New Roman"/>
          <w:b/>
          <w:bCs/>
          <w:kern w:val="2"/>
          <w:lang w:eastAsia="fr-FR"/>
          <w14:cntxtAlts/>
        </w:rPr>
        <w:t>Article 3 -</w:t>
      </w:r>
      <w:r w:rsidRPr="002E26B7">
        <w:rPr>
          <w:rFonts w:ascii="Times New Roman" w:eastAsia="Times New Roman" w:hAnsi="Times New Roman" w:cs="Times New Roman"/>
          <w:b/>
          <w:bCs/>
          <w:kern w:val="2"/>
          <w:lang w:eastAsia="fr-FR"/>
          <w14:cntxtAlts/>
        </w:rPr>
        <w:tab/>
        <w:t>DESCRIPTION DES TRAVAUX</w:t>
      </w:r>
      <w:bookmarkEnd w:id="65"/>
      <w:bookmarkEnd w:id="66"/>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p>
    <w:p w:rsidR="00BD05B1" w:rsidRPr="002E26B7" w:rsidRDefault="00BD05B1" w:rsidP="008343E8">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67" w:name="_Toc517053200"/>
      <w:r w:rsidRPr="002E26B7">
        <w:rPr>
          <w:rFonts w:ascii="Times New Roman" w:eastAsia="Times New Roman" w:hAnsi="Times New Roman" w:cs="Times New Roman"/>
          <w:b/>
          <w:bCs/>
          <w:kern w:val="2"/>
          <w:lang w:eastAsia="fr-FR"/>
          <w14:cntxtAlts/>
        </w:rPr>
        <w:t>3.1</w:t>
      </w:r>
      <w:r w:rsidRPr="002E26B7">
        <w:rPr>
          <w:rFonts w:ascii="Times New Roman" w:eastAsia="Times New Roman" w:hAnsi="Times New Roman" w:cs="Times New Roman"/>
          <w:b/>
          <w:bCs/>
          <w:kern w:val="2"/>
          <w:lang w:eastAsia="fr-FR"/>
          <w14:cntxtAlts/>
        </w:rPr>
        <w:tab/>
        <w:t>Installation de chantier</w:t>
      </w:r>
      <w:bookmarkEnd w:id="67"/>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travaux comprennent notamment :</w:t>
      </w:r>
    </w:p>
    <w:p w:rsidR="00BD05B1" w:rsidRPr="002E26B7" w:rsidRDefault="00BD05B1" w:rsidP="008343E8">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location des terrains, s'ils ne sont pas mis à la disposition du Cocontractant par le Maître d’ouvrage,</w:t>
      </w:r>
    </w:p>
    <w:p w:rsidR="00BD05B1" w:rsidRPr="002E26B7" w:rsidRDefault="00BD05B1" w:rsidP="008343E8">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BD05B1" w:rsidRPr="002E26B7" w:rsidRDefault="00BD05B1" w:rsidP="008343E8">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de l'eau et de l'électricité, ainsi que le gardiennage,</w:t>
      </w:r>
    </w:p>
    <w:p w:rsidR="00BD05B1" w:rsidRPr="002E26B7" w:rsidRDefault="00BD05B1" w:rsidP="008343E8">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construction des locaux de l'Entreprise, logements, bureaux, ateliers, magasins, locaux sociaux pour le personnel,</w:t>
      </w:r>
    </w:p>
    <w:p w:rsidR="00BD05B1" w:rsidRPr="002E26B7" w:rsidRDefault="00BD05B1" w:rsidP="008343E8">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moyens de liaison : téléphone, radio,</w:t>
      </w:r>
    </w:p>
    <w:p w:rsidR="00BD05B1" w:rsidRPr="002E26B7" w:rsidRDefault="00BD05B1" w:rsidP="008343E8">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autres dispositions pour le bon fonctionnement du chantier,</w:t>
      </w:r>
    </w:p>
    <w:p w:rsidR="00BD05B1" w:rsidRPr="002E26B7" w:rsidRDefault="00BD05B1" w:rsidP="008343E8">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l'amenée et le repliement de tout matériel nécessaire au chantier,</w:t>
      </w:r>
    </w:p>
    <w:p w:rsidR="00BD05B1" w:rsidRPr="002E26B7" w:rsidRDefault="00BD05B1" w:rsidP="008343E8">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démontage et le repliement des installations,</w:t>
      </w:r>
    </w:p>
    <w:p w:rsidR="00BD05B1" w:rsidRPr="002E26B7" w:rsidRDefault="00BD05B1" w:rsidP="008343E8">
      <w:pPr>
        <w:widowControl w:val="0"/>
        <w:numPr>
          <w:ilvl w:val="0"/>
          <w:numId w:val="16"/>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leur déplacement éventuel,</w:t>
      </w:r>
    </w:p>
    <w:p w:rsidR="00BD05B1" w:rsidRPr="002E26B7" w:rsidRDefault="00BD05B1" w:rsidP="008343E8">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et l’entretien des aires d’installation et d’exécution du chantier,</w:t>
      </w:r>
    </w:p>
    <w:p w:rsidR="00BD05B1" w:rsidRPr="002E26B7" w:rsidRDefault="00BD05B1" w:rsidP="008343E8">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L’identification physique des réseaux divers adjacents ou transversaux sur l'ensemble des itinéraires,</w:t>
      </w:r>
    </w:p>
    <w:p w:rsidR="00BD05B1" w:rsidRPr="002E26B7" w:rsidRDefault="00BD05B1" w:rsidP="008343E8">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des moyens indispensables pour assurer la sécurité du personnel et des usagers, en particulier la signalisation de chantier,</w:t>
      </w:r>
    </w:p>
    <w:p w:rsidR="00BD05B1" w:rsidRPr="002E26B7" w:rsidRDefault="00BD05B1" w:rsidP="008343E8">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des moyens indispensables pour assurer le libre accès des riverains soit à pied soit avec un véhicule,</w:t>
      </w:r>
    </w:p>
    <w:p w:rsidR="00BD05B1" w:rsidRPr="002E26B7" w:rsidRDefault="00BD05B1" w:rsidP="008343E8">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des déviations éventuellement nécessaires,</w:t>
      </w:r>
    </w:p>
    <w:p w:rsidR="00BD05B1" w:rsidRPr="002E26B7" w:rsidRDefault="00BD05B1" w:rsidP="008343E8">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du laboratoire de chantier et des moyens de son fonctionnement,</w:t>
      </w:r>
    </w:p>
    <w:p w:rsidR="00BD05B1" w:rsidRPr="002E26B7" w:rsidRDefault="00BD05B1" w:rsidP="008343E8">
      <w:pPr>
        <w:widowControl w:val="0"/>
        <w:numPr>
          <w:ilvl w:val="0"/>
          <w:numId w:val="32"/>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état des lieux après exécution des travaux.</w:t>
      </w:r>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projet d’installation de chantier devra donner toutes les précisions sur les points suivants :</w:t>
      </w:r>
    </w:p>
    <w:p w:rsidR="00BD05B1" w:rsidRPr="002E26B7" w:rsidRDefault="00BD05B1" w:rsidP="008343E8">
      <w:pPr>
        <w:widowControl w:val="0"/>
        <w:numPr>
          <w:ilvl w:val="0"/>
          <w:numId w:val="33"/>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Implantations et travaux topographiques nécessaires,</w:t>
      </w:r>
    </w:p>
    <w:p w:rsidR="00BD05B1" w:rsidRPr="002E26B7" w:rsidRDefault="00BD05B1" w:rsidP="008343E8">
      <w:pPr>
        <w:widowControl w:val="0"/>
        <w:numPr>
          <w:ilvl w:val="0"/>
          <w:numId w:val="33"/>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Débroussaillage </w:t>
      </w:r>
    </w:p>
    <w:p w:rsidR="00BD05B1" w:rsidRPr="002E26B7" w:rsidRDefault="00BD05B1" w:rsidP="008343E8">
      <w:pPr>
        <w:widowControl w:val="0"/>
        <w:numPr>
          <w:ilvl w:val="0"/>
          <w:numId w:val="33"/>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Décapage et stockage de terre végétale,</w:t>
      </w:r>
    </w:p>
    <w:p w:rsidR="00BD05B1" w:rsidRPr="002E26B7" w:rsidRDefault="00BD05B1" w:rsidP="008343E8">
      <w:pPr>
        <w:widowControl w:val="0"/>
        <w:numPr>
          <w:ilvl w:val="0"/>
          <w:numId w:val="33"/>
        </w:numPr>
        <w:tabs>
          <w:tab w:val="clear" w:pos="360"/>
          <w:tab w:val="num" w:pos="851"/>
        </w:tabs>
        <w:spacing w:after="0" w:line="240" w:lineRule="auto"/>
        <w:ind w:left="142" w:hanging="142"/>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En outre l’installation comprend la mobilisation effective du personnel d’encadrement notamment le conducteur des travaux et les chefs de chantiers.</w:t>
      </w:r>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p>
    <w:p w:rsidR="00BD05B1" w:rsidRPr="002E26B7" w:rsidRDefault="00BD05B1" w:rsidP="008343E8">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68" w:name="_Toc517053201"/>
      <w:r w:rsidRPr="002E26B7">
        <w:rPr>
          <w:rFonts w:ascii="Times New Roman" w:eastAsia="Times New Roman" w:hAnsi="Times New Roman" w:cs="Times New Roman"/>
          <w:b/>
          <w:bCs/>
          <w:kern w:val="2"/>
          <w:lang w:eastAsia="fr-FR"/>
          <w14:cntxtAlts/>
        </w:rPr>
        <w:t>3.2</w:t>
      </w:r>
      <w:r w:rsidRPr="002E26B7">
        <w:rPr>
          <w:rFonts w:ascii="Times New Roman" w:eastAsia="Times New Roman" w:hAnsi="Times New Roman" w:cs="Times New Roman"/>
          <w:b/>
          <w:bCs/>
          <w:kern w:val="2"/>
          <w:lang w:eastAsia="fr-FR"/>
          <w14:cntxtAlts/>
        </w:rPr>
        <w:tab/>
        <w:t xml:space="preserve">Débroussaillage </w:t>
      </w:r>
      <w:bookmarkEnd w:id="68"/>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comprennent l’entretien des abords et éventuellement la récupération de leurs caractéristiques géométriques (accotements, fossés et talus) :</w:t>
      </w:r>
    </w:p>
    <w:p w:rsidR="00BD05B1" w:rsidRPr="002E26B7" w:rsidRDefault="00BD05B1" w:rsidP="008343E8">
      <w:pPr>
        <w:widowControl w:val="0"/>
        <w:numPr>
          <w:ilvl w:val="0"/>
          <w:numId w:val="34"/>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Débroussaillage, élagage, abattage d’arbres dont le diamètre est inférieur à 20 cm,</w:t>
      </w:r>
    </w:p>
    <w:p w:rsidR="00BD05B1" w:rsidRPr="002E26B7" w:rsidRDefault="00BD05B1" w:rsidP="008343E8">
      <w:pPr>
        <w:widowControl w:val="0"/>
        <w:numPr>
          <w:ilvl w:val="0"/>
          <w:numId w:val="34"/>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Débroussaillage et nettoyage des fossés, des exutoires et des ouvrages transversaux, y compris l'évacuation des objets étrangers,</w:t>
      </w:r>
    </w:p>
    <w:p w:rsidR="00BD05B1" w:rsidRPr="002E26B7" w:rsidRDefault="00BD05B1" w:rsidP="008343E8">
      <w:pPr>
        <w:widowControl w:val="0"/>
        <w:numPr>
          <w:ilvl w:val="0"/>
          <w:numId w:val="34"/>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Décapage éventuel des accotements.</w:t>
      </w:r>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p>
    <w:p w:rsidR="00BD05B1" w:rsidRPr="002E26B7" w:rsidRDefault="00BD05B1" w:rsidP="008343E8">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69" w:name="_Toc517053202"/>
      <w:r w:rsidRPr="002E26B7">
        <w:rPr>
          <w:rFonts w:ascii="Times New Roman" w:eastAsia="Times New Roman" w:hAnsi="Times New Roman" w:cs="Times New Roman"/>
          <w:b/>
          <w:bCs/>
          <w:kern w:val="2"/>
          <w:lang w:eastAsia="fr-FR"/>
          <w14:cntxtAlts/>
        </w:rPr>
        <w:t>3.3</w:t>
      </w:r>
      <w:r w:rsidRPr="002E26B7">
        <w:rPr>
          <w:rFonts w:ascii="Times New Roman" w:eastAsia="Times New Roman" w:hAnsi="Times New Roman" w:cs="Times New Roman"/>
          <w:b/>
          <w:bCs/>
          <w:kern w:val="2"/>
          <w:lang w:eastAsia="fr-FR"/>
          <w14:cntxtAlts/>
        </w:rPr>
        <w:tab/>
        <w:t>Terrassements</w:t>
      </w:r>
      <w:bookmarkEnd w:id="69"/>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terrassements sont limités au strict minimum et ne concerneront que des points particuliers (tels que les zones inondables ou de mauvaise tenue) et les reprises pour purges indiquées par le Maître d’œuvre.</w:t>
      </w:r>
    </w:p>
    <w:p w:rsidR="00BD05B1" w:rsidRPr="002E26B7" w:rsidRDefault="00BD05B1" w:rsidP="008343E8">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70" w:name="_Toc517053204"/>
      <w:r w:rsidRPr="002E26B7">
        <w:rPr>
          <w:rFonts w:ascii="Times New Roman" w:eastAsia="Times New Roman" w:hAnsi="Times New Roman" w:cs="Times New Roman"/>
          <w:b/>
          <w:bCs/>
          <w:kern w:val="2"/>
          <w:lang w:eastAsia="fr-FR"/>
          <w14:cntxtAlts/>
        </w:rPr>
        <w:t>3.4</w:t>
      </w:r>
      <w:r w:rsidRPr="002E26B7">
        <w:rPr>
          <w:rFonts w:ascii="Times New Roman" w:eastAsia="Times New Roman" w:hAnsi="Times New Roman" w:cs="Times New Roman"/>
          <w:b/>
          <w:bCs/>
          <w:kern w:val="2"/>
          <w:lang w:eastAsia="fr-FR"/>
          <w14:cntxtAlts/>
        </w:rPr>
        <w:tab/>
        <w:t>Assainissement drainage</w:t>
      </w:r>
      <w:bookmarkEnd w:id="70"/>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d’assainissement et de drainage concernent :</w:t>
      </w:r>
    </w:p>
    <w:p w:rsidR="00BD05B1" w:rsidRPr="002E26B7" w:rsidRDefault="00BD05B1" w:rsidP="008343E8">
      <w:pPr>
        <w:widowControl w:val="0"/>
        <w:numPr>
          <w:ilvl w:val="0"/>
          <w:numId w:val="51"/>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indispensables à l’écoulement des eaux superficielles et à la tenue des chaussées et des abords,</w:t>
      </w:r>
    </w:p>
    <w:p w:rsidR="00BD05B1" w:rsidRPr="002E26B7" w:rsidRDefault="00BD05B1" w:rsidP="008343E8">
      <w:pPr>
        <w:widowControl w:val="0"/>
        <w:numPr>
          <w:ilvl w:val="0"/>
          <w:numId w:val="51"/>
        </w:numPr>
        <w:tabs>
          <w:tab w:val="clear" w:pos="360"/>
          <w:tab w:val="num" w:pos="851"/>
        </w:tabs>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création des fossés, des exutoires et des ouvrages transversaux,</w:t>
      </w:r>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p>
    <w:p w:rsidR="00BD05B1" w:rsidRPr="002E26B7" w:rsidRDefault="00BD05B1" w:rsidP="008343E8">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71" w:name="_Toc517053206"/>
      <w:r w:rsidRPr="002E26B7">
        <w:rPr>
          <w:rFonts w:ascii="Times New Roman" w:eastAsia="Times New Roman" w:hAnsi="Times New Roman" w:cs="Times New Roman"/>
          <w:b/>
          <w:bCs/>
          <w:kern w:val="2"/>
          <w:lang w:eastAsia="fr-FR"/>
          <w14:cntxtAlts/>
        </w:rPr>
        <w:t>3.5</w:t>
      </w:r>
      <w:r w:rsidRPr="002E26B7">
        <w:rPr>
          <w:rFonts w:ascii="Times New Roman" w:eastAsia="Times New Roman" w:hAnsi="Times New Roman" w:cs="Times New Roman"/>
          <w:b/>
          <w:bCs/>
          <w:kern w:val="2"/>
          <w:lang w:eastAsia="fr-FR"/>
          <w14:cntxtAlts/>
        </w:rPr>
        <w:tab/>
        <w:t>Signalisation, sécurité, divers</w:t>
      </w:r>
      <w:bookmarkEnd w:id="71"/>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signalisation verticale à mettre en place dans le cadre du projet sera conforme aux normes en vigueur au Cameroun.</w:t>
      </w:r>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p>
    <w:p w:rsidR="00BD05B1" w:rsidRPr="002E26B7" w:rsidRDefault="00BD05B1" w:rsidP="008343E8">
      <w:pPr>
        <w:keepNext/>
        <w:spacing w:after="0" w:line="240" w:lineRule="auto"/>
        <w:ind w:left="142" w:hanging="142"/>
        <w:outlineLvl w:val="2"/>
        <w:rPr>
          <w:rFonts w:ascii="Times New Roman" w:eastAsia="Times New Roman" w:hAnsi="Times New Roman" w:cs="Times New Roman"/>
          <w:b/>
          <w:bCs/>
          <w:kern w:val="2"/>
          <w:lang w:eastAsia="fr-FR"/>
          <w14:cntxtAlts/>
        </w:rPr>
      </w:pPr>
      <w:bookmarkStart w:id="72" w:name="_Toc517053207"/>
      <w:r w:rsidRPr="002E26B7">
        <w:rPr>
          <w:rFonts w:ascii="Times New Roman" w:eastAsia="Times New Roman" w:hAnsi="Times New Roman" w:cs="Times New Roman"/>
          <w:b/>
          <w:bCs/>
          <w:kern w:val="2"/>
          <w:lang w:eastAsia="fr-FR"/>
          <w14:cntxtAlts/>
        </w:rPr>
        <w:t>3.6</w:t>
      </w:r>
      <w:r w:rsidRPr="002E26B7">
        <w:rPr>
          <w:rFonts w:ascii="Times New Roman" w:eastAsia="Times New Roman" w:hAnsi="Times New Roman" w:cs="Times New Roman"/>
          <w:b/>
          <w:bCs/>
          <w:kern w:val="2"/>
          <w:lang w:eastAsia="fr-FR"/>
          <w14:cntxtAlts/>
        </w:rPr>
        <w:tab/>
        <w:t>Caractéristiques géométriques</w:t>
      </w:r>
      <w:bookmarkEnd w:id="72"/>
    </w:p>
    <w:p w:rsidR="00BD05B1" w:rsidRPr="002E26B7" w:rsidRDefault="00BD05B1" w:rsidP="008343E8">
      <w:pPr>
        <w:widowControl w:val="0"/>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D’une façon générale, le tracé en plan et le profil en long des tronçons routiers à entretenir ne seront pas modifiés, sauf indication précise.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dessin coté du profil en travers type est joint en annexe.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73" w:name="_Toc517053208"/>
      <w:bookmarkStart w:id="74" w:name="_Toc351015351"/>
      <w:r w:rsidRPr="002E26B7">
        <w:rPr>
          <w:rFonts w:ascii="Times New Roman" w:eastAsia="Times New Roman" w:hAnsi="Times New Roman" w:cs="Times New Roman"/>
          <w:b/>
          <w:bCs/>
          <w:kern w:val="2"/>
          <w:lang w:eastAsia="fr-FR"/>
          <w14:cntxtAlts/>
        </w:rPr>
        <w:t>Article 4 -</w:t>
      </w:r>
      <w:r w:rsidRPr="002E26B7">
        <w:rPr>
          <w:rFonts w:ascii="Times New Roman" w:eastAsia="Times New Roman" w:hAnsi="Times New Roman" w:cs="Times New Roman"/>
          <w:b/>
          <w:bCs/>
          <w:kern w:val="2"/>
          <w:lang w:eastAsia="fr-FR"/>
          <w14:cntxtAlts/>
        </w:rPr>
        <w:tab/>
        <w:t>REFERENCES TECHNIQUES</w:t>
      </w:r>
      <w:bookmarkEnd w:id="73"/>
      <w:bookmarkEnd w:id="74"/>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présent Cahier des Clauses Techniques Particulières, désigné par la suite par le terme CCTP, fait partie des pièces contractuelles du marché.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définit les normes et spécifications techniques applicables, ainsi que les méthodes d’exécution des travaux et de mise en œuvre des matériaux.</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75" w:name="_Toc517053209"/>
      <w:bookmarkStart w:id="76" w:name="_Toc351015352"/>
      <w:r w:rsidRPr="002E26B7">
        <w:rPr>
          <w:rFonts w:ascii="Times New Roman" w:eastAsia="Times New Roman" w:hAnsi="Times New Roman" w:cs="Times New Roman"/>
          <w:b/>
          <w:bCs/>
          <w:kern w:val="2"/>
          <w:lang w:eastAsia="fr-FR"/>
          <w14:cntxtAlts/>
        </w:rPr>
        <w:t>Article 5 -</w:t>
      </w:r>
      <w:r w:rsidRPr="002E26B7">
        <w:rPr>
          <w:rFonts w:ascii="Times New Roman" w:eastAsia="Times New Roman" w:hAnsi="Times New Roman" w:cs="Times New Roman"/>
          <w:b/>
          <w:bCs/>
          <w:kern w:val="2"/>
          <w:lang w:eastAsia="fr-FR"/>
          <w14:cntxtAlts/>
        </w:rPr>
        <w:tab/>
        <w:t>GENERALITES</w:t>
      </w:r>
      <w:bookmarkEnd w:id="75"/>
      <w:bookmarkEnd w:id="76"/>
    </w:p>
    <w:p w:rsidR="00BD05B1" w:rsidRPr="002E26B7" w:rsidRDefault="00BD05B1" w:rsidP="00BD05B1">
      <w:pPr>
        <w:spacing w:after="0" w:line="240" w:lineRule="auto"/>
        <w:ind w:left="1418"/>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77" w:name="_Toc517053210"/>
      <w:r w:rsidRPr="002E26B7">
        <w:rPr>
          <w:rFonts w:ascii="Times New Roman" w:eastAsia="Times New Roman" w:hAnsi="Times New Roman" w:cs="Times New Roman"/>
          <w:b/>
          <w:bCs/>
          <w:kern w:val="2"/>
          <w:lang w:eastAsia="fr-FR"/>
          <w14:cntxtAlts/>
        </w:rPr>
        <w:t xml:space="preserve">5.1 </w:t>
      </w:r>
      <w:r w:rsidRPr="002E26B7">
        <w:rPr>
          <w:rFonts w:ascii="Times New Roman" w:eastAsia="Times New Roman" w:hAnsi="Times New Roman" w:cs="Times New Roman"/>
          <w:b/>
          <w:bCs/>
          <w:kern w:val="2"/>
          <w:lang w:eastAsia="fr-FR"/>
          <w14:cntxtAlts/>
        </w:rPr>
        <w:tab/>
        <w:t>Essais</w:t>
      </w:r>
      <w:bookmarkEnd w:id="7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78" w:name="_Toc517053211"/>
      <w:r w:rsidRPr="002E26B7">
        <w:rPr>
          <w:rFonts w:ascii="Times New Roman" w:eastAsia="Times New Roman" w:hAnsi="Times New Roman" w:cs="Times New Roman"/>
          <w:b/>
          <w:bCs/>
          <w:kern w:val="2"/>
          <w:lang w:eastAsia="fr-FR"/>
          <w14:cntxtAlts/>
        </w:rPr>
        <w:t xml:space="preserve">5.2 </w:t>
      </w:r>
      <w:r w:rsidRPr="002E26B7">
        <w:rPr>
          <w:rFonts w:ascii="Times New Roman" w:eastAsia="Times New Roman" w:hAnsi="Times New Roman" w:cs="Times New Roman"/>
          <w:b/>
          <w:bCs/>
          <w:kern w:val="2"/>
          <w:lang w:eastAsia="fr-FR"/>
          <w14:cntxtAlts/>
        </w:rPr>
        <w:tab/>
        <w:t>Essais d’études</w:t>
      </w:r>
      <w:bookmarkEnd w:id="78"/>
    </w:p>
    <w:p w:rsidR="00BD05B1" w:rsidRPr="002E26B7" w:rsidRDefault="00BD05B1" w:rsidP="00BD05B1">
      <w:pPr>
        <w:widowControl w:val="0"/>
        <w:spacing w:after="0" w:line="240" w:lineRule="auto"/>
        <w:jc w:val="both"/>
        <w:rPr>
          <w:rFonts w:ascii="Times New Roman" w:eastAsia="Times New Roman" w:hAnsi="Times New Roman" w:cs="Times New Roman"/>
          <w:kern w:val="2"/>
          <w:u w:val="double"/>
          <w:lang w:eastAsia="fr-FR"/>
          <w14:cntxtAlts/>
        </w:rPr>
      </w:pPr>
      <w:r w:rsidRPr="002E26B7">
        <w:rPr>
          <w:rFonts w:ascii="Times New Roman" w:eastAsia="Times New Roman" w:hAnsi="Times New Roman" w:cs="Times New Roman"/>
          <w:kern w:val="2"/>
          <w:lang w:eastAsia="fr-FR"/>
          <w14:cntxtAlts/>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effectuer tous les essais de formulation et de convenance sur les matériaux composites utilisés sur le chantier.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 partir des pièces et documents joints au dossier d’appel d’offres, le Cocontractant effectue toutes les vérifications qu’il juge nécessaires, afin de pouvoir signaler et rectifier les anomalies, erreurs ou omissions éventuelles.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ces essais et vérifications sont à la charge du Cocontractant qui remet ses conclusions au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avoir effectué toutes les vérifications nécessaires, le Maître d’œuvre pourra donner par écrit son agrément ou prescrire une nouvelle recherche ou des essais complémentaires.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79" w:name="_Toc517053212"/>
      <w:r w:rsidRPr="002E26B7">
        <w:rPr>
          <w:rFonts w:ascii="Times New Roman" w:eastAsia="Times New Roman" w:hAnsi="Times New Roman" w:cs="Times New Roman"/>
          <w:b/>
          <w:bCs/>
          <w:kern w:val="2"/>
          <w:lang w:eastAsia="fr-FR"/>
          <w14:cntxtAlts/>
        </w:rPr>
        <w:t>5.3</w:t>
      </w:r>
      <w:r w:rsidRPr="002E26B7">
        <w:rPr>
          <w:rFonts w:ascii="Times New Roman" w:eastAsia="Times New Roman" w:hAnsi="Times New Roman" w:cs="Times New Roman"/>
          <w:b/>
          <w:bCs/>
          <w:kern w:val="2"/>
          <w:lang w:eastAsia="fr-FR"/>
          <w14:cntxtAlts/>
        </w:rPr>
        <w:tab/>
        <w:t>Essais de réception de matériaux sur le chantier</w:t>
      </w:r>
      <w:bookmarkEnd w:id="7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tenu de réaliser les essais de réception selon la cadence fixée ci-après dans ce CCTP. Les résultats seront présentés au Maître d’œuvre,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liste non exhaustive des essais de réception des matériaux est la suivante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kern w:val="2"/>
          <w:lang w:eastAsia="fr-FR"/>
          <w14:cntxtAlts/>
        </w:rPr>
        <w:t>a</w:t>
      </w:r>
      <w:proofErr w:type="gramEnd"/>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kern w:val="2"/>
          <w:lang w:eastAsia="fr-FR"/>
          <w14:cntxtAlts/>
        </w:rPr>
        <w:tab/>
        <w:t>Pour les travaux de terrassements et chaussées :</w:t>
      </w:r>
    </w:p>
    <w:p w:rsidR="00BD05B1" w:rsidRPr="002E26B7" w:rsidRDefault="00BD05B1" w:rsidP="00BD05B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Analyse granulométrique,</w:t>
      </w:r>
    </w:p>
    <w:p w:rsidR="00BD05B1" w:rsidRPr="002E26B7" w:rsidRDefault="00BD05B1" w:rsidP="00BD05B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Teneur en eau,</w:t>
      </w:r>
    </w:p>
    <w:p w:rsidR="00BD05B1" w:rsidRPr="002E26B7" w:rsidRDefault="00BD05B1" w:rsidP="00BD05B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Limites d’</w:t>
      </w:r>
      <w:proofErr w:type="spellStart"/>
      <w:r w:rsidRPr="002E26B7">
        <w:rPr>
          <w:rFonts w:ascii="Times New Roman" w:eastAsia="Times New Roman" w:hAnsi="Times New Roman" w:cs="Times New Roman"/>
          <w:kern w:val="2"/>
          <w:lang w:eastAsia="fr-FR"/>
          <w14:cntxtAlts/>
        </w:rPr>
        <w:t>Atterberg</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Essai Proctor Modifié,</w:t>
      </w:r>
    </w:p>
    <w:p w:rsidR="00BD05B1" w:rsidRPr="002E26B7" w:rsidRDefault="00BD05B1" w:rsidP="00BD05B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CBR. après 4 jours d'immersion.</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kern w:val="2"/>
          <w:lang w:eastAsia="fr-FR"/>
          <w14:cntxtAlts/>
        </w:rPr>
        <w:t>b</w:t>
      </w:r>
      <w:proofErr w:type="gramEnd"/>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kern w:val="2"/>
          <w:lang w:eastAsia="fr-FR"/>
          <w14:cntxtAlts/>
        </w:rPr>
        <w:tab/>
        <w:t>Pour les bétons :</w:t>
      </w:r>
    </w:p>
    <w:p w:rsidR="00BD05B1" w:rsidRPr="002E26B7" w:rsidRDefault="00BD05B1" w:rsidP="00BD05B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Analyse granulométrique des agrégats,</w:t>
      </w:r>
    </w:p>
    <w:p w:rsidR="00BD05B1" w:rsidRPr="002E26B7" w:rsidRDefault="00BD05B1" w:rsidP="00BD05B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Propreté des granulats</w:t>
      </w:r>
    </w:p>
    <w:p w:rsidR="00BD05B1" w:rsidRPr="002E26B7" w:rsidRDefault="00BD05B1" w:rsidP="00BD05B1">
      <w:pPr>
        <w:widowControl w:val="0"/>
        <w:numPr>
          <w:ilvl w:val="0"/>
          <w:numId w:val="31"/>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Equivalent de sable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80" w:name="_Toc517053213"/>
      <w:r w:rsidRPr="002E26B7">
        <w:rPr>
          <w:rFonts w:ascii="Times New Roman" w:eastAsia="Times New Roman" w:hAnsi="Times New Roman" w:cs="Times New Roman"/>
          <w:b/>
          <w:bCs/>
          <w:kern w:val="2"/>
          <w:lang w:eastAsia="fr-FR"/>
          <w14:cntxtAlts/>
        </w:rPr>
        <w:t>5.4</w:t>
      </w:r>
      <w:r w:rsidRPr="002E26B7">
        <w:rPr>
          <w:rFonts w:ascii="Times New Roman" w:eastAsia="Times New Roman" w:hAnsi="Times New Roman" w:cs="Times New Roman"/>
          <w:b/>
          <w:bCs/>
          <w:kern w:val="2"/>
          <w:lang w:eastAsia="fr-FR"/>
          <w14:cntxtAlts/>
        </w:rPr>
        <w:tab/>
        <w:t>Essais de contrôle de mise en œuvre</w:t>
      </w:r>
      <w:bookmarkEnd w:id="80"/>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Cocontractant a l'obligation de réaliser son autocontrôle conformément aux cadences prévues plus loin dans ce CCTP.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mesure de la densité in-situ se fera essentiellement par le densitomètre à membrane.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contrôle de la mise en œuvre du béton se fera par la mesure de l'affaissement au cône d'</w:t>
      </w:r>
      <w:proofErr w:type="spellStart"/>
      <w:r w:rsidRPr="002E26B7">
        <w:rPr>
          <w:rFonts w:ascii="Times New Roman" w:eastAsia="Times New Roman" w:hAnsi="Times New Roman" w:cs="Times New Roman"/>
          <w:kern w:val="2"/>
          <w:lang w:eastAsia="fr-FR"/>
          <w14:cntxtAlts/>
        </w:rPr>
        <w:t>Abrams</w:t>
      </w:r>
      <w:proofErr w:type="spellEnd"/>
      <w:r w:rsidRPr="002E26B7">
        <w:rPr>
          <w:rFonts w:ascii="Times New Roman" w:eastAsia="Times New Roman" w:hAnsi="Times New Roman" w:cs="Times New Roman"/>
          <w:kern w:val="2"/>
          <w:lang w:eastAsia="fr-FR"/>
          <w14:cntxtAlts/>
        </w:rPr>
        <w:t xml:space="preserve"> et par la mesure de la résistance à la compression simple à 7 jours et à 28 jours.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sera tenu d'effectuer toutes les reprises ordonnées par le Maître d’œuvre.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81" w:name="_Toc517053214"/>
      <w:r w:rsidRPr="002E26B7">
        <w:rPr>
          <w:rFonts w:ascii="Times New Roman" w:eastAsia="Times New Roman" w:hAnsi="Times New Roman" w:cs="Times New Roman"/>
          <w:b/>
          <w:bCs/>
          <w:kern w:val="2"/>
          <w:lang w:eastAsia="fr-FR"/>
          <w14:cntxtAlts/>
        </w:rPr>
        <w:t>5.5.</w:t>
      </w:r>
      <w:r w:rsidRPr="002E26B7">
        <w:rPr>
          <w:rFonts w:ascii="Times New Roman" w:eastAsia="Times New Roman" w:hAnsi="Times New Roman" w:cs="Times New Roman"/>
          <w:b/>
          <w:bCs/>
          <w:kern w:val="2"/>
          <w:lang w:eastAsia="fr-FR"/>
          <w14:cntxtAlts/>
        </w:rPr>
        <w:tab/>
        <w:t>Amenée  du matériel</w:t>
      </w:r>
      <w:bookmarkEnd w:id="81"/>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réputé avoir tenu compte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5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Des sujétions dues à l'amenée et au repli du matériel jusqu'au lieu des travaux, et notamment celles dues à l'utilisation d'un porte-char,</w:t>
      </w:r>
    </w:p>
    <w:p w:rsidR="00BD05B1" w:rsidRPr="002E26B7" w:rsidRDefault="00BD05B1" w:rsidP="00BD05B1">
      <w:pPr>
        <w:widowControl w:val="0"/>
        <w:numPr>
          <w:ilvl w:val="0"/>
          <w:numId w:val="5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Des sujétions dues au passage sur un itinéraire travaillé par une autre entreprise.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vérifiera la conformité du matériel amené sur le chantier à l'offre du titulaire.</w:t>
      </w: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82" w:name="_Toc517053215"/>
      <w:r w:rsidRPr="002E26B7">
        <w:rPr>
          <w:rFonts w:ascii="Times New Roman" w:eastAsia="Times New Roman" w:hAnsi="Times New Roman" w:cs="Times New Roman"/>
          <w:b/>
          <w:bCs/>
          <w:kern w:val="2"/>
          <w:lang w:eastAsia="fr-FR"/>
          <w14:cntxtAlts/>
        </w:rPr>
        <w:t>5.6</w:t>
      </w:r>
      <w:r w:rsidRPr="002E26B7">
        <w:rPr>
          <w:rFonts w:ascii="Times New Roman" w:eastAsia="Times New Roman" w:hAnsi="Times New Roman" w:cs="Times New Roman"/>
          <w:b/>
          <w:bCs/>
          <w:kern w:val="2"/>
          <w:lang w:eastAsia="fr-FR"/>
          <w14:cntxtAlts/>
        </w:rPr>
        <w:tab/>
        <w:t>Fourniture des matériaux</w:t>
      </w:r>
      <w:bookmarkEnd w:id="82"/>
    </w:p>
    <w:p w:rsidR="00BD05B1" w:rsidRPr="002E26B7" w:rsidRDefault="00BD05B1" w:rsidP="00BD05B1">
      <w:pPr>
        <w:keepNext/>
        <w:spacing w:after="0" w:line="240" w:lineRule="auto"/>
        <w:ind w:left="214" w:firstLine="284"/>
        <w:outlineLvl w:val="3"/>
        <w:rPr>
          <w:rFonts w:ascii="Times New Roman" w:eastAsia="Times New Roman" w:hAnsi="Times New Roman" w:cs="Times New Roman"/>
          <w:b/>
          <w:bCs/>
          <w:kern w:val="2"/>
          <w:lang w:eastAsia="fr-FR"/>
          <w14:cntxtAlts/>
        </w:rPr>
      </w:pPr>
      <w:bookmarkStart w:id="83" w:name="_Toc517053216"/>
      <w:r w:rsidRPr="002E26B7">
        <w:rPr>
          <w:rFonts w:ascii="Times New Roman" w:eastAsia="Times New Roman" w:hAnsi="Times New Roman" w:cs="Times New Roman"/>
          <w:b/>
          <w:bCs/>
          <w:kern w:val="2"/>
          <w:lang w:eastAsia="fr-FR"/>
          <w14:cntxtAlts/>
        </w:rPr>
        <w:t>Matériaux locaux :</w:t>
      </w:r>
      <w:bookmarkEnd w:id="83"/>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choisit et visite toute source locale de matériaux et prend les dispositions nécessaires pour leur achat et leur transport sur le site des travaux</w:t>
      </w:r>
      <w:proofErr w:type="gramStart"/>
      <w:r w:rsidRPr="002E26B7">
        <w:rPr>
          <w:rFonts w:ascii="Times New Roman" w:eastAsia="Times New Roman" w:hAnsi="Times New Roman" w:cs="Times New Roman"/>
          <w:kern w:val="2"/>
          <w:lang w:eastAsia="fr-FR"/>
          <w14:cntxtAlts/>
        </w:rPr>
        <w:t>..</w:t>
      </w:r>
      <w:proofErr w:type="gramEnd"/>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84" w:name="_Toc517053218"/>
      <w:r w:rsidRPr="002E26B7">
        <w:rPr>
          <w:rFonts w:ascii="Times New Roman" w:eastAsia="Times New Roman" w:hAnsi="Times New Roman" w:cs="Times New Roman"/>
          <w:b/>
          <w:bCs/>
          <w:kern w:val="2"/>
          <w:lang w:eastAsia="fr-FR"/>
          <w14:cntxtAlts/>
        </w:rPr>
        <w:t>5.7</w:t>
      </w:r>
      <w:r w:rsidRPr="002E26B7">
        <w:rPr>
          <w:rFonts w:ascii="Times New Roman" w:eastAsia="Times New Roman" w:hAnsi="Times New Roman" w:cs="Times New Roman"/>
          <w:b/>
          <w:bCs/>
          <w:kern w:val="2"/>
          <w:lang w:eastAsia="fr-FR"/>
          <w14:cntxtAlts/>
        </w:rPr>
        <w:tab/>
        <w:t>Emplacements mis à disposition du Cocontractant</w:t>
      </w:r>
      <w:bookmarkEnd w:id="84"/>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Quel que soit le choix du Cocontractant quant à l'implantation de ces emplacements pour installations de chantier, aires de stockage ou carrières, il demeure entièrement responsable de l'achèvement des travaux dans les délais prévus.</w:t>
      </w: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85" w:name="_Toc517053219"/>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5.8</w:t>
      </w:r>
      <w:r w:rsidRPr="002E26B7">
        <w:rPr>
          <w:rFonts w:ascii="Times New Roman" w:eastAsia="Times New Roman" w:hAnsi="Times New Roman" w:cs="Times New Roman"/>
          <w:b/>
          <w:bCs/>
          <w:kern w:val="2"/>
          <w:lang w:eastAsia="fr-FR"/>
          <w14:cntxtAlts/>
        </w:rPr>
        <w:tab/>
        <w:t>Transport de matériel lourd</w:t>
      </w:r>
      <w:bookmarkEnd w:id="85"/>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u w:val="single"/>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86" w:name="_Toc517053220"/>
      <w:r w:rsidRPr="002E26B7">
        <w:rPr>
          <w:rFonts w:ascii="Times New Roman" w:eastAsia="Times New Roman" w:hAnsi="Times New Roman" w:cs="Times New Roman"/>
          <w:b/>
          <w:bCs/>
          <w:kern w:val="2"/>
          <w:lang w:eastAsia="fr-FR"/>
          <w14:cntxtAlts/>
        </w:rPr>
        <w:t>5.9</w:t>
      </w:r>
      <w:r w:rsidRPr="002E26B7">
        <w:rPr>
          <w:rFonts w:ascii="Times New Roman" w:eastAsia="Times New Roman" w:hAnsi="Times New Roman" w:cs="Times New Roman"/>
          <w:b/>
          <w:bCs/>
          <w:kern w:val="2"/>
          <w:lang w:eastAsia="fr-FR"/>
          <w14:cntxtAlts/>
        </w:rPr>
        <w:tab/>
        <w:t>Transport de matériaux</w:t>
      </w:r>
      <w:bookmarkEnd w:id="86"/>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peut procéder à tout moment à des vérifications de la charge à l'essieu des véhicules de transport. Les détours et les pertes de temps qui en résultent sont à la charge du Cocontractant.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transport des matériaux n'est pas pris en compte si les véhicules effectuant ce transport sont en surcharge.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87" w:name="_Toc517053221"/>
      <w:r w:rsidRPr="002E26B7">
        <w:rPr>
          <w:rFonts w:ascii="Times New Roman" w:eastAsia="Times New Roman" w:hAnsi="Times New Roman" w:cs="Times New Roman"/>
          <w:b/>
          <w:bCs/>
          <w:kern w:val="2"/>
          <w:lang w:eastAsia="fr-FR"/>
          <w14:cntxtAlts/>
        </w:rPr>
        <w:t>5.10</w:t>
      </w:r>
      <w:r w:rsidRPr="002E26B7">
        <w:rPr>
          <w:rFonts w:ascii="Times New Roman" w:eastAsia="Times New Roman" w:hAnsi="Times New Roman" w:cs="Times New Roman"/>
          <w:b/>
          <w:bCs/>
          <w:kern w:val="2"/>
          <w:lang w:eastAsia="fr-FR"/>
          <w14:cntxtAlts/>
        </w:rPr>
        <w:tab/>
        <w:t>Maintien du trafic et des accès locaux</w:t>
      </w:r>
      <w:bookmarkEnd w:id="8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déviations pour les circulations de véhicules et piétons sont réduites le plus possible et soigneusement entretenues aux frais du Cocontractant.</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88" w:name="_Toc517053222"/>
      <w:r w:rsidRPr="002E26B7">
        <w:rPr>
          <w:rFonts w:ascii="Times New Roman" w:eastAsia="Times New Roman" w:hAnsi="Times New Roman" w:cs="Times New Roman"/>
          <w:b/>
          <w:bCs/>
          <w:kern w:val="2"/>
          <w:lang w:eastAsia="fr-FR"/>
          <w14:cntxtAlts/>
        </w:rPr>
        <w:t>5.11</w:t>
      </w:r>
      <w:r w:rsidRPr="002E26B7">
        <w:rPr>
          <w:rFonts w:ascii="Times New Roman" w:eastAsia="Times New Roman" w:hAnsi="Times New Roman" w:cs="Times New Roman"/>
          <w:b/>
          <w:bCs/>
          <w:kern w:val="2"/>
          <w:lang w:eastAsia="fr-FR"/>
          <w14:cntxtAlts/>
        </w:rPr>
        <w:tab/>
        <w:t>Intempéries, suspensions de travaux</w:t>
      </w:r>
      <w:bookmarkEnd w:id="88"/>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appartient au Cocontractant de fournir, chaque semaine, les relevés pluviométriques de la semaine écoulée (intensités et durées).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Chef de service pourra prescrire, par ordre de service, la suspension des travaux pour intempérie sans que le Cocontractant puisse élever une réclamation de ce fait.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ce cas, le délai contractuel sera prolongé d’autant de jours calendaires qu’il s’en sera écoulé entre la date de suspension et la date de reprise des travaux, à condition que cela soit prévu dans l’ordre de service.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89" w:name="_Toc483634055"/>
      <w:bookmarkStart w:id="90" w:name="_Toc517053223"/>
      <w:bookmarkStart w:id="91" w:name="_Toc351015353"/>
      <w:r w:rsidRPr="002E26B7">
        <w:rPr>
          <w:rFonts w:ascii="Times New Roman" w:eastAsia="Times New Roman" w:hAnsi="Times New Roman" w:cs="Times New Roman"/>
          <w:b/>
          <w:bCs/>
          <w:kern w:val="2"/>
          <w:lang w:eastAsia="fr-FR"/>
          <w14:cntxtAlts/>
        </w:rPr>
        <w:t>Article 6 -</w:t>
      </w:r>
      <w:r w:rsidRPr="002E26B7">
        <w:rPr>
          <w:rFonts w:ascii="Times New Roman" w:eastAsia="Times New Roman" w:hAnsi="Times New Roman" w:cs="Times New Roman"/>
          <w:b/>
          <w:bCs/>
          <w:kern w:val="2"/>
          <w:lang w:eastAsia="fr-FR"/>
          <w14:cntxtAlts/>
        </w:rPr>
        <w:tab/>
        <w:t>JOURNAL DE CHANTIER ET REUNIONS</w:t>
      </w:r>
      <w:bookmarkEnd w:id="89"/>
      <w:bookmarkEnd w:id="90"/>
      <w:bookmarkEnd w:id="91"/>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bookmarkStart w:id="92" w:name="_Toc483634056"/>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conditions atmosphériques</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exécutés dans la journée, le personnel et le matériel employés</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L’avancement des travaux</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prescriptions imposées</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quantités détaillées de travaux</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opérations administratives relatives à l’exécution et au règlement du marché</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réceptions et agréments</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incidents, accidents ou évènements qui pourraient avoir une incidence ultérieure sur la tenue des ouvrages ou le déroulement du chantier</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non-conformités</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visites officielles</w:t>
      </w:r>
    </w:p>
    <w:p w:rsidR="00BD05B1" w:rsidRPr="002E26B7" w:rsidRDefault="00BD05B1" w:rsidP="00BD05B1">
      <w:pPr>
        <w:widowControl w:val="0"/>
        <w:numPr>
          <w:ilvl w:val="0"/>
          <w:numId w:val="3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journal de chantier sera signé chaque jour par le représentant de l'entreprise et du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pourra modifier la périodicité des réunions sans que celle-ci puisse être supérieure à 15 jours.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réunions hebdomadaires permettent au Maître d’œuvre  d’avoir une idée précise de l’évolution du chantier et de définir a priori les actions à entreprendre pour respecter les conditions du marché.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réunions font l’objet d’un procès-verbal, rédigé par le Maître d’œuvre  et signé par le Cocontractant et éventuellement le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modèle de feuille journalière est joint en annexe au présent document.</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93" w:name="_Toc517053224"/>
      <w:bookmarkStart w:id="94" w:name="_Toc351015354"/>
      <w:bookmarkEnd w:id="92"/>
      <w:r w:rsidRPr="002E26B7">
        <w:rPr>
          <w:rFonts w:ascii="Times New Roman" w:eastAsia="Times New Roman" w:hAnsi="Times New Roman" w:cs="Times New Roman"/>
          <w:b/>
          <w:bCs/>
          <w:kern w:val="2"/>
          <w:lang w:eastAsia="fr-FR"/>
          <w14:cntxtAlts/>
        </w:rPr>
        <w:t>Article 7 -</w:t>
      </w:r>
      <w:r w:rsidRPr="002E26B7">
        <w:rPr>
          <w:rFonts w:ascii="Times New Roman" w:eastAsia="Times New Roman" w:hAnsi="Times New Roman" w:cs="Times New Roman"/>
          <w:b/>
          <w:bCs/>
          <w:kern w:val="2"/>
          <w:lang w:eastAsia="fr-FR"/>
          <w14:cntxtAlts/>
        </w:rPr>
        <w:tab/>
        <w:t>PROGRAMMES DE TRAVAUX</w:t>
      </w:r>
      <w:bookmarkEnd w:id="93"/>
      <w:bookmarkEnd w:id="94"/>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programme de travaux doit préciser: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description des dispositions et méthodes envisagées pour l'exécution des travaux.</w:t>
      </w:r>
    </w:p>
    <w:p w:rsidR="00BD05B1" w:rsidRPr="002E26B7" w:rsidRDefault="00BD05B1" w:rsidP="00BD05B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matériels utilisés</w:t>
      </w:r>
    </w:p>
    <w:p w:rsidR="00BD05B1" w:rsidRPr="002E26B7" w:rsidRDefault="00BD05B1" w:rsidP="00BD05B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personnels d'encadrement de direction du chantier</w:t>
      </w:r>
    </w:p>
    <w:p w:rsidR="00BD05B1" w:rsidRPr="002E26B7" w:rsidRDefault="00BD05B1" w:rsidP="00BD05B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planning d'exécution</w:t>
      </w:r>
    </w:p>
    <w:p w:rsidR="00BD05B1" w:rsidRPr="002E26B7" w:rsidRDefault="00BD05B1" w:rsidP="00BD05B1">
      <w:pPr>
        <w:widowControl w:val="0"/>
        <w:numPr>
          <w:ilvl w:val="0"/>
          <w:numId w:val="55"/>
        </w:numPr>
        <w:tabs>
          <w:tab w:val="clear" w:pos="360"/>
          <w:tab w:val="left" w:pos="851"/>
          <w:tab w:val="num" w:pos="2487"/>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information qui pourrait être utile au Maître d’œuvre  pour organiser le contrôle.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programme sera révisé au cours de l'exécution du chantier autant que de besoin.</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95" w:name="_Toc517053225"/>
      <w:bookmarkStart w:id="96" w:name="_Toc351015355"/>
      <w:r w:rsidRPr="002E26B7">
        <w:rPr>
          <w:rFonts w:ascii="Times New Roman" w:eastAsia="Times New Roman" w:hAnsi="Times New Roman" w:cs="Times New Roman"/>
          <w:b/>
          <w:bCs/>
          <w:kern w:val="2"/>
          <w:lang w:eastAsia="fr-FR"/>
          <w14:cntxtAlts/>
        </w:rPr>
        <w:t>Article 8 -</w:t>
      </w:r>
      <w:r w:rsidRPr="002E26B7">
        <w:rPr>
          <w:rFonts w:ascii="Times New Roman" w:eastAsia="Times New Roman" w:hAnsi="Times New Roman" w:cs="Times New Roman"/>
          <w:b/>
          <w:bCs/>
          <w:kern w:val="2"/>
          <w:lang w:eastAsia="fr-FR"/>
          <w14:cntxtAlts/>
        </w:rPr>
        <w:tab/>
        <w:t>PLANS DE RECOLEMENT</w:t>
      </w:r>
      <w:bookmarkEnd w:id="95"/>
      <w:bookmarkEnd w:id="96"/>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fournira au Chef de service, en 3 exemplaires, les plans de récolement des travaux réalisés au plus tard le jour de la réception provisoire des travaux, y compris les réceptions partielles.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plans se présentent sous la forme de matrices routières mentionnant la localisation, la nature, les quantités, les dates d'exécution de toutes les opérations réalisées.</w:t>
      </w:r>
    </w:p>
    <w:p w:rsidR="00BD05B1" w:rsidRPr="002E26B7" w:rsidRDefault="00BD05B1" w:rsidP="00BD05B1">
      <w:pPr>
        <w:keepNext/>
        <w:spacing w:after="0" w:line="240" w:lineRule="auto"/>
        <w:outlineLvl w:val="0"/>
        <w:rPr>
          <w:rFonts w:ascii="Times New Roman" w:eastAsia="Times New Roman" w:hAnsi="Times New Roman" w:cs="Times New Roman"/>
          <w:kern w:val="2"/>
          <w:u w:val="single"/>
          <w:lang w:eastAsia="fr-FR"/>
          <w14:cntxtAlts/>
        </w:rPr>
      </w:pPr>
      <w:bookmarkStart w:id="97" w:name="_Toc483633868"/>
      <w:bookmarkStart w:id="98" w:name="_Toc517053226"/>
      <w:bookmarkStart w:id="99" w:name="_Toc351015356"/>
    </w:p>
    <w:p w:rsidR="00BD05B1" w:rsidRPr="002E26B7" w:rsidRDefault="00BD05B1" w:rsidP="00BD05B1">
      <w:pPr>
        <w:keepNext/>
        <w:spacing w:after="0" w:line="240" w:lineRule="auto"/>
        <w:outlineLvl w:val="0"/>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CHAPITRE II</w:t>
      </w:r>
      <w:bookmarkEnd w:id="97"/>
      <w:r w:rsidRPr="002E26B7">
        <w:rPr>
          <w:rFonts w:ascii="Times New Roman" w:eastAsia="Times New Roman" w:hAnsi="Times New Roman" w:cs="Times New Roman"/>
          <w:kern w:val="2"/>
          <w:u w:val="single"/>
          <w:lang w:eastAsia="fr-FR"/>
          <w14:cntxtAlts/>
        </w:rPr>
        <w:t> </w:t>
      </w:r>
      <w:bookmarkStart w:id="100" w:name="_Toc483633869"/>
      <w:r w:rsidRPr="002E26B7">
        <w:rPr>
          <w:rFonts w:ascii="Times New Roman" w:eastAsia="Times New Roman" w:hAnsi="Times New Roman" w:cs="Times New Roman"/>
          <w:kern w:val="2"/>
          <w:u w:val="single"/>
          <w:lang w:eastAsia="fr-FR"/>
          <w14:cntxtAlts/>
        </w:rPr>
        <w:t>: PROVENANCE, QUALITE ET PREPARATION DES MATERIAUX</w:t>
      </w:r>
      <w:bookmarkEnd w:id="98"/>
      <w:bookmarkEnd w:id="99"/>
      <w:bookmarkEnd w:id="100"/>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01" w:name="_Toc483633870"/>
      <w:bookmarkStart w:id="102" w:name="_Toc517053227"/>
      <w:bookmarkStart w:id="103" w:name="_Toc351015357"/>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Article 9 -</w:t>
      </w:r>
      <w:r w:rsidRPr="002E26B7">
        <w:rPr>
          <w:rFonts w:ascii="Times New Roman" w:eastAsia="Times New Roman" w:hAnsi="Times New Roman" w:cs="Times New Roman"/>
          <w:b/>
          <w:bCs/>
          <w:kern w:val="2"/>
          <w:lang w:eastAsia="fr-FR"/>
          <w14:cntxtAlts/>
        </w:rPr>
        <w:tab/>
        <w:t>PROVENANCE DES MATERIAUX</w:t>
      </w:r>
      <w:bookmarkEnd w:id="101"/>
      <w:bookmarkEnd w:id="102"/>
      <w:bookmarkEnd w:id="103"/>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Lorsque l’emplacement d’un emprunt choisi par le Cocontractant aura été agréé, il devra y faire un nombre suffisant de sondages et remettre au Maître d’œuvre  un dossier technique portant sur :</w:t>
      </w:r>
    </w:p>
    <w:p w:rsidR="00BD05B1" w:rsidRPr="002E26B7" w:rsidRDefault="00BD05B1" w:rsidP="00BD05B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localisation de l’emprunt</w:t>
      </w:r>
    </w:p>
    <w:p w:rsidR="00BD05B1" w:rsidRPr="002E26B7" w:rsidRDefault="00BD05B1" w:rsidP="00BD05B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L’épaisseur de la découverte</w:t>
      </w:r>
    </w:p>
    <w:p w:rsidR="00BD05B1" w:rsidRPr="002E26B7" w:rsidRDefault="00BD05B1" w:rsidP="00BD05B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puissance de l’emprunt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chaque emprunt, ce dossier devra comporter les résultats des essais suivants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 teneurs en eau naturelle</w:t>
      </w:r>
    </w:p>
    <w:p w:rsidR="00BD05B1" w:rsidRPr="002E26B7" w:rsidRDefault="00BD05B1" w:rsidP="00BD05B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 analyses granulométriques</w:t>
      </w:r>
    </w:p>
    <w:p w:rsidR="00BD05B1" w:rsidRPr="002E26B7" w:rsidRDefault="00BD05B1" w:rsidP="00BD05B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 limites d’</w:t>
      </w:r>
      <w:proofErr w:type="spellStart"/>
      <w:r w:rsidRPr="002E26B7">
        <w:rPr>
          <w:rFonts w:ascii="Times New Roman" w:eastAsia="Times New Roman" w:hAnsi="Times New Roman" w:cs="Times New Roman"/>
          <w:kern w:val="2"/>
          <w:lang w:eastAsia="fr-FR"/>
          <w14:cntxtAlts/>
        </w:rPr>
        <w:t>Atterberg</w:t>
      </w:r>
      <w:proofErr w:type="spellEnd"/>
    </w:p>
    <w:p w:rsidR="00BD05B1" w:rsidRPr="002E26B7" w:rsidRDefault="00BD05B1" w:rsidP="00BD05B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 Proctor modifié</w:t>
      </w:r>
    </w:p>
    <w:p w:rsidR="00BD05B1" w:rsidRPr="002E26B7" w:rsidRDefault="00BD05B1" w:rsidP="00BD05B1">
      <w:pPr>
        <w:widowControl w:val="0"/>
        <w:numPr>
          <w:ilvl w:val="0"/>
          <w:numId w:val="1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 CBR</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ne pourra commencer à exploiter la carrière identifiée qu’après le contrôle de qualité effectuée par le Maître d’œuvre  et l’autorisation écrite donnée par ce dernier.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pourra retirer l’autorisation à tout moment dès que la chambre d’extraction ne donnera plus de matériaux de bonne qualité, le Cocontractant ne pouvant prétendre à aucune indemnité.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débroussaillement, le décapage de la terre végétale et de la découverte, l'abattage d’arbres requis pour l’exploitation des emprunts sont à la charge du Cocontractant et ne donneront pas droit à une rémunération explicite.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anciens sites d’emprunts ne pourront être exploités que si le Cocontractant a fourni les preuves qu’il y subsiste encore des matériaux ayant les caractéristiques requises.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04" w:name="_Toc483633871"/>
      <w:bookmarkStart w:id="105" w:name="_Toc517053228"/>
      <w:bookmarkStart w:id="106" w:name="_Toc351015358"/>
      <w:r w:rsidRPr="002E26B7">
        <w:rPr>
          <w:rFonts w:ascii="Times New Roman" w:eastAsia="Times New Roman" w:hAnsi="Times New Roman" w:cs="Times New Roman"/>
          <w:b/>
          <w:bCs/>
          <w:kern w:val="2"/>
          <w:lang w:eastAsia="fr-FR"/>
          <w14:cntxtAlts/>
        </w:rPr>
        <w:t>Article 10 -</w:t>
      </w:r>
      <w:r w:rsidRPr="002E26B7">
        <w:rPr>
          <w:rFonts w:ascii="Times New Roman" w:eastAsia="Times New Roman" w:hAnsi="Times New Roman" w:cs="Times New Roman"/>
          <w:b/>
          <w:bCs/>
          <w:kern w:val="2"/>
          <w:lang w:eastAsia="fr-FR"/>
          <w14:cntxtAlts/>
        </w:rPr>
        <w:tab/>
        <w:t>LABORATOIRE</w:t>
      </w:r>
      <w:bookmarkEnd w:id="104"/>
      <w:r w:rsidRPr="002E26B7">
        <w:rPr>
          <w:rFonts w:ascii="Times New Roman" w:eastAsia="Times New Roman" w:hAnsi="Times New Roman" w:cs="Times New Roman"/>
          <w:b/>
          <w:bCs/>
          <w:kern w:val="2"/>
          <w:lang w:eastAsia="fr-FR"/>
          <w14:cntxtAlts/>
        </w:rPr>
        <w:t xml:space="preserve"> ET CONTROLES DE QUALITE</w:t>
      </w:r>
      <w:bookmarkEnd w:id="105"/>
      <w:bookmarkEnd w:id="106"/>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07" w:name="_Toc483633872"/>
      <w:r w:rsidRPr="002E26B7">
        <w:rPr>
          <w:rFonts w:ascii="Times New Roman" w:eastAsia="Times New Roman" w:hAnsi="Times New Roman" w:cs="Times New Roman"/>
          <w:kern w:val="2"/>
          <w:lang w:eastAsia="fr-FR"/>
          <w14:cntxtAlts/>
        </w:rPr>
        <w:t xml:space="preserve">Le Cocontractant devra posséder un laboratoire de chantier lui permettant d’effectuer </w:t>
      </w:r>
      <w:r w:rsidRPr="002E26B7">
        <w:rPr>
          <w:rFonts w:ascii="Times New Roman" w:eastAsia="Times New Roman" w:hAnsi="Times New Roman" w:cs="Times New Roman"/>
          <w:b/>
          <w:kern w:val="2"/>
          <w:lang w:eastAsia="fr-FR"/>
          <w14:cntxtAlts/>
        </w:rPr>
        <w:t>le contrôle interne à l’Entreprise</w:t>
      </w:r>
      <w:r w:rsidRPr="002E26B7">
        <w:rPr>
          <w:rFonts w:ascii="Times New Roman" w:eastAsia="Times New Roman" w:hAnsi="Times New Roman" w:cs="Times New Roman"/>
          <w:kern w:val="2"/>
          <w:lang w:eastAsia="fr-FR"/>
          <w14:cntxtAlts/>
        </w:rPr>
        <w:t>. Ce laboratoire sera équipé de</w:t>
      </w:r>
      <w:bookmarkStart w:id="108" w:name="_Toc483633873"/>
      <w:bookmarkEnd w:id="107"/>
      <w:r w:rsidRPr="002E26B7">
        <w:rPr>
          <w:rFonts w:ascii="Times New Roman" w:eastAsia="Times New Roman" w:hAnsi="Times New Roman" w:cs="Times New Roman"/>
          <w:kern w:val="2"/>
          <w:lang w:eastAsia="fr-FR"/>
          <w14:cntxtAlts/>
        </w:rPr>
        <w:t xml:space="preserve"> 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8"/>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 la demande de l'Entreprise, le Maître d’œuvre  pourra accorder la dérogation pour que certains essais lourds soient effectués hors du laboratoire de chantier.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sera tenu de fournir avant toute mise en œuvre un dossier complet prouvant que le matériel de laboratoire est arrivé sur le chantier et qu’il satisfait aux conditions du CCTP.</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09" w:name="_Toc483633875"/>
      <w:r w:rsidRPr="002E26B7">
        <w:rPr>
          <w:rFonts w:ascii="Times New Roman" w:eastAsia="Times New Roman" w:hAnsi="Times New Roman" w:cs="Times New Roman"/>
          <w:kern w:val="2"/>
          <w:lang w:eastAsia="fr-FR"/>
          <w14:cntxtAlts/>
        </w:rPr>
        <w:t>La mise en place du laboratoire de chantier, qui conditionne le paiement du premier décompte de travaux payé à l’entreprise (hors avance de démarrage), devra être acceptée par le Maître d’œuvre. Elle constitue l’un des éléments du prix n° 307 « installation de chantier » du bordereau de prix du marché.</w:t>
      </w:r>
      <w:bookmarkEnd w:id="10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à utiliser sur le chantier seront sélectionnés, approvisionnés et mis en place selon les prescriptions du présent CCTP : le Cocontractant doit, au titre du contrôle interne s’assurer de la qualité de ces matériaux.</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Au titre du contrôle de la mission de contrôle</w:t>
      </w:r>
      <w:r w:rsidRPr="002E26B7">
        <w:rPr>
          <w:rFonts w:ascii="Times New Roman" w:eastAsia="Times New Roman" w:hAnsi="Times New Roman" w:cs="Times New Roman"/>
          <w:kern w:val="2"/>
          <w:lang w:eastAsia="fr-FR"/>
          <w14:cntxtAlts/>
        </w:rPr>
        <w:t>, le Maître d’œuvre  procédera à tous les essais nécessaires soit avec son propre matériel, soit avec le matériel du laboratoire de l’Entreprise, soit en faisant appel à un Laboratoire agréé.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tenu de faciliter l’exécution de ces contrôles.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Dans le cas où le résultat ne serait pas satisfaisant, le Maître d’Ouvrage peut faire appel à un </w:t>
      </w:r>
      <w:r w:rsidRPr="002E26B7">
        <w:rPr>
          <w:rFonts w:ascii="Times New Roman" w:eastAsia="Times New Roman" w:hAnsi="Times New Roman" w:cs="Times New Roman"/>
          <w:b/>
          <w:kern w:val="2"/>
          <w:lang w:eastAsia="fr-FR"/>
          <w14:cntxtAlts/>
        </w:rPr>
        <w:t>contrôle extérieur</w:t>
      </w:r>
      <w:r w:rsidRPr="002E26B7">
        <w:rPr>
          <w:rFonts w:ascii="Times New Roman" w:eastAsia="Times New Roman" w:hAnsi="Times New Roman" w:cs="Times New Roman"/>
          <w:kern w:val="2"/>
          <w:lang w:eastAsia="fr-FR"/>
          <w14:cntxtAlts/>
        </w:rPr>
        <w:t xml:space="preserve"> :</w:t>
      </w:r>
    </w:p>
    <w:p w:rsidR="00BD05B1" w:rsidRPr="002E26B7" w:rsidRDefault="00BD05B1" w:rsidP="00BD05B1">
      <w:pPr>
        <w:widowControl w:val="0"/>
        <w:numPr>
          <w:ilvl w:val="0"/>
          <w:numId w:val="53"/>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les résultats sont conformes aux spécifications du CCTP, les frais sont à la charge du Maître d’Ouvrage.</w:t>
      </w:r>
    </w:p>
    <w:p w:rsidR="00BD05B1" w:rsidRPr="002E26B7" w:rsidRDefault="00BD05B1" w:rsidP="00BD05B1">
      <w:pPr>
        <w:widowControl w:val="0"/>
        <w:numPr>
          <w:ilvl w:val="0"/>
          <w:numId w:val="53"/>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les résultats ne sont pas conformes aux spécifications du CCTP, les frais sont à la charge du Cocontractant.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locaux et le mobilier,</w:t>
      </w:r>
    </w:p>
    <w:p w:rsidR="00BD05B1" w:rsidRPr="002E26B7" w:rsidRDefault="00BD05B1" w:rsidP="00BD05B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l’eau,</w:t>
      </w:r>
    </w:p>
    <w:p w:rsidR="00BD05B1" w:rsidRPr="002E26B7" w:rsidRDefault="00BD05B1" w:rsidP="00BD05B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l’énergie,</w:t>
      </w:r>
    </w:p>
    <w:p w:rsidR="00BD05B1" w:rsidRPr="002E26B7" w:rsidRDefault="00BD05B1" w:rsidP="00BD05B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matériel destiné aux prélèvements et aux essais, tant sur le terrain qu’au laboratoire,</w:t>
      </w:r>
    </w:p>
    <w:p w:rsidR="00BD05B1" w:rsidRPr="002E26B7" w:rsidRDefault="00BD05B1" w:rsidP="00BD05B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personnel qualifié et non qualifié nécessaire,</w:t>
      </w:r>
    </w:p>
    <w:p w:rsidR="00BD05B1" w:rsidRPr="002E26B7" w:rsidRDefault="00BD05B1" w:rsidP="00BD05B1">
      <w:pPr>
        <w:widowControl w:val="0"/>
        <w:numPr>
          <w:ilvl w:val="0"/>
          <w:numId w:val="1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moyens de transport et tous autres éléments logistiques nécessaires,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entièrement responsable de toutes les opérations et ne peut en aucun cas se prévaloir d’une quelconque faiblesse de son laboratoire, dont il a la charge de manière totale et autonome.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cas de déplacement des installations de chantier de l'Entreprise, le Cocontractant assure à ses frais le démontage, le transport et le remontage du laboratoire de chantier.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peut proposer en solution variante un laboratoire de chantier mobile (caravane, conteneur, etc.). Il doit soumettre à cet effet les plans et les spécifications détaillés de l'unité mobile proposée.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10" w:name="_Toc483633876"/>
      <w:bookmarkStart w:id="111" w:name="_Toc517053229"/>
      <w:bookmarkStart w:id="112" w:name="_Toc351015359"/>
      <w:r w:rsidRPr="002E26B7">
        <w:rPr>
          <w:rFonts w:ascii="Times New Roman" w:eastAsia="Times New Roman" w:hAnsi="Times New Roman" w:cs="Times New Roman"/>
          <w:b/>
          <w:bCs/>
          <w:kern w:val="2"/>
          <w:lang w:eastAsia="fr-FR"/>
          <w14:cntxtAlts/>
        </w:rPr>
        <w:t>Article 11 -</w:t>
      </w:r>
      <w:r w:rsidRPr="002E26B7">
        <w:rPr>
          <w:rFonts w:ascii="Times New Roman" w:eastAsia="Times New Roman" w:hAnsi="Times New Roman" w:cs="Times New Roman"/>
          <w:b/>
          <w:bCs/>
          <w:kern w:val="2"/>
          <w:lang w:eastAsia="fr-FR"/>
          <w14:cntxtAlts/>
        </w:rPr>
        <w:tab/>
        <w:t>QUALITE DES MATERIAUX</w:t>
      </w:r>
      <w:bookmarkEnd w:id="110"/>
      <w:bookmarkEnd w:id="111"/>
      <w:bookmarkEnd w:id="112"/>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13" w:name="_Toc483633877"/>
      <w:bookmarkStart w:id="114" w:name="_Toc517053230"/>
      <w:r w:rsidRPr="002E26B7">
        <w:rPr>
          <w:rFonts w:ascii="Times New Roman" w:eastAsia="Times New Roman" w:hAnsi="Times New Roman" w:cs="Times New Roman"/>
          <w:b/>
          <w:bCs/>
          <w:kern w:val="2"/>
          <w:lang w:eastAsia="fr-FR"/>
          <w14:cntxtAlts/>
        </w:rPr>
        <w:t>11.1</w:t>
      </w:r>
      <w:r w:rsidRPr="002E26B7">
        <w:rPr>
          <w:rFonts w:ascii="Times New Roman" w:eastAsia="Times New Roman" w:hAnsi="Times New Roman" w:cs="Times New Roman"/>
          <w:b/>
          <w:bCs/>
          <w:kern w:val="2"/>
          <w:lang w:eastAsia="fr-FR"/>
          <w14:cntxtAlts/>
        </w:rPr>
        <w:tab/>
        <w:t>Remblais courants</w:t>
      </w:r>
      <w:bookmarkEnd w:id="113"/>
      <w:bookmarkEnd w:id="114"/>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s’agit des remblais réalisés dans les zones sans problème spécifique.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utilisés pour les remblais courants proviendront des déblais généraux lorsqu'ils existent ou des lieux d’emprunts agréés par le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Ils seront dépourvus de matières végétales ou organiques. Ils posséderont au minimum les caractéristiques suivantes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Dimension maximale des grains</w:t>
      </w:r>
      <w:r w:rsidRPr="002E26B7">
        <w:rPr>
          <w:rFonts w:ascii="Times New Roman" w:eastAsia="Times New Roman" w:hAnsi="Times New Roman" w:cs="Times New Roman"/>
          <w:kern w:val="2"/>
          <w:lang w:eastAsia="fr-FR"/>
          <w14:cntxtAlts/>
        </w:rPr>
        <w:tab/>
        <w:t>D max = 40mm</w:t>
      </w:r>
    </w:p>
    <w:p w:rsidR="00BD05B1" w:rsidRPr="002E26B7" w:rsidRDefault="00BD05B1" w:rsidP="00BD05B1">
      <w:pPr>
        <w:widowControl w:val="0"/>
        <w:numPr>
          <w:ilvl w:val="0"/>
          <w:numId w:val="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de plasticité</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IP &lt; 35</w:t>
      </w:r>
    </w:p>
    <w:p w:rsidR="00BD05B1" w:rsidRPr="002E26B7" w:rsidRDefault="00BD05B1" w:rsidP="00BD05B1">
      <w:pPr>
        <w:widowControl w:val="0"/>
        <w:numPr>
          <w:ilvl w:val="0"/>
          <w:numId w:val="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Pourcentage des fines</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  f &lt; 30</w:t>
      </w:r>
    </w:p>
    <w:p w:rsidR="00BD05B1" w:rsidRPr="002E26B7" w:rsidRDefault="00BD05B1" w:rsidP="00BD05B1">
      <w:pPr>
        <w:widowControl w:val="0"/>
        <w:numPr>
          <w:ilvl w:val="0"/>
          <w:numId w:val="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portant CBR</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&gt; 15</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1000 m3 de remblais courants, il sera réalisé les essais de réception de matériaux suivants :</w:t>
      </w:r>
    </w:p>
    <w:p w:rsidR="00BD05B1" w:rsidRPr="002E26B7" w:rsidRDefault="00BD05B1" w:rsidP="00BD05B1">
      <w:pPr>
        <w:widowControl w:val="0"/>
        <w:numPr>
          <w:ilvl w:val="0"/>
          <w:numId w:val="8"/>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limites d’</w:t>
      </w:r>
      <w:proofErr w:type="spellStart"/>
      <w:r w:rsidRPr="002E26B7">
        <w:rPr>
          <w:rFonts w:ascii="Times New Roman" w:eastAsia="Times New Roman" w:hAnsi="Times New Roman" w:cs="Times New Roman"/>
          <w:kern w:val="2"/>
          <w:lang w:eastAsia="fr-FR"/>
          <w14:cntxtAlts/>
        </w:rPr>
        <w:t>Atterberg</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numPr>
          <w:ilvl w:val="0"/>
          <w:numId w:val="8"/>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analyses granulométriques,</w:t>
      </w:r>
    </w:p>
    <w:p w:rsidR="00BD05B1" w:rsidRPr="002E26B7" w:rsidRDefault="00BD05B1" w:rsidP="00BD05B1">
      <w:pPr>
        <w:widowControl w:val="0"/>
        <w:numPr>
          <w:ilvl w:val="0"/>
          <w:numId w:val="8"/>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essais Proctor Modifié</w:t>
      </w:r>
    </w:p>
    <w:p w:rsidR="00BD05B1" w:rsidRPr="002E26B7" w:rsidRDefault="00BD05B1" w:rsidP="00BD05B1">
      <w:pPr>
        <w:widowControl w:val="0"/>
        <w:numPr>
          <w:ilvl w:val="0"/>
          <w:numId w:val="8"/>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CBR.</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15" w:name="_Toc517053231"/>
      <w:r w:rsidRPr="002E26B7">
        <w:rPr>
          <w:rFonts w:ascii="Times New Roman" w:eastAsia="Times New Roman" w:hAnsi="Times New Roman" w:cs="Times New Roman"/>
          <w:b/>
          <w:bCs/>
          <w:kern w:val="2"/>
          <w:lang w:eastAsia="fr-FR"/>
          <w14:cntxtAlts/>
        </w:rPr>
        <w:t>11.2</w:t>
      </w:r>
      <w:r w:rsidRPr="002E26B7">
        <w:rPr>
          <w:rFonts w:ascii="Times New Roman" w:eastAsia="Times New Roman" w:hAnsi="Times New Roman" w:cs="Times New Roman"/>
          <w:b/>
          <w:bCs/>
          <w:kern w:val="2"/>
          <w:lang w:eastAsia="fr-FR"/>
          <w14:cntxtAlts/>
        </w:rPr>
        <w:tab/>
        <w:t>Matériaux pour remblais de substitution en zone marécageuse</w:t>
      </w:r>
      <w:bookmarkEnd w:id="115"/>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matériau de substitution à utiliser en zones marécageuses sera un matériau insensible à l’eau, apte à conserver sa portance dans un état de saturation et non susceptible de provoquer des remontées capillaires.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On utilisera donc un sable graveleux propre 0/6 ou un tout-venant de concassage 0/40. A défaut d’un tel matériau, on pourra utiliser </w:t>
      </w:r>
      <w:proofErr w:type="gramStart"/>
      <w:r w:rsidRPr="002E26B7">
        <w:rPr>
          <w:rFonts w:ascii="Times New Roman" w:eastAsia="Times New Roman" w:hAnsi="Times New Roman" w:cs="Times New Roman"/>
          <w:kern w:val="2"/>
          <w:lang w:eastAsia="fr-FR"/>
          <w14:cntxtAlts/>
        </w:rPr>
        <w:t>une</w:t>
      </w:r>
      <w:proofErr w:type="gramEnd"/>
      <w:r w:rsidRPr="002E26B7">
        <w:rPr>
          <w:rFonts w:ascii="Times New Roman" w:eastAsia="Times New Roman" w:hAnsi="Times New Roman" w:cs="Times New Roman"/>
          <w:kern w:val="2"/>
          <w:lang w:eastAsia="fr-FR"/>
          <w14:cntxtAlts/>
        </w:rPr>
        <w:t xml:space="preserve"> grave ayant les caractéristiques suivantes :</w:t>
      </w:r>
    </w:p>
    <w:p w:rsidR="00BD05B1" w:rsidRPr="002E26B7" w:rsidRDefault="00BD05B1" w:rsidP="00BD05B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Dimension maximale des grains</w:t>
      </w:r>
      <w:r w:rsidRPr="002E26B7">
        <w:rPr>
          <w:rFonts w:ascii="Times New Roman" w:eastAsia="Times New Roman" w:hAnsi="Times New Roman" w:cs="Times New Roman"/>
          <w:kern w:val="2"/>
          <w:lang w:eastAsia="fr-FR"/>
          <w14:cntxtAlts/>
        </w:rPr>
        <w:tab/>
        <w:t>D max = 40mm</w:t>
      </w:r>
    </w:p>
    <w:p w:rsidR="00BD05B1" w:rsidRPr="002E26B7" w:rsidRDefault="00BD05B1" w:rsidP="00BD05B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Indice de plasticité </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IP &lt; 20</w:t>
      </w:r>
    </w:p>
    <w:p w:rsidR="00BD05B1" w:rsidRPr="002E26B7" w:rsidRDefault="00BD05B1" w:rsidP="00BD05B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10mm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65 à 100</w:t>
      </w:r>
    </w:p>
    <w:p w:rsidR="00BD05B1" w:rsidRPr="002E26B7" w:rsidRDefault="00BD05B1" w:rsidP="00BD05B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5mm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45 à 85</w:t>
      </w:r>
    </w:p>
    <w:p w:rsidR="00BD05B1" w:rsidRPr="002E26B7" w:rsidRDefault="00BD05B1" w:rsidP="00BD05B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2mm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30 à 38</w:t>
      </w:r>
    </w:p>
    <w:p w:rsidR="00BD05B1" w:rsidRPr="002E26B7" w:rsidRDefault="00BD05B1" w:rsidP="00BD05B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fines</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f &lt; 15</w:t>
      </w:r>
    </w:p>
    <w:p w:rsidR="00BD05B1" w:rsidRPr="002E26B7" w:rsidRDefault="00BD05B1" w:rsidP="00BD05B1">
      <w:pPr>
        <w:widowControl w:val="0"/>
        <w:numPr>
          <w:ilvl w:val="0"/>
          <w:numId w:val="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portant CBR</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&gt; 15</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1000 m3 de remblais de substitution pour zone marécageuse, il sera réalisé les essais de réception de matériaux suivants :</w:t>
      </w:r>
    </w:p>
    <w:p w:rsidR="00BD05B1" w:rsidRPr="002E26B7" w:rsidRDefault="00BD05B1" w:rsidP="00BD05B1">
      <w:pPr>
        <w:widowControl w:val="0"/>
        <w:numPr>
          <w:ilvl w:val="0"/>
          <w:numId w:val="9"/>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limites d’</w:t>
      </w:r>
      <w:proofErr w:type="spellStart"/>
      <w:r w:rsidRPr="002E26B7">
        <w:rPr>
          <w:rFonts w:ascii="Times New Roman" w:eastAsia="Times New Roman" w:hAnsi="Times New Roman" w:cs="Times New Roman"/>
          <w:kern w:val="2"/>
          <w:lang w:eastAsia="fr-FR"/>
          <w14:cntxtAlts/>
        </w:rPr>
        <w:t>Atterberg</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numPr>
          <w:ilvl w:val="0"/>
          <w:numId w:val="9"/>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analyses granulométriques,</w:t>
      </w:r>
    </w:p>
    <w:p w:rsidR="00BD05B1" w:rsidRPr="002E26B7" w:rsidRDefault="00BD05B1" w:rsidP="00BD05B1">
      <w:pPr>
        <w:widowControl w:val="0"/>
        <w:numPr>
          <w:ilvl w:val="0"/>
          <w:numId w:val="9"/>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essais Proctor Modifié</w:t>
      </w:r>
    </w:p>
    <w:p w:rsidR="00BD05B1" w:rsidRPr="002E26B7" w:rsidRDefault="00BD05B1" w:rsidP="00BD05B1">
      <w:pPr>
        <w:widowControl w:val="0"/>
        <w:numPr>
          <w:ilvl w:val="0"/>
          <w:numId w:val="9"/>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CBR.</w:t>
      </w: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16" w:name="_Toc517053232"/>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11.3</w:t>
      </w:r>
      <w:r w:rsidRPr="002E26B7">
        <w:rPr>
          <w:rFonts w:ascii="Times New Roman" w:eastAsia="Times New Roman" w:hAnsi="Times New Roman" w:cs="Times New Roman"/>
          <w:b/>
          <w:bCs/>
          <w:kern w:val="2"/>
          <w:lang w:eastAsia="fr-FR"/>
          <w14:cntxtAlts/>
        </w:rPr>
        <w:tab/>
      </w:r>
      <w:bookmarkStart w:id="117" w:name="_Toc483633896"/>
      <w:r w:rsidRPr="002E26B7">
        <w:rPr>
          <w:rFonts w:ascii="Times New Roman" w:eastAsia="Times New Roman" w:hAnsi="Times New Roman" w:cs="Times New Roman"/>
          <w:b/>
          <w:bCs/>
          <w:kern w:val="2"/>
          <w:lang w:eastAsia="fr-FR"/>
          <w14:cntxtAlts/>
        </w:rPr>
        <w:t>Matériaux pour remblais en zone de purge et de bourbiers hors d’eau</w:t>
      </w:r>
      <w:bookmarkEnd w:id="116"/>
      <w:bookmarkEnd w:id="11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On utilisera les mêmes matériaux que pour les remblais courants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18" w:name="_Toc483633897"/>
      <w:bookmarkStart w:id="119" w:name="_Toc517053233"/>
      <w:r w:rsidRPr="002E26B7">
        <w:rPr>
          <w:rFonts w:ascii="Times New Roman" w:eastAsia="Times New Roman" w:hAnsi="Times New Roman" w:cs="Times New Roman"/>
          <w:b/>
          <w:bCs/>
          <w:kern w:val="2"/>
          <w:lang w:eastAsia="fr-FR"/>
          <w14:cntxtAlts/>
        </w:rPr>
        <w:t>11.4</w:t>
      </w:r>
      <w:r w:rsidRPr="002E26B7">
        <w:rPr>
          <w:rFonts w:ascii="Times New Roman" w:eastAsia="Times New Roman" w:hAnsi="Times New Roman" w:cs="Times New Roman"/>
          <w:b/>
          <w:bCs/>
          <w:kern w:val="2"/>
          <w:lang w:eastAsia="fr-FR"/>
          <w14:cntxtAlts/>
        </w:rPr>
        <w:tab/>
        <w:t>Matériaux pour remblais contigus aux ouvrages d’assainissement</w:t>
      </w:r>
      <w:bookmarkEnd w:id="118"/>
      <w:bookmarkEnd w:id="11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de remblais contigus aux ouvrages et buses devront répondre aux spécifications essentielles suivantes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Dimension maximale des grains inférieure à 40 mm</w:t>
      </w:r>
    </w:p>
    <w:p w:rsidR="00BD05B1" w:rsidRPr="002E26B7" w:rsidRDefault="00BD05B1" w:rsidP="00BD05B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de plasticité inférieur à 25</w:t>
      </w:r>
    </w:p>
    <w:p w:rsidR="00BD05B1" w:rsidRPr="002E26B7" w:rsidRDefault="00BD05B1" w:rsidP="00BD05B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10 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entre 65 et 100 </w:t>
      </w:r>
    </w:p>
    <w:p w:rsidR="00BD05B1" w:rsidRPr="002E26B7" w:rsidRDefault="00BD05B1" w:rsidP="00BD05B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5 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entre 45 et 85</w:t>
      </w:r>
    </w:p>
    <w:p w:rsidR="00BD05B1" w:rsidRPr="002E26B7" w:rsidRDefault="00BD05B1" w:rsidP="00BD05B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2 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ente 30 et 38</w:t>
      </w:r>
    </w:p>
    <w:p w:rsidR="00BD05B1" w:rsidRPr="002E26B7" w:rsidRDefault="00BD05B1" w:rsidP="00BD05B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 fines inférieur à 30</w:t>
      </w:r>
    </w:p>
    <w:p w:rsidR="00BD05B1" w:rsidRPr="002E26B7" w:rsidRDefault="00BD05B1" w:rsidP="00BD05B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Densité sèche maximale supérieure à 1,8 T</w:t>
      </w:r>
    </w:p>
    <w:p w:rsidR="00BD05B1" w:rsidRPr="002E26B7" w:rsidRDefault="00BD05B1" w:rsidP="00BD05B1">
      <w:pPr>
        <w:widowControl w:val="0"/>
        <w:numPr>
          <w:ilvl w:val="0"/>
          <w:numId w:val="10"/>
        </w:numPr>
        <w:tabs>
          <w:tab w:val="clear" w:pos="360"/>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portant CBR supérieur à 25.</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Par ailleurs ils devront être exempts de débris végétaux. Leur granulométrie sera continue.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1000 m3 de remblais de substitution pour zone marécageuse, il sera réalisé les essais de réception suivants :</w:t>
      </w:r>
    </w:p>
    <w:p w:rsidR="00BD05B1" w:rsidRPr="002E26B7" w:rsidRDefault="00BD05B1" w:rsidP="00BD05B1">
      <w:pPr>
        <w:widowControl w:val="0"/>
        <w:numPr>
          <w:ilvl w:val="0"/>
          <w:numId w:val="1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analyses granulométriques</w:t>
      </w:r>
    </w:p>
    <w:p w:rsidR="00BD05B1" w:rsidRPr="002E26B7" w:rsidRDefault="00BD05B1" w:rsidP="00BD05B1">
      <w:pPr>
        <w:widowControl w:val="0"/>
        <w:numPr>
          <w:ilvl w:val="0"/>
          <w:numId w:val="1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limites d’</w:t>
      </w:r>
      <w:proofErr w:type="spellStart"/>
      <w:r w:rsidRPr="002E26B7">
        <w:rPr>
          <w:rFonts w:ascii="Times New Roman" w:eastAsia="Times New Roman" w:hAnsi="Times New Roman" w:cs="Times New Roman"/>
          <w:kern w:val="2"/>
          <w:lang w:eastAsia="fr-FR"/>
          <w14:cntxtAlts/>
        </w:rPr>
        <w:t>Atterberg</w:t>
      </w:r>
      <w:proofErr w:type="spellEnd"/>
    </w:p>
    <w:p w:rsidR="00BD05B1" w:rsidRPr="002E26B7" w:rsidRDefault="00BD05B1" w:rsidP="00BD05B1">
      <w:pPr>
        <w:widowControl w:val="0"/>
        <w:numPr>
          <w:ilvl w:val="0"/>
          <w:numId w:val="1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Proctor modifié</w:t>
      </w:r>
    </w:p>
    <w:p w:rsidR="00BD05B1" w:rsidRPr="002E26B7" w:rsidRDefault="00BD05B1" w:rsidP="00BD05B1">
      <w:pPr>
        <w:widowControl w:val="0"/>
        <w:numPr>
          <w:ilvl w:val="0"/>
          <w:numId w:val="1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CBR</w:t>
      </w: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20" w:name="_Toc517053234"/>
      <w:r w:rsidRPr="002E26B7">
        <w:rPr>
          <w:rFonts w:ascii="Times New Roman" w:eastAsia="Times New Roman" w:hAnsi="Times New Roman" w:cs="Times New Roman"/>
          <w:b/>
          <w:bCs/>
          <w:kern w:val="2"/>
          <w:lang w:eastAsia="fr-FR"/>
          <w14:cntxtAlts/>
        </w:rPr>
        <w:t>11.5</w:t>
      </w:r>
      <w:r w:rsidRPr="002E26B7">
        <w:rPr>
          <w:rFonts w:ascii="Times New Roman" w:eastAsia="Times New Roman" w:hAnsi="Times New Roman" w:cs="Times New Roman"/>
          <w:b/>
          <w:bCs/>
          <w:kern w:val="2"/>
          <w:lang w:eastAsia="fr-FR"/>
          <w14:cntxtAlts/>
        </w:rPr>
        <w:tab/>
        <w:t>Matériaux pour rechargement de chaussée</w:t>
      </w:r>
      <w:bookmarkEnd w:id="120"/>
    </w:p>
    <w:p w:rsidR="00BD05B1" w:rsidRPr="002E26B7" w:rsidRDefault="00BD05B1" w:rsidP="00BD05B1">
      <w:pPr>
        <w:tabs>
          <w:tab w:val="left" w:pos="851"/>
          <w:tab w:val="left" w:pos="1134"/>
        </w:tabs>
        <w:spacing w:before="120" w:after="12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pour rechargement de la chaussée devront répondre aux spécifications suivantes :</w:t>
      </w:r>
    </w:p>
    <w:p w:rsidR="00BD05B1" w:rsidRPr="002E26B7" w:rsidRDefault="00BD05B1" w:rsidP="00BD05B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Dimension maximale des grains</w:t>
      </w:r>
      <w:r w:rsidRPr="002E26B7">
        <w:rPr>
          <w:rFonts w:ascii="Times New Roman" w:eastAsia="Times New Roman" w:hAnsi="Times New Roman" w:cs="Times New Roman"/>
          <w:kern w:val="2"/>
          <w:lang w:eastAsia="fr-FR"/>
          <w14:cntxtAlts/>
        </w:rPr>
        <w:tab/>
        <w:t>D max = 31,5 mm</w:t>
      </w:r>
    </w:p>
    <w:p w:rsidR="00BD05B1" w:rsidRPr="002E26B7" w:rsidRDefault="00BD05B1" w:rsidP="00BD05B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de plasticité</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IP &lt; 25</w:t>
      </w:r>
    </w:p>
    <w:p w:rsidR="00BD05B1" w:rsidRPr="002E26B7" w:rsidRDefault="00BD05B1" w:rsidP="00BD05B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10mm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65 à 100</w:t>
      </w:r>
    </w:p>
    <w:p w:rsidR="00BD05B1" w:rsidRPr="002E26B7" w:rsidRDefault="00BD05B1" w:rsidP="00BD05B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5mm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45 à 85</w:t>
      </w:r>
    </w:p>
    <w:p w:rsidR="00BD05B1" w:rsidRPr="002E26B7" w:rsidRDefault="00BD05B1" w:rsidP="00BD05B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passants à 2mm</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30 à 38</w:t>
      </w:r>
    </w:p>
    <w:p w:rsidR="00BD05B1" w:rsidRPr="002E26B7" w:rsidRDefault="00BD05B1" w:rsidP="00BD05B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 fines</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f &lt; 30</w:t>
      </w:r>
    </w:p>
    <w:p w:rsidR="00BD05B1" w:rsidRPr="002E26B7" w:rsidRDefault="00BD05B1" w:rsidP="00BD05B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densité sèche maximale</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sym w:font="Symbol" w:char="F067"/>
      </w:r>
      <w:r w:rsidRPr="002E26B7">
        <w:rPr>
          <w:rFonts w:ascii="Times New Roman" w:eastAsia="Times New Roman" w:hAnsi="Times New Roman" w:cs="Times New Roman"/>
          <w:kern w:val="2"/>
          <w:lang w:eastAsia="fr-FR"/>
          <w14:cntxtAlts/>
        </w:rPr>
        <w:t>d max &gt; 1,8 tonnes.</w:t>
      </w:r>
    </w:p>
    <w:p w:rsidR="00BD05B1" w:rsidRPr="002E26B7" w:rsidRDefault="00BD05B1" w:rsidP="00BD05B1">
      <w:pPr>
        <w:widowControl w:val="0"/>
        <w:numPr>
          <w:ilvl w:val="0"/>
          <w:numId w:val="9"/>
        </w:numPr>
        <w:tabs>
          <w:tab w:val="clear" w:pos="360"/>
          <w:tab w:val="left" w:pos="851"/>
          <w:tab w:val="left" w:pos="1134"/>
          <w:tab w:val="num" w:pos="284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Indice portant CBR</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&gt;30</w:t>
      </w:r>
    </w:p>
    <w:p w:rsidR="00BD05B1" w:rsidRPr="002E26B7" w:rsidRDefault="00BD05B1" w:rsidP="00BD05B1">
      <w:pPr>
        <w:tabs>
          <w:tab w:val="left" w:pos="851"/>
          <w:tab w:val="left" w:pos="1134"/>
        </w:tabs>
        <w:spacing w:before="120" w:after="12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1000 m3 de rechargement, il sera réalisé les essais de réception de matériaux suivants :</w:t>
      </w:r>
    </w:p>
    <w:p w:rsidR="00BD05B1" w:rsidRPr="002E26B7" w:rsidRDefault="00BD05B1" w:rsidP="00BD05B1">
      <w:pPr>
        <w:widowControl w:val="0"/>
        <w:numPr>
          <w:ilvl w:val="0"/>
          <w:numId w:val="9"/>
        </w:numPr>
        <w:tabs>
          <w:tab w:val="clear" w:pos="360"/>
          <w:tab w:val="left" w:pos="851"/>
          <w:tab w:val="left" w:pos="1134"/>
          <w:tab w:val="num" w:pos="2836"/>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limites d’</w:t>
      </w:r>
      <w:proofErr w:type="spellStart"/>
      <w:r w:rsidRPr="002E26B7">
        <w:rPr>
          <w:rFonts w:ascii="Times New Roman" w:eastAsia="Times New Roman" w:hAnsi="Times New Roman" w:cs="Times New Roman"/>
          <w:kern w:val="2"/>
          <w:lang w:eastAsia="fr-FR"/>
          <w14:cntxtAlts/>
        </w:rPr>
        <w:t>Atterberg</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numPr>
          <w:ilvl w:val="0"/>
          <w:numId w:val="9"/>
        </w:numPr>
        <w:tabs>
          <w:tab w:val="clear" w:pos="360"/>
          <w:tab w:val="left" w:pos="851"/>
          <w:tab w:val="left" w:pos="1134"/>
          <w:tab w:val="num" w:pos="2836"/>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analyses granulométriques,</w:t>
      </w:r>
    </w:p>
    <w:p w:rsidR="00BD05B1" w:rsidRPr="002E26B7" w:rsidRDefault="00BD05B1" w:rsidP="00BD05B1">
      <w:pPr>
        <w:widowControl w:val="0"/>
        <w:numPr>
          <w:ilvl w:val="0"/>
          <w:numId w:val="9"/>
        </w:numPr>
        <w:tabs>
          <w:tab w:val="clear" w:pos="360"/>
          <w:tab w:val="left" w:pos="851"/>
          <w:tab w:val="left" w:pos="1134"/>
          <w:tab w:val="num" w:pos="2836"/>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essais Proctor Modifié</w:t>
      </w:r>
    </w:p>
    <w:p w:rsidR="00BD05B1" w:rsidRPr="002E26B7" w:rsidRDefault="00BD05B1" w:rsidP="00BD05B1">
      <w:pPr>
        <w:widowControl w:val="0"/>
        <w:numPr>
          <w:ilvl w:val="0"/>
          <w:numId w:val="9"/>
        </w:numPr>
        <w:tabs>
          <w:tab w:val="clear" w:pos="360"/>
          <w:tab w:val="left" w:pos="851"/>
          <w:tab w:val="left" w:pos="1134"/>
          <w:tab w:val="num" w:pos="2836"/>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CBR.</w:t>
      </w:r>
    </w:p>
    <w:p w:rsidR="00BD05B1" w:rsidRPr="002E26B7" w:rsidRDefault="00BD05B1" w:rsidP="00BD05B1">
      <w:pPr>
        <w:tabs>
          <w:tab w:val="left" w:pos="851"/>
          <w:tab w:val="left" w:pos="1134"/>
        </w:tabs>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tas de matériaux présentant des caractéristiques hors spécifications seront immédiatement évacués du chantier.</w:t>
      </w:r>
    </w:p>
    <w:p w:rsidR="00BD05B1" w:rsidRPr="002E26B7" w:rsidRDefault="00BD05B1" w:rsidP="00BD05B1">
      <w:pPr>
        <w:widowControl w:val="0"/>
        <w:spacing w:after="0" w:line="240" w:lineRule="auto"/>
        <w:ind w:left="1418"/>
        <w:jc w:val="both"/>
        <w:rPr>
          <w:rFonts w:ascii="Times New Roman" w:eastAsia="Times New Roman" w:hAnsi="Times New Roman" w:cs="Times New Roman"/>
          <w:color w:val="FF0000"/>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21" w:name="_Toc483633905"/>
      <w:bookmarkStart w:id="122" w:name="_Toc517053243"/>
      <w:r w:rsidRPr="002E26B7">
        <w:rPr>
          <w:rFonts w:ascii="Times New Roman" w:eastAsia="Times New Roman" w:hAnsi="Times New Roman" w:cs="Times New Roman"/>
          <w:b/>
          <w:bCs/>
          <w:kern w:val="2"/>
          <w:lang w:eastAsia="fr-FR"/>
          <w14:cntxtAlts/>
        </w:rPr>
        <w:t>11.6</w:t>
      </w:r>
      <w:r w:rsidRPr="002E26B7">
        <w:rPr>
          <w:rFonts w:ascii="Times New Roman" w:eastAsia="Times New Roman" w:hAnsi="Times New Roman" w:cs="Times New Roman"/>
          <w:b/>
          <w:bCs/>
          <w:kern w:val="2"/>
          <w:lang w:eastAsia="fr-FR"/>
          <w14:cntxtAlts/>
        </w:rPr>
        <w:tab/>
        <w:t>Matériaux pour béton</w:t>
      </w:r>
      <w:bookmarkEnd w:id="121"/>
      <w:r w:rsidRPr="002E26B7">
        <w:rPr>
          <w:rFonts w:ascii="Times New Roman" w:eastAsia="Times New Roman" w:hAnsi="Times New Roman" w:cs="Times New Roman"/>
          <w:b/>
          <w:bCs/>
          <w:kern w:val="2"/>
          <w:lang w:eastAsia="fr-FR"/>
          <w14:cntxtAlts/>
        </w:rPr>
        <w:t xml:space="preserve"> armé</w:t>
      </w:r>
      <w:bookmarkEnd w:id="122"/>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23" w:name="_Toc483633906"/>
      <w:r w:rsidRPr="002E26B7">
        <w:rPr>
          <w:rFonts w:ascii="Times New Roman" w:eastAsia="Times New Roman" w:hAnsi="Times New Roman" w:cs="Times New Roman"/>
          <w:b/>
          <w:i/>
          <w:kern w:val="2"/>
          <w:lang w:eastAsia="fr-FR"/>
          <w14:cntxtAlts/>
        </w:rPr>
        <w:t>Sable :</w:t>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kern w:val="2"/>
          <w:lang w:eastAsia="fr-FR"/>
          <w14:cntxtAlts/>
        </w:rPr>
        <w:t>Le sable proviendra soit des rivières soit de broyage. L’équivalent de sable sera supérieur à 80% et le pourcentage d’éléments très fins éliminés par décantation devra être inférieur à 4 %.</w:t>
      </w:r>
      <w:bookmarkEnd w:id="123"/>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Sable pour mortier: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proportion d'éléments retenus sur le tamis de 35 (tamis d 2,5 mm) doit être supérieure à 10 %.</w:t>
      </w:r>
    </w:p>
    <w:p w:rsidR="00BD05B1" w:rsidRPr="002E26B7" w:rsidRDefault="00BD05B1" w:rsidP="00BD05B1">
      <w:pPr>
        <w:widowControl w:val="0"/>
        <w:spacing w:after="0" w:line="240" w:lineRule="auto"/>
        <w:ind w:left="2127"/>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Sable pour béton:</w:t>
      </w:r>
    </w:p>
    <w:p w:rsidR="00BD05B1" w:rsidRPr="002E26B7" w:rsidRDefault="00BD05B1" w:rsidP="00BD05B1">
      <w:pPr>
        <w:widowControl w:val="0"/>
        <w:spacing w:after="0" w:line="240" w:lineRule="auto"/>
        <w:ind w:left="2127"/>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granularité doit s'insérer dans le fuseau ci-après:</w:t>
      </w:r>
    </w:p>
    <w:p w:rsidR="00BD05B1" w:rsidRPr="002E26B7" w:rsidRDefault="00BD05B1" w:rsidP="00BD05B1">
      <w:pPr>
        <w:widowControl w:val="0"/>
        <w:spacing w:after="0" w:line="240" w:lineRule="auto"/>
        <w:ind w:left="2127"/>
        <w:jc w:val="both"/>
        <w:rPr>
          <w:rFonts w:ascii="Times New Roman" w:eastAsia="Times New Roman" w:hAnsi="Times New Roman" w:cs="Times New Roman"/>
          <w:kern w:val="2"/>
          <w:lang w:eastAsia="fr-FR"/>
          <w14:cntxtAlts/>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BD05B1" w:rsidRPr="002E26B7" w:rsidTr="00BD05B1">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Module AFNOR</w:t>
            </w:r>
          </w:p>
        </w:tc>
        <w:tc>
          <w:tcPr>
            <w:tcW w:w="2409" w:type="dxa"/>
          </w:tcPr>
          <w:p w:rsidR="00BD05B1" w:rsidRPr="002E26B7" w:rsidRDefault="00BD05B1" w:rsidP="00BD05B1">
            <w:pPr>
              <w:widowControl w:val="0"/>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Maille des tamis (mm)</w:t>
            </w:r>
          </w:p>
        </w:tc>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Tamisât (%)</w:t>
            </w:r>
          </w:p>
        </w:tc>
      </w:tr>
      <w:tr w:rsidR="00BD05B1" w:rsidRPr="002E26B7" w:rsidTr="00BD05B1">
        <w:tc>
          <w:tcPr>
            <w:tcW w:w="2410" w:type="dxa"/>
          </w:tcPr>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tc>
        <w:tc>
          <w:tcPr>
            <w:tcW w:w="2409" w:type="dxa"/>
          </w:tcPr>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tc>
        <w:tc>
          <w:tcPr>
            <w:tcW w:w="2410" w:type="dxa"/>
          </w:tcPr>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tc>
      </w:tr>
      <w:tr w:rsidR="00BD05B1" w:rsidRPr="002E26B7" w:rsidTr="00BD05B1">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38</w:t>
            </w:r>
          </w:p>
        </w:tc>
        <w:tc>
          <w:tcPr>
            <w:tcW w:w="2409"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5</w:t>
            </w:r>
          </w:p>
        </w:tc>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95 - 100</w:t>
            </w:r>
          </w:p>
        </w:tc>
      </w:tr>
      <w:tr w:rsidR="00BD05B1" w:rsidRPr="002E26B7" w:rsidTr="00BD05B1">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35</w:t>
            </w:r>
          </w:p>
        </w:tc>
        <w:tc>
          <w:tcPr>
            <w:tcW w:w="2409"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2,5</w:t>
            </w:r>
          </w:p>
        </w:tc>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70 - 90</w:t>
            </w:r>
          </w:p>
        </w:tc>
      </w:tr>
      <w:tr w:rsidR="00BD05B1" w:rsidRPr="002E26B7" w:rsidTr="00BD05B1">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32</w:t>
            </w:r>
          </w:p>
        </w:tc>
        <w:tc>
          <w:tcPr>
            <w:tcW w:w="2409"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1,25</w:t>
            </w:r>
          </w:p>
        </w:tc>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45 - 80</w:t>
            </w:r>
          </w:p>
        </w:tc>
      </w:tr>
      <w:tr w:rsidR="00BD05B1" w:rsidRPr="002E26B7" w:rsidTr="00BD05B1">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29</w:t>
            </w:r>
          </w:p>
        </w:tc>
        <w:tc>
          <w:tcPr>
            <w:tcW w:w="2409"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0,63</w:t>
            </w:r>
          </w:p>
        </w:tc>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28 - 35</w:t>
            </w:r>
          </w:p>
        </w:tc>
      </w:tr>
      <w:tr w:rsidR="00BD05B1" w:rsidRPr="002E26B7" w:rsidTr="00BD05B1">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26</w:t>
            </w:r>
          </w:p>
        </w:tc>
        <w:tc>
          <w:tcPr>
            <w:tcW w:w="2409"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0,315</w:t>
            </w:r>
          </w:p>
        </w:tc>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10 - 30</w:t>
            </w:r>
          </w:p>
        </w:tc>
      </w:tr>
      <w:tr w:rsidR="00BD05B1" w:rsidRPr="002E26B7" w:rsidTr="00BD05B1">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23</w:t>
            </w:r>
          </w:p>
        </w:tc>
        <w:tc>
          <w:tcPr>
            <w:tcW w:w="2409"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0,16</w:t>
            </w:r>
          </w:p>
        </w:tc>
        <w:tc>
          <w:tcPr>
            <w:tcW w:w="2410" w:type="dxa"/>
          </w:tcPr>
          <w:p w:rsidR="00BD05B1" w:rsidRPr="002E26B7" w:rsidRDefault="00BD05B1" w:rsidP="00BD05B1">
            <w:pPr>
              <w:widowControl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2 - 10</w:t>
            </w:r>
          </w:p>
        </w:tc>
      </w:tr>
    </w:tbl>
    <w:p w:rsidR="00BD05B1" w:rsidRPr="002E26B7" w:rsidRDefault="00BD05B1" w:rsidP="00BD05B1">
      <w:pPr>
        <w:widowControl w:val="0"/>
        <w:spacing w:after="0" w:line="240" w:lineRule="auto"/>
        <w:ind w:left="2127"/>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pourra demander que les sables soient lavés avant leur emploi.</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granularité est contrôlée par le module de finesse (entre 2,2 et 2,8) dont la valeur ne doit pas s'écarter de plus de 0,20, en valeur absolue, du module de finesse du granulat de l'étude.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sera prévu d'effectuer une mesure d'équivalent de sable et une granulométrie à chaque livraison.</w:t>
      </w:r>
    </w:p>
    <w:p w:rsidR="00BD05B1" w:rsidRPr="002E26B7" w:rsidRDefault="00BD05B1" w:rsidP="00BD05B1">
      <w:pPr>
        <w:widowControl w:val="0"/>
        <w:spacing w:after="0" w:line="240" w:lineRule="auto"/>
        <w:jc w:val="both"/>
        <w:rPr>
          <w:rFonts w:ascii="Times New Roman" w:eastAsia="Times New Roman" w:hAnsi="Times New Roman" w:cs="Times New Roman"/>
          <w:b/>
          <w:i/>
          <w:kern w:val="2"/>
          <w:lang w:eastAsia="fr-FR"/>
          <w14:cntxtAlts/>
        </w:rPr>
      </w:pPr>
      <w:bookmarkStart w:id="124" w:name="_Toc48363390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i/>
          <w:kern w:val="2"/>
          <w:lang w:eastAsia="fr-FR"/>
          <w14:cntxtAlts/>
        </w:rPr>
        <w:t>Granulats :</w:t>
      </w:r>
      <w:r w:rsidRPr="002E26B7">
        <w:rPr>
          <w:rFonts w:ascii="Times New Roman" w:eastAsia="Times New Roman" w:hAnsi="Times New Roman" w:cs="Times New Roman"/>
          <w:kern w:val="2"/>
          <w:lang w:eastAsia="fr-FR"/>
          <w14:cntxtAlts/>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4"/>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25" w:name="_Toc483633908"/>
      <w:r w:rsidRPr="002E26B7">
        <w:rPr>
          <w:rFonts w:ascii="Times New Roman" w:eastAsia="Times New Roman" w:hAnsi="Times New Roman" w:cs="Times New Roman"/>
          <w:kern w:val="2"/>
          <w:lang w:eastAsia="fr-FR"/>
          <w14:cntxtAlts/>
        </w:rPr>
        <w:t>La proportion maximale en poids des granulats destinés aux bétons de qualité passant au lavage au tamis de 0,5 doit être inférieure à 1,5 %.</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Chaque composition granulométrique est proposée par le Cocontractant à l’agrément du Maître d’œuvre, en même temps que la composition des bétons.</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granularité des agrégats est fixée à :</w:t>
      </w:r>
    </w:p>
    <w:p w:rsidR="00BD05B1" w:rsidRPr="002E26B7" w:rsidRDefault="00BD05B1" w:rsidP="00BD05B1">
      <w:pPr>
        <w:tabs>
          <w:tab w:val="left" w:pos="3686"/>
        </w:tabs>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pour les bétons armés B 350 </w:t>
      </w:r>
      <w:r w:rsidRPr="002E26B7">
        <w:rPr>
          <w:rFonts w:ascii="Times New Roman" w:eastAsia="Times New Roman" w:hAnsi="Times New Roman" w:cs="Times New Roman"/>
          <w:kern w:val="2"/>
          <w:lang w:eastAsia="fr-FR"/>
          <w14:cntxtAlts/>
        </w:rPr>
        <w:tab/>
        <w:t>: 5/25 mm résultant du mélange de deux classes 5/12,5 et 12,5/25,</w:t>
      </w:r>
    </w:p>
    <w:p w:rsidR="00BD05B1" w:rsidRPr="002E26B7" w:rsidRDefault="00BD05B1" w:rsidP="00BD05B1">
      <w:pPr>
        <w:tabs>
          <w:tab w:val="left" w:pos="3686"/>
        </w:tabs>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pour les bétons B 300, B 250 et B 150 </w:t>
      </w:r>
      <w:r w:rsidRPr="002E26B7">
        <w:rPr>
          <w:rFonts w:ascii="Times New Roman" w:eastAsia="Times New Roman" w:hAnsi="Times New Roman" w:cs="Times New Roman"/>
          <w:kern w:val="2"/>
          <w:lang w:eastAsia="fr-FR"/>
          <w14:cntxtAlts/>
        </w:rPr>
        <w:tab/>
        <w:t>: 5/40 mm résultant du mélange de trois classes 5/12,5 et 12,5/25 et 25/40.</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Essais à effectuer</w:t>
      </w:r>
    </w:p>
    <w:p w:rsidR="00BD05B1" w:rsidRPr="002E26B7" w:rsidRDefault="00BD05B1" w:rsidP="00D60752">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prélèvements sont effectués en présence du Maître d’œuvre ou de son représentant. Les dépenses de prélèvement d’échantillons et d’essais sont à la charge du Cocontractant. Tous les essais de réception sont exécutés d</w:t>
      </w:r>
      <w:r w:rsidR="00D60752" w:rsidRPr="002E26B7">
        <w:rPr>
          <w:rFonts w:ascii="Times New Roman" w:eastAsia="Times New Roman" w:hAnsi="Times New Roman" w:cs="Times New Roman"/>
          <w:kern w:val="2"/>
          <w:lang w:eastAsia="fr-FR"/>
          <w14:cntxtAlts/>
        </w:rPr>
        <w:t>ans le laboratoire du chantier.</w:t>
      </w:r>
    </w:p>
    <w:p w:rsidR="00BD05B1" w:rsidRPr="002E26B7" w:rsidRDefault="00BD05B1" w:rsidP="00BD05B1">
      <w:pPr>
        <w:widowControl w:val="0"/>
        <w:tabs>
          <w:tab w:val="left" w:pos="425"/>
        </w:tabs>
        <w:spacing w:after="0" w:line="240" w:lineRule="auto"/>
        <w:ind w:left="1844"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w:t>
      </w:r>
      <w:r w:rsidRPr="002E26B7">
        <w:rPr>
          <w:rFonts w:ascii="Times New Roman" w:eastAsia="Times New Roman" w:hAnsi="Times New Roman" w:cs="Times New Roman"/>
          <w:kern w:val="2"/>
          <w:lang w:eastAsia="fr-FR"/>
          <w14:cntxtAlts/>
        </w:rPr>
        <w:tab/>
        <w:t>Préalablement à l'étude des bétons, et pour chaque carrière utilisée, le Cocontractant doit effectuer au moins les essais suivants sur les granulats :</w:t>
      </w:r>
    </w:p>
    <w:p w:rsidR="00BD05B1" w:rsidRPr="002E26B7" w:rsidRDefault="00BD05B1" w:rsidP="00BD05B1">
      <w:pPr>
        <w:widowControl w:val="0"/>
        <w:spacing w:after="0" w:line="240" w:lineRule="auto"/>
        <w:ind w:left="1844"/>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57"/>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2 essais d'analyse granulométrique par tamisage</w:t>
      </w:r>
    </w:p>
    <w:p w:rsidR="00BD05B1" w:rsidRPr="002E26B7" w:rsidRDefault="00BD05B1" w:rsidP="00BD05B1">
      <w:pPr>
        <w:widowControl w:val="0"/>
        <w:numPr>
          <w:ilvl w:val="0"/>
          <w:numId w:val="57"/>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Los Angeles</w:t>
      </w:r>
    </w:p>
    <w:p w:rsidR="00BD05B1" w:rsidRPr="002E26B7" w:rsidRDefault="00BD05B1" w:rsidP="00BD05B1">
      <w:pPr>
        <w:widowControl w:val="0"/>
        <w:numPr>
          <w:ilvl w:val="0"/>
          <w:numId w:val="57"/>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de propreté superficielle</w:t>
      </w:r>
    </w:p>
    <w:p w:rsidR="00BD05B1" w:rsidRPr="002E26B7" w:rsidRDefault="00BD05B1" w:rsidP="00BD05B1">
      <w:pPr>
        <w:widowControl w:val="0"/>
        <w:numPr>
          <w:ilvl w:val="0"/>
          <w:numId w:val="57"/>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de coefficient d'aplatissement.</w:t>
      </w:r>
    </w:p>
    <w:p w:rsidR="00BD05B1" w:rsidRPr="002E26B7" w:rsidRDefault="00BD05B1" w:rsidP="00BD05B1">
      <w:pPr>
        <w:widowControl w:val="0"/>
        <w:spacing w:after="0" w:line="240" w:lineRule="auto"/>
        <w:ind w:left="1844"/>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réception des résultats de ces essais, le Maître d’œuvre a un délai de huit (8) jours pour donner son agrément ou formuler ses observations. Passé ce délai, l'accord est censé être acquis.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cas de granularité, de propreté ou de forme non conformes, les études de bétons (ainsi que les bétonnages) ne peuvent pas démarrer avant que le Cocontractant ait fait la preuve qu'il peut produire des granulats conformes.</w:t>
      </w:r>
    </w:p>
    <w:p w:rsidR="00BD05B1" w:rsidRPr="002E26B7" w:rsidRDefault="00BD05B1" w:rsidP="00BD05B1">
      <w:pPr>
        <w:widowControl w:val="0"/>
        <w:spacing w:after="0" w:line="240" w:lineRule="auto"/>
        <w:ind w:left="1844" w:hanging="426"/>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425"/>
        </w:tabs>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w:t>
      </w:r>
      <w:r w:rsidRPr="002E26B7">
        <w:rPr>
          <w:rFonts w:ascii="Times New Roman" w:eastAsia="Times New Roman" w:hAnsi="Times New Roman" w:cs="Times New Roman"/>
          <w:kern w:val="2"/>
          <w:lang w:eastAsia="fr-FR"/>
          <w14:cntxtAlts/>
        </w:rPr>
        <w:tab/>
        <w:t>Durant la production ultérieure, il est prévu :</w:t>
      </w:r>
    </w:p>
    <w:p w:rsidR="00BD05B1" w:rsidRPr="002E26B7" w:rsidRDefault="00BD05B1" w:rsidP="00BD05B1">
      <w:pPr>
        <w:widowControl w:val="0"/>
        <w:numPr>
          <w:ilvl w:val="0"/>
          <w:numId w:val="58"/>
        </w:numPr>
        <w:tabs>
          <w:tab w:val="clear" w:pos="360"/>
          <w:tab w:val="num" w:pos="3196"/>
        </w:tabs>
        <w:spacing w:after="0" w:line="240" w:lineRule="auto"/>
        <w:ind w:left="3196"/>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de propreté des granulats par lot de 100 m</w:t>
      </w:r>
      <w:r w:rsidRPr="002E26B7">
        <w:rPr>
          <w:rFonts w:ascii="Times New Roman" w:eastAsia="Times New Roman" w:hAnsi="Times New Roman" w:cs="Times New Roman"/>
          <w:kern w:val="2"/>
          <w:vertAlign w:val="superscript"/>
          <w:lang w:eastAsia="fr-FR"/>
          <w14:cntxtAlts/>
        </w:rPr>
        <w:t>3</w:t>
      </w:r>
      <w:r w:rsidRPr="002E26B7">
        <w:rPr>
          <w:rFonts w:ascii="Times New Roman" w:eastAsia="Times New Roman" w:hAnsi="Times New Roman" w:cs="Times New Roman"/>
          <w:kern w:val="2"/>
          <w:lang w:eastAsia="fr-FR"/>
          <w14:cntxtAlts/>
        </w:rPr>
        <w:t xml:space="preserve"> de granulats,</w:t>
      </w:r>
    </w:p>
    <w:p w:rsidR="00BD05B1" w:rsidRPr="002E26B7" w:rsidRDefault="00BD05B1" w:rsidP="00BD05B1">
      <w:pPr>
        <w:widowControl w:val="0"/>
        <w:numPr>
          <w:ilvl w:val="0"/>
          <w:numId w:val="58"/>
        </w:numPr>
        <w:tabs>
          <w:tab w:val="clear" w:pos="360"/>
          <w:tab w:val="num" w:pos="3196"/>
        </w:tabs>
        <w:spacing w:after="0" w:line="240" w:lineRule="auto"/>
        <w:ind w:left="3196"/>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1 essai d'analyse granulométrique par lot de 200 m</w:t>
      </w:r>
      <w:r w:rsidRPr="002E26B7">
        <w:rPr>
          <w:rFonts w:ascii="Times New Roman" w:eastAsia="Times New Roman" w:hAnsi="Times New Roman" w:cs="Times New Roman"/>
          <w:kern w:val="2"/>
          <w:vertAlign w:val="superscript"/>
          <w:lang w:eastAsia="fr-FR"/>
          <w14:cntxtAlts/>
        </w:rPr>
        <w:t>3</w:t>
      </w:r>
      <w:r w:rsidRPr="002E26B7">
        <w:rPr>
          <w:rFonts w:ascii="Times New Roman" w:eastAsia="Times New Roman" w:hAnsi="Times New Roman" w:cs="Times New Roman"/>
          <w:kern w:val="2"/>
          <w:lang w:eastAsia="fr-FR"/>
          <w14:cntxtAlts/>
        </w:rPr>
        <w:t xml:space="preserve"> de granulats,</w:t>
      </w:r>
    </w:p>
    <w:p w:rsidR="00BD05B1" w:rsidRPr="002E26B7" w:rsidRDefault="00BD05B1" w:rsidP="00BD05B1">
      <w:pPr>
        <w:widowControl w:val="0"/>
        <w:numPr>
          <w:ilvl w:val="0"/>
          <w:numId w:val="58"/>
        </w:numPr>
        <w:tabs>
          <w:tab w:val="clear" w:pos="360"/>
          <w:tab w:val="num" w:pos="3196"/>
        </w:tabs>
        <w:spacing w:after="0" w:line="240" w:lineRule="auto"/>
        <w:ind w:left="319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au moins 1 essai de propreté des granulats et 1 essai d'analyse granulométrique par livraison.</w:t>
      </w:r>
    </w:p>
    <w:p w:rsidR="00BD05B1" w:rsidRPr="002E26B7" w:rsidRDefault="00BD05B1" w:rsidP="00BD05B1">
      <w:pPr>
        <w:tabs>
          <w:tab w:val="left" w:pos="709"/>
        </w:tabs>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BD05B1" w:rsidRPr="002E26B7" w:rsidRDefault="00BD05B1" w:rsidP="00D60752">
      <w:pPr>
        <w:tabs>
          <w:tab w:val="left" w:pos="709"/>
        </w:tabs>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cas de résultat non satisfaisant d’un essai, le Maître d’œuvre fait procéder, aux frais du Cocontractant à deux contre-essais. Si le résultat de l’un des contre-essais n’est pas satisfaisant, le lot correspondant est rejeté, dans le</w:t>
      </w:r>
      <w:r w:rsidR="00D60752" w:rsidRPr="002E26B7">
        <w:rPr>
          <w:rFonts w:ascii="Times New Roman" w:eastAsia="Times New Roman" w:hAnsi="Times New Roman" w:cs="Times New Roman"/>
          <w:kern w:val="2"/>
          <w:lang w:eastAsia="fr-FR"/>
          <w14:cntxtAlts/>
        </w:rPr>
        <w:t xml:space="preserve"> cas contraire, il est accepté.</w:t>
      </w:r>
    </w:p>
    <w:p w:rsidR="00BD05B1" w:rsidRPr="002E26B7" w:rsidRDefault="00BD05B1" w:rsidP="00BD05B1">
      <w:pPr>
        <w:spacing w:after="0" w:line="240" w:lineRule="auto"/>
        <w:ind w:left="2127"/>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Eau de gâchage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L'eau de gâchage doit être propre, non salée, pratiquement exempte de matières en suspension et de sels minéraux dissous, notamment de sulfates et de chlorures. L'emploi d'eau de marais ou de tourbières est interdit.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Elle doit répondre aux spécifications de la norme NF P 18-303.</w:t>
      </w:r>
    </w:p>
    <w:p w:rsidR="00BD05B1" w:rsidRPr="002E26B7" w:rsidRDefault="00BD05B1" w:rsidP="00BD05B1">
      <w:pPr>
        <w:spacing w:after="0" w:line="240" w:lineRule="auto"/>
        <w:ind w:left="2127"/>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Produit de cure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i/>
          <w:kern w:val="2"/>
          <w:lang w:eastAsia="fr-FR"/>
          <w14:cntxtAlts/>
        </w:rPr>
        <w:t>Ciment :</w:t>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kern w:val="2"/>
          <w:lang w:eastAsia="fr-FR"/>
          <w14:cntxtAlts/>
        </w:rPr>
        <w:t>Ils seront de la classe CPJ 45 et proviendront d’une usine agréée.</w:t>
      </w:r>
      <w:bookmarkEnd w:id="125"/>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i/>
          <w:kern w:val="2"/>
          <w:lang w:eastAsia="fr-FR"/>
          <w14:cntxtAlts/>
        </w:rPr>
        <w:t>Aciers :</w:t>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b/>
          <w:i/>
          <w:kern w:val="2"/>
          <w:lang w:eastAsia="fr-FR"/>
          <w14:cntxtAlts/>
        </w:rPr>
        <w:tab/>
      </w:r>
      <w:r w:rsidRPr="002E26B7">
        <w:rPr>
          <w:rFonts w:ascii="Times New Roman" w:eastAsia="Times New Roman" w:hAnsi="Times New Roman" w:cs="Times New Roman"/>
          <w:kern w:val="2"/>
          <w:lang w:eastAsia="fr-FR"/>
          <w14:cntxtAlts/>
        </w:rPr>
        <w:t>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différents lots d'acier devront être nettement séparés.</w:t>
      </w:r>
    </w:p>
    <w:p w:rsidR="00BD05B1" w:rsidRPr="002E26B7" w:rsidRDefault="00BD05B1" w:rsidP="00BD05B1">
      <w:pPr>
        <w:widowControl w:val="0"/>
        <w:spacing w:after="0" w:line="240" w:lineRule="auto"/>
        <w:jc w:val="both"/>
        <w:rPr>
          <w:rFonts w:ascii="Times New Roman" w:eastAsia="Times New Roman" w:hAnsi="Times New Roman" w:cs="Times New Roman"/>
          <w:b/>
          <w:i/>
          <w:kern w:val="2"/>
          <w:lang w:eastAsia="fr-FR"/>
          <w14:cntxtAlts/>
        </w:rPr>
      </w:pPr>
      <w:r w:rsidRPr="002E26B7">
        <w:rPr>
          <w:rFonts w:ascii="Times New Roman" w:eastAsia="Times New Roman" w:hAnsi="Times New Roman" w:cs="Times New Roman"/>
          <w:b/>
          <w:i/>
          <w:kern w:val="2"/>
          <w:lang w:eastAsia="fr-FR"/>
          <w14:cntxtAlts/>
        </w:rPr>
        <w:t>Armatures rondes lisses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u w:val="single"/>
          <w:lang w:eastAsia="fr-FR"/>
          <w14:cntxtAlts/>
        </w:rPr>
        <w:t>Nuance des Aciers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aciers doux sont de la nuance Fe E 24, conformes aux spécifications du chapitre II du titre I du fascicule 4 du CCTG français, et à la norme NF A 35-015.</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BD05B1" w:rsidRPr="002E26B7" w:rsidRDefault="00BD05B1" w:rsidP="00BD05B1">
      <w:pPr>
        <w:widowControl w:val="0"/>
        <w:spacing w:after="0" w:line="240" w:lineRule="auto"/>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Domaine d’emploi</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567"/>
        </w:tabs>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aciers doux sont utilisés :</w:t>
      </w:r>
    </w:p>
    <w:p w:rsidR="00BD05B1" w:rsidRPr="002E26B7" w:rsidRDefault="00BD05B1" w:rsidP="00BD05B1">
      <w:pPr>
        <w:widowControl w:val="0"/>
        <w:numPr>
          <w:ilvl w:val="0"/>
          <w:numId w:val="13"/>
        </w:numPr>
        <w:tabs>
          <w:tab w:val="clear" w:pos="360"/>
          <w:tab w:val="left"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comme armatures de frettage,</w:t>
      </w:r>
    </w:p>
    <w:p w:rsidR="00BD05B1" w:rsidRPr="002E26B7" w:rsidRDefault="00BD05B1" w:rsidP="00BD05B1">
      <w:pPr>
        <w:widowControl w:val="0"/>
        <w:numPr>
          <w:ilvl w:val="0"/>
          <w:numId w:val="13"/>
        </w:numPr>
        <w:tabs>
          <w:tab w:val="clear" w:pos="360"/>
          <w:tab w:val="left"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comme barres de montage,</w:t>
      </w:r>
    </w:p>
    <w:p w:rsidR="00BD05B1" w:rsidRPr="002E26B7" w:rsidRDefault="00BD05B1" w:rsidP="00BD05B1">
      <w:pPr>
        <w:widowControl w:val="0"/>
        <w:numPr>
          <w:ilvl w:val="0"/>
          <w:numId w:val="13"/>
        </w:numPr>
        <w:tabs>
          <w:tab w:val="clear" w:pos="360"/>
          <w:tab w:val="left"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comme armatures en attente de diamètre inférieur ou égal à dix (10) millimètres si elles sont exposées à un pliage suivi d’un dépliage,</w:t>
      </w:r>
    </w:p>
    <w:p w:rsidR="00BD05B1" w:rsidRPr="002E26B7" w:rsidRDefault="00BD05B1" w:rsidP="00BD05B1">
      <w:pPr>
        <w:widowControl w:val="0"/>
        <w:numPr>
          <w:ilvl w:val="0"/>
          <w:numId w:val="13"/>
        </w:numPr>
        <w:tabs>
          <w:tab w:val="clear" w:pos="360"/>
          <w:tab w:val="left"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toutes les armatures secondaires ne contribuant pas à la résistance mécanique des sections d’ouvrages.</w:t>
      </w:r>
    </w:p>
    <w:p w:rsidR="00BD05B1" w:rsidRPr="002E26B7" w:rsidRDefault="00BD05B1" w:rsidP="00BD05B1">
      <w:pPr>
        <w:widowControl w:val="0"/>
        <w:tabs>
          <w:tab w:val="left" w:pos="567"/>
        </w:tabs>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treillis soudé utilisé pour les fossés bétonnés est conforme aux normes NF A 35-015 et NF A 35-022. Les fils en acier Fe TLE 500 sont lisses et leur limite d'élasticité est supérieure ou égale à 500 </w:t>
      </w:r>
      <w:proofErr w:type="spellStart"/>
      <w:r w:rsidRPr="002E26B7">
        <w:rPr>
          <w:rFonts w:ascii="Times New Roman" w:eastAsia="Times New Roman" w:hAnsi="Times New Roman" w:cs="Times New Roman"/>
          <w:kern w:val="2"/>
          <w:lang w:eastAsia="fr-FR"/>
          <w14:cntxtAlts/>
        </w:rPr>
        <w:t>MPa</w:t>
      </w:r>
      <w:proofErr w:type="spellEnd"/>
      <w:r w:rsidRPr="002E26B7">
        <w:rPr>
          <w:rFonts w:ascii="Times New Roman" w:eastAsia="Times New Roman" w:hAnsi="Times New Roman" w:cs="Times New Roman"/>
          <w:kern w:val="2"/>
          <w:lang w:eastAsia="fr-FR"/>
          <w14:cntxtAlts/>
        </w:rPr>
        <w:t xml:space="preserve">. Les fils ont un diamètre de 4 </w:t>
      </w:r>
      <w:proofErr w:type="spellStart"/>
      <w:r w:rsidRPr="002E26B7">
        <w:rPr>
          <w:rFonts w:ascii="Times New Roman" w:eastAsia="Times New Roman" w:hAnsi="Times New Roman" w:cs="Times New Roman"/>
          <w:kern w:val="2"/>
          <w:lang w:eastAsia="fr-FR"/>
          <w14:cntxtAlts/>
        </w:rPr>
        <w:t>mm.</w:t>
      </w:r>
      <w:proofErr w:type="spellEnd"/>
      <w:r w:rsidRPr="002E26B7">
        <w:rPr>
          <w:rFonts w:ascii="Times New Roman" w:eastAsia="Times New Roman" w:hAnsi="Times New Roman" w:cs="Times New Roman"/>
          <w:kern w:val="2"/>
          <w:lang w:eastAsia="fr-FR"/>
          <w14:cntxtAlts/>
        </w:rPr>
        <w:t xml:space="preserve"> La maille est carrée de 150 x 150 </w:t>
      </w:r>
      <w:proofErr w:type="spellStart"/>
      <w:r w:rsidRPr="002E26B7">
        <w:rPr>
          <w:rFonts w:ascii="Times New Roman" w:eastAsia="Times New Roman" w:hAnsi="Times New Roman" w:cs="Times New Roman"/>
          <w:kern w:val="2"/>
          <w:lang w:eastAsia="fr-FR"/>
          <w14:cntxtAlts/>
        </w:rPr>
        <w:t>mm.</w:t>
      </w:r>
      <w:proofErr w:type="spellEnd"/>
    </w:p>
    <w:p w:rsidR="00BD05B1" w:rsidRPr="002E26B7" w:rsidRDefault="00BD05B1" w:rsidP="00BD05B1">
      <w:pPr>
        <w:widowControl w:val="0"/>
        <w:tabs>
          <w:tab w:val="left" w:pos="567"/>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b/>
          <w:i/>
          <w:kern w:val="2"/>
          <w:lang w:eastAsia="fr-FR"/>
          <w14:cntxtAlts/>
        </w:rPr>
      </w:pPr>
      <w:r w:rsidRPr="002E26B7">
        <w:rPr>
          <w:rFonts w:ascii="Times New Roman" w:eastAsia="Times New Roman" w:hAnsi="Times New Roman" w:cs="Times New Roman"/>
          <w:b/>
          <w:i/>
          <w:kern w:val="2"/>
          <w:lang w:eastAsia="fr-FR"/>
          <w14:cntxtAlts/>
        </w:rPr>
        <w:t>Armatures à haute adhérence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conditions d’emploi de ces armatures doivent satisfaire aux recommandations incluses dans leur fiche d’identification instaurée par le CCTG français, fascicule 4, titre I.</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u w:val="single"/>
          <w:lang w:eastAsia="fr-FR"/>
          <w14:cntxtAlts/>
        </w:rPr>
        <w:t>Préparation</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armatures sont façonnées sur gabarit et mises en place conformément aux calculs et dessins d’exécution agréés par le Maître d’œuvre, en observant les prescriptions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14"/>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l’article 33 du fascicule 65 du CCTG français,</w:t>
      </w:r>
    </w:p>
    <w:p w:rsidR="00BD05B1" w:rsidRPr="002E26B7" w:rsidRDefault="00BD05B1" w:rsidP="00BD05B1">
      <w:pPr>
        <w:widowControl w:val="0"/>
        <w:numPr>
          <w:ilvl w:val="0"/>
          <w:numId w:val="14"/>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du titre I, section I du fascicule 62 du CCTG français.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Elles sont coupées et cintrées à froid.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L’enrobage de toute armature est en principe au moins égal à deux virgule cinq (2,5) centimètres pour les parements coffrés ; il peut être modifié par le Maître d’œuvre en cas de besoin.</w:t>
      </w:r>
    </w:p>
    <w:p w:rsidR="00BD05B1" w:rsidRPr="002E26B7" w:rsidRDefault="00BD05B1" w:rsidP="00BD05B1">
      <w:pPr>
        <w:widowControl w:val="0"/>
        <w:spacing w:after="0" w:line="240" w:lineRule="auto"/>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Nuance des Aciers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armatures à haute adhérence pour béton armé sont en acier Tor ou équivalent, de la classe Fe E 40A défini au chapitre III du titre I du fascicule 4 du CCTG français, et conformes à la norme NF A 35-016.</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peut cependant proposer l’emploi d’acier Fe E 45 ou 50 pour les seuls aciers ne nécessitant pas un façonnage poussé.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Seuls les aciers Fe E 40A peuvent être utilisés pour constituer les armatures coudées, les cadres, épingles et étriers non prévus en ronds lisses.</w:t>
      </w:r>
    </w:p>
    <w:p w:rsidR="00BD05B1" w:rsidRPr="002E26B7" w:rsidRDefault="00BD05B1" w:rsidP="00BD05B1">
      <w:pPr>
        <w:widowControl w:val="0"/>
        <w:spacing w:after="0" w:line="240" w:lineRule="auto"/>
        <w:jc w:val="both"/>
        <w:rPr>
          <w:rFonts w:ascii="Times New Roman" w:eastAsia="Times New Roman" w:hAnsi="Times New Roman" w:cs="Times New Roman"/>
          <w:color w:val="FF0000"/>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26" w:name="_Toc517053251"/>
      <w:r w:rsidRPr="002E26B7">
        <w:rPr>
          <w:rFonts w:ascii="Times New Roman" w:eastAsia="Times New Roman" w:hAnsi="Times New Roman" w:cs="Times New Roman"/>
          <w:b/>
          <w:bCs/>
          <w:kern w:val="2"/>
          <w:lang w:eastAsia="fr-FR"/>
          <w14:cntxtAlts/>
        </w:rPr>
        <w:t>11.7</w:t>
      </w:r>
      <w:r w:rsidRPr="002E26B7">
        <w:rPr>
          <w:rFonts w:ascii="Times New Roman" w:eastAsia="Times New Roman" w:hAnsi="Times New Roman" w:cs="Times New Roman"/>
          <w:b/>
          <w:bCs/>
          <w:kern w:val="2"/>
          <w:lang w:eastAsia="fr-FR"/>
          <w14:cntxtAlts/>
        </w:rPr>
        <w:tab/>
        <w:t>Panneaux de signalisation</w:t>
      </w:r>
      <w:bookmarkEnd w:id="126"/>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ont les dimensions, les formes, les couleurs et les dispositions prescrites par le Livre I de la signalisation routière en France.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1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Disque</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t>diamètre 85 cm pour panneaux d'interdiction</w:t>
      </w:r>
    </w:p>
    <w:p w:rsidR="00BD05B1" w:rsidRPr="002E26B7" w:rsidRDefault="00BD05B1" w:rsidP="00BD05B1">
      <w:pPr>
        <w:widowControl w:val="0"/>
        <w:numPr>
          <w:ilvl w:val="0"/>
          <w:numId w:val="1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Carré</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t>côté 70 cm pour panneaux de prescription</w:t>
      </w:r>
    </w:p>
    <w:p w:rsidR="00BD05B1" w:rsidRPr="002E26B7" w:rsidRDefault="00BD05B1" w:rsidP="00BD05B1">
      <w:pPr>
        <w:widowControl w:val="0"/>
        <w:numPr>
          <w:ilvl w:val="0"/>
          <w:numId w:val="1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Triangle</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t>côté 100 cm pour panneaux de danger</w:t>
      </w:r>
    </w:p>
    <w:p w:rsidR="00BD05B1" w:rsidRPr="002E26B7" w:rsidRDefault="00BD05B1" w:rsidP="00BD05B1">
      <w:pPr>
        <w:widowControl w:val="0"/>
        <w:numPr>
          <w:ilvl w:val="0"/>
          <w:numId w:val="1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Octogone</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t>double apothème 80 cm pour panneaux stop</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u w:val="double"/>
          <w:lang w:eastAsia="fr-FR"/>
          <w14:cntxtAlts/>
        </w:rPr>
      </w:pPr>
      <w:r w:rsidRPr="002E26B7">
        <w:rPr>
          <w:rFonts w:ascii="Times New Roman" w:eastAsia="Times New Roman" w:hAnsi="Times New Roman" w:cs="Times New Roman"/>
          <w:kern w:val="2"/>
          <w:lang w:eastAsia="fr-FR"/>
          <w14:cntxtAlts/>
        </w:rPr>
        <w:t>Les panneaux de direction, de repérage et de début et de fin d'agglomération, sont de types D, E et EB.</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rsidR="00BD05B1" w:rsidRPr="002E26B7" w:rsidRDefault="00BD05B1" w:rsidP="00BD05B1">
      <w:pPr>
        <w:widowControl w:val="0"/>
        <w:spacing w:after="0" w:line="240" w:lineRule="auto"/>
        <w:jc w:val="both"/>
        <w:rPr>
          <w:rFonts w:ascii="Times New Roman" w:eastAsia="Times New Roman" w:hAnsi="Times New Roman" w:cs="Times New Roman"/>
          <w:kern w:val="2"/>
          <w:u w:val="double"/>
          <w:lang w:eastAsia="fr-FR"/>
          <w14:cntxtAlts/>
        </w:rPr>
      </w:pPr>
      <w:r w:rsidRPr="002E26B7">
        <w:rPr>
          <w:rFonts w:ascii="Times New Roman" w:eastAsia="Times New Roman" w:hAnsi="Times New Roman" w:cs="Times New Roman"/>
          <w:kern w:val="2"/>
          <w:lang w:eastAsia="fr-FR"/>
          <w14:cntxtAlts/>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pouvoir réflecteur des matériaux rétro-réfléchissants ne doit pas subir une perte de plus de 20 % par rapport à l’état sec initial, après une période de deux ans d’exploitation.</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réfléchissants de fond doivent être suffisamment flexibles pour résister aux chocs et intempéries. Ils doivent renvoyer la lumière incidente pour des angles allant jusqu’à 25 degrés.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surface des panneaux et signaux est parfaitement lisse pour atténuer les salissures et les frais d’entretien.</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longueur des supports est telle que le bord inférieur du panneau (ou de panneau associé) se trouve à deux mètres (2 m) du niveau de l'accotement.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et signaux sont étudiés et calculés pour une poussée totale de 180 kg/m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 Les efforts doivent être entièrement repris par les supports et les fondations, à l’exclusion de câbles tenseurs non admis.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27" w:name="_Toc517053252"/>
      <w:r w:rsidRPr="002E26B7">
        <w:rPr>
          <w:rFonts w:ascii="Times New Roman" w:eastAsia="Times New Roman" w:hAnsi="Times New Roman" w:cs="Times New Roman"/>
          <w:b/>
          <w:bCs/>
          <w:kern w:val="2"/>
          <w:lang w:eastAsia="fr-FR"/>
          <w14:cntxtAlts/>
        </w:rPr>
        <w:t>11.8</w:t>
      </w:r>
      <w:r w:rsidRPr="002E26B7">
        <w:rPr>
          <w:rFonts w:ascii="Times New Roman" w:eastAsia="Times New Roman" w:hAnsi="Times New Roman" w:cs="Times New Roman"/>
          <w:b/>
          <w:bCs/>
          <w:kern w:val="2"/>
          <w:lang w:eastAsia="fr-FR"/>
          <w14:cntxtAlts/>
        </w:rPr>
        <w:tab/>
        <w:t>Balises</w:t>
      </w:r>
      <w:bookmarkEnd w:id="12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balises de virage sont des balises J1 du type 2 de section circulaire (diamètre 150 mm) de hauteur 80 cm par rapport au niveau de l'accotement. Les balises sont en </w:t>
      </w:r>
      <w:proofErr w:type="spellStart"/>
      <w:r w:rsidRPr="002E26B7">
        <w:rPr>
          <w:rFonts w:ascii="Times New Roman" w:eastAsia="Times New Roman" w:hAnsi="Times New Roman" w:cs="Times New Roman"/>
          <w:kern w:val="2"/>
          <w:lang w:eastAsia="fr-FR"/>
          <w14:cntxtAlts/>
        </w:rPr>
        <w:t>fibro-ciment</w:t>
      </w:r>
      <w:proofErr w:type="spellEnd"/>
      <w:r w:rsidRPr="002E26B7">
        <w:rPr>
          <w:rFonts w:ascii="Times New Roman" w:eastAsia="Times New Roman" w:hAnsi="Times New Roman" w:cs="Times New Roman"/>
          <w:kern w:val="2"/>
          <w:lang w:eastAsia="fr-FR"/>
          <w14:cntxtAlts/>
        </w:rPr>
        <w:t>, en tôle émaillée ou galvanisée, en matière plastique, en béton B 300, ou en bois.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Parmi les essences de bois camerounais possédant ces caractéristiques requises, l’on peut citer : le </w:t>
      </w:r>
      <w:proofErr w:type="spellStart"/>
      <w:r w:rsidRPr="002E26B7">
        <w:rPr>
          <w:rFonts w:ascii="Times New Roman" w:eastAsia="Times New Roman" w:hAnsi="Times New Roman" w:cs="Times New Roman"/>
          <w:kern w:val="2"/>
          <w:lang w:eastAsia="fr-FR"/>
          <w14:cntxtAlts/>
        </w:rPr>
        <w:t>Doussie</w:t>
      </w:r>
      <w:proofErr w:type="spellEnd"/>
      <w:r w:rsidRPr="002E26B7">
        <w:rPr>
          <w:rFonts w:ascii="Times New Roman" w:eastAsia="Times New Roman" w:hAnsi="Times New Roman" w:cs="Times New Roman"/>
          <w:kern w:val="2"/>
          <w:lang w:eastAsia="fr-FR"/>
          <w14:cntxtAlts/>
        </w:rPr>
        <w:t xml:space="preserve">, le </w:t>
      </w:r>
      <w:proofErr w:type="spellStart"/>
      <w:r w:rsidRPr="002E26B7">
        <w:rPr>
          <w:rFonts w:ascii="Times New Roman" w:eastAsia="Times New Roman" w:hAnsi="Times New Roman" w:cs="Times New Roman"/>
          <w:kern w:val="2"/>
          <w:lang w:eastAsia="fr-FR"/>
          <w14:cntxtAlts/>
        </w:rPr>
        <w:t>Moabi</w:t>
      </w:r>
      <w:proofErr w:type="spellEnd"/>
      <w:r w:rsidRPr="002E26B7">
        <w:rPr>
          <w:rFonts w:ascii="Times New Roman" w:eastAsia="Times New Roman" w:hAnsi="Times New Roman" w:cs="Times New Roman"/>
          <w:kern w:val="2"/>
          <w:lang w:eastAsia="fr-FR"/>
          <w14:cntxtAlts/>
        </w:rPr>
        <w:t xml:space="preserve">, le </w:t>
      </w:r>
      <w:proofErr w:type="spellStart"/>
      <w:r w:rsidRPr="002E26B7">
        <w:rPr>
          <w:rFonts w:ascii="Times New Roman" w:eastAsia="Times New Roman" w:hAnsi="Times New Roman" w:cs="Times New Roman"/>
          <w:kern w:val="2"/>
          <w:lang w:eastAsia="fr-FR"/>
          <w14:cntxtAlts/>
        </w:rPr>
        <w:t>Tali</w:t>
      </w:r>
      <w:proofErr w:type="spellEnd"/>
      <w:r w:rsidRPr="002E26B7">
        <w:rPr>
          <w:rFonts w:ascii="Times New Roman" w:eastAsia="Times New Roman" w:hAnsi="Times New Roman" w:cs="Times New Roman"/>
          <w:kern w:val="2"/>
          <w:lang w:eastAsia="fr-FR"/>
          <w14:cntxtAlts/>
        </w:rPr>
        <w:t>, l’</w:t>
      </w:r>
      <w:proofErr w:type="spellStart"/>
      <w:r w:rsidRPr="002E26B7">
        <w:rPr>
          <w:rFonts w:ascii="Times New Roman" w:eastAsia="Times New Roman" w:hAnsi="Times New Roman" w:cs="Times New Roman"/>
          <w:kern w:val="2"/>
          <w:lang w:eastAsia="fr-FR"/>
          <w14:cntxtAlts/>
        </w:rPr>
        <w:t>Azobé</w:t>
      </w:r>
      <w:proofErr w:type="spellEnd"/>
      <w:r w:rsidRPr="002E26B7">
        <w:rPr>
          <w:rFonts w:ascii="Times New Roman" w:eastAsia="Times New Roman" w:hAnsi="Times New Roman" w:cs="Times New Roman"/>
          <w:kern w:val="2"/>
          <w:lang w:eastAsia="fr-FR"/>
          <w14:cntxtAlts/>
        </w:rPr>
        <w:t xml:space="preserve">, l’Iroko et le </w:t>
      </w:r>
      <w:proofErr w:type="spellStart"/>
      <w:r w:rsidRPr="002E26B7">
        <w:rPr>
          <w:rFonts w:ascii="Times New Roman" w:eastAsia="Times New Roman" w:hAnsi="Times New Roman" w:cs="Times New Roman"/>
          <w:kern w:val="2"/>
          <w:lang w:eastAsia="fr-FR"/>
          <w14:cntxtAlts/>
        </w:rPr>
        <w:t>Bibinga</w:t>
      </w:r>
      <w:proofErr w:type="spellEnd"/>
      <w:r w:rsidRPr="002E26B7">
        <w:rPr>
          <w:rFonts w:ascii="Times New Roman" w:eastAsia="Times New Roman" w:hAnsi="Times New Roman" w:cs="Times New Roman"/>
          <w:kern w:val="2"/>
          <w:lang w:eastAsia="fr-FR"/>
          <w14:cntxtAlts/>
        </w:rPr>
        <w:t>. (</w:t>
      </w:r>
      <w:proofErr w:type="gramStart"/>
      <w:r w:rsidRPr="002E26B7">
        <w:rPr>
          <w:rFonts w:ascii="Times New Roman" w:eastAsia="Times New Roman" w:hAnsi="Times New Roman" w:cs="Times New Roman"/>
          <w:kern w:val="2"/>
          <w:lang w:eastAsia="fr-FR"/>
          <w14:cntxtAlts/>
        </w:rPr>
        <w:t>voir</w:t>
      </w:r>
      <w:proofErr w:type="gramEnd"/>
      <w:r w:rsidRPr="002E26B7">
        <w:rPr>
          <w:rFonts w:ascii="Times New Roman" w:eastAsia="Times New Roman" w:hAnsi="Times New Roman" w:cs="Times New Roman"/>
          <w:kern w:val="2"/>
          <w:lang w:eastAsia="fr-FR"/>
          <w14:cntxtAlts/>
        </w:rPr>
        <w:t xml:space="preserve"> le § 11.13 </w:t>
      </w:r>
      <w:proofErr w:type="spellStart"/>
      <w:r w:rsidRPr="002E26B7">
        <w:rPr>
          <w:rFonts w:ascii="Times New Roman" w:eastAsia="Times New Roman" w:hAnsi="Times New Roman" w:cs="Times New Roman"/>
          <w:kern w:val="2"/>
          <w:lang w:eastAsia="fr-FR"/>
          <w14:cntxtAlts/>
        </w:rPr>
        <w:t>ci dessus</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Elles sont implantées sur l'accotement extérieur du virage, l'axe à un mètre du bord extérieur de la couche de roulement. L'espacement entre deux balises consécutives est égal à 10 mètres, sauf dérogation accordée par le Maître d’œuvre. Les balises portent un dispositif </w:t>
      </w:r>
      <w:proofErr w:type="spellStart"/>
      <w:r w:rsidRPr="002E26B7">
        <w:rPr>
          <w:rFonts w:ascii="Times New Roman" w:eastAsia="Times New Roman" w:hAnsi="Times New Roman" w:cs="Times New Roman"/>
          <w:kern w:val="2"/>
          <w:lang w:eastAsia="fr-FR"/>
          <w14:cntxtAlts/>
        </w:rPr>
        <w:t>rétroréfléchissant</w:t>
      </w:r>
      <w:proofErr w:type="spellEnd"/>
      <w:r w:rsidRPr="002E26B7">
        <w:rPr>
          <w:rFonts w:ascii="Times New Roman" w:eastAsia="Times New Roman" w:hAnsi="Times New Roman" w:cs="Times New Roman"/>
          <w:kern w:val="2"/>
          <w:lang w:eastAsia="fr-FR"/>
          <w14:cntxtAlts/>
        </w:rPr>
        <w:t xml:space="preserve"> constitué par une bande de 100 mm de hauteur placée à 150 mm de la tête de la balise.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28" w:name="_Toc517053254"/>
      <w:r w:rsidRPr="002E26B7">
        <w:rPr>
          <w:rFonts w:ascii="Times New Roman" w:eastAsia="Times New Roman" w:hAnsi="Times New Roman" w:cs="Times New Roman"/>
          <w:b/>
          <w:bCs/>
          <w:kern w:val="2"/>
          <w:lang w:eastAsia="fr-FR"/>
          <w14:cntxtAlts/>
        </w:rPr>
        <w:t>11.9</w:t>
      </w:r>
      <w:r w:rsidRPr="002E26B7">
        <w:rPr>
          <w:rFonts w:ascii="Times New Roman" w:eastAsia="Times New Roman" w:hAnsi="Times New Roman" w:cs="Times New Roman"/>
          <w:b/>
          <w:bCs/>
          <w:kern w:val="2"/>
          <w:lang w:eastAsia="fr-FR"/>
          <w14:cntxtAlts/>
        </w:rPr>
        <w:tab/>
        <w:t>Barrières de pluie</w:t>
      </w:r>
      <w:bookmarkEnd w:id="128"/>
      <w:r w:rsidRPr="002E26B7">
        <w:rPr>
          <w:rFonts w:ascii="Times New Roman" w:eastAsia="Times New Roman" w:hAnsi="Times New Roman" w:cs="Times New Roman"/>
          <w:b/>
          <w:bCs/>
          <w:kern w:val="2"/>
          <w:lang w:eastAsia="fr-FR"/>
          <w14:cntxtAlts/>
        </w:rPr>
        <w:t xml:space="preserve"> (Pour mémoire, sans objet dans le présent marché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Elles sont en métal ou en bois :</w:t>
      </w:r>
    </w:p>
    <w:p w:rsidR="00BD05B1" w:rsidRPr="002E26B7" w:rsidRDefault="00BD05B1" w:rsidP="00BD05B1">
      <w:pPr>
        <w:widowControl w:val="0"/>
        <w:numPr>
          <w:ilvl w:val="0"/>
          <w:numId w:val="56"/>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Parmi les essences de bois camerounais possédant ces caractéristiques, l’on peut citer: le </w:t>
      </w:r>
      <w:proofErr w:type="spellStart"/>
      <w:r w:rsidRPr="002E26B7">
        <w:rPr>
          <w:rFonts w:ascii="Times New Roman" w:eastAsia="Times New Roman" w:hAnsi="Times New Roman" w:cs="Times New Roman"/>
          <w:kern w:val="2"/>
          <w:lang w:eastAsia="fr-FR"/>
          <w14:cntxtAlts/>
        </w:rPr>
        <w:t>Doussie</w:t>
      </w:r>
      <w:proofErr w:type="spellEnd"/>
      <w:r w:rsidRPr="002E26B7">
        <w:rPr>
          <w:rFonts w:ascii="Times New Roman" w:eastAsia="Times New Roman" w:hAnsi="Times New Roman" w:cs="Times New Roman"/>
          <w:kern w:val="2"/>
          <w:lang w:eastAsia="fr-FR"/>
          <w14:cntxtAlts/>
        </w:rPr>
        <w:t xml:space="preserve">, le </w:t>
      </w:r>
      <w:proofErr w:type="spellStart"/>
      <w:r w:rsidRPr="002E26B7">
        <w:rPr>
          <w:rFonts w:ascii="Times New Roman" w:eastAsia="Times New Roman" w:hAnsi="Times New Roman" w:cs="Times New Roman"/>
          <w:kern w:val="2"/>
          <w:lang w:eastAsia="fr-FR"/>
          <w14:cntxtAlts/>
        </w:rPr>
        <w:t>Moabi</w:t>
      </w:r>
      <w:proofErr w:type="spellEnd"/>
      <w:r w:rsidRPr="002E26B7">
        <w:rPr>
          <w:rFonts w:ascii="Times New Roman" w:eastAsia="Times New Roman" w:hAnsi="Times New Roman" w:cs="Times New Roman"/>
          <w:kern w:val="2"/>
          <w:lang w:eastAsia="fr-FR"/>
          <w14:cntxtAlts/>
        </w:rPr>
        <w:t xml:space="preserve">, le </w:t>
      </w:r>
      <w:proofErr w:type="spellStart"/>
      <w:r w:rsidRPr="002E26B7">
        <w:rPr>
          <w:rFonts w:ascii="Times New Roman" w:eastAsia="Times New Roman" w:hAnsi="Times New Roman" w:cs="Times New Roman"/>
          <w:kern w:val="2"/>
          <w:lang w:eastAsia="fr-FR"/>
          <w14:cntxtAlts/>
        </w:rPr>
        <w:t>Tali</w:t>
      </w:r>
      <w:proofErr w:type="spellEnd"/>
      <w:r w:rsidRPr="002E26B7">
        <w:rPr>
          <w:rFonts w:ascii="Times New Roman" w:eastAsia="Times New Roman" w:hAnsi="Times New Roman" w:cs="Times New Roman"/>
          <w:kern w:val="2"/>
          <w:lang w:eastAsia="fr-FR"/>
          <w14:cntxtAlts/>
        </w:rPr>
        <w:t>, l’</w:t>
      </w:r>
      <w:proofErr w:type="spellStart"/>
      <w:r w:rsidRPr="002E26B7">
        <w:rPr>
          <w:rFonts w:ascii="Times New Roman" w:eastAsia="Times New Roman" w:hAnsi="Times New Roman" w:cs="Times New Roman"/>
          <w:kern w:val="2"/>
          <w:lang w:eastAsia="fr-FR"/>
          <w14:cntxtAlts/>
        </w:rPr>
        <w:t>Azobé</w:t>
      </w:r>
      <w:proofErr w:type="spellEnd"/>
      <w:r w:rsidRPr="002E26B7">
        <w:rPr>
          <w:rFonts w:ascii="Times New Roman" w:eastAsia="Times New Roman" w:hAnsi="Times New Roman" w:cs="Times New Roman"/>
          <w:kern w:val="2"/>
          <w:lang w:eastAsia="fr-FR"/>
          <w14:cntxtAlts/>
        </w:rPr>
        <w:t xml:space="preserve">, l’Iroko et le </w:t>
      </w:r>
      <w:proofErr w:type="spellStart"/>
      <w:r w:rsidRPr="002E26B7">
        <w:rPr>
          <w:rFonts w:ascii="Times New Roman" w:eastAsia="Times New Roman" w:hAnsi="Times New Roman" w:cs="Times New Roman"/>
          <w:kern w:val="2"/>
          <w:lang w:eastAsia="fr-FR"/>
          <w14:cntxtAlts/>
        </w:rPr>
        <w:t>Bibinga</w:t>
      </w:r>
      <w:proofErr w:type="spellEnd"/>
      <w:r w:rsidRPr="002E26B7">
        <w:rPr>
          <w:rFonts w:ascii="Times New Roman" w:eastAsia="Times New Roman" w:hAnsi="Times New Roman" w:cs="Times New Roman"/>
          <w:kern w:val="2"/>
          <w:lang w:eastAsia="fr-FR"/>
          <w14:cntxtAlts/>
        </w:rPr>
        <w:t xml:space="preserve">. . (voir le § 11.13 </w:t>
      </w:r>
      <w:proofErr w:type="spellStart"/>
      <w:r w:rsidRPr="002E26B7">
        <w:rPr>
          <w:rFonts w:ascii="Times New Roman" w:eastAsia="Times New Roman" w:hAnsi="Times New Roman" w:cs="Times New Roman"/>
          <w:kern w:val="2"/>
          <w:lang w:eastAsia="fr-FR"/>
          <w14:cntxtAlts/>
        </w:rPr>
        <w:t>ci dessus</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numPr>
          <w:ilvl w:val="0"/>
          <w:numId w:val="56"/>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métal de base est l'acier E 24.1 galvanisé à chaud (revêtement de 80µ au minimum).</w:t>
      </w:r>
    </w:p>
    <w:p w:rsidR="00BD05B1" w:rsidRPr="002E26B7" w:rsidRDefault="00BD05B1" w:rsidP="008343E8">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parties métalliques sont peintes avec trois couches de peinture agréée par le Maître d’œuvre, avec changement de couleur (rouge et blanc) tous les 50 cm.</w:t>
      </w:r>
    </w:p>
    <w:p w:rsidR="00BD05B1" w:rsidRPr="002E26B7" w:rsidRDefault="00BD05B1" w:rsidP="00BD05B1">
      <w:pPr>
        <w:keepNext/>
        <w:spacing w:after="0" w:line="240" w:lineRule="auto"/>
        <w:outlineLvl w:val="0"/>
        <w:rPr>
          <w:rFonts w:ascii="Times New Roman" w:eastAsia="Times New Roman" w:hAnsi="Times New Roman" w:cs="Times New Roman"/>
          <w:kern w:val="2"/>
          <w:u w:val="single"/>
          <w:lang w:eastAsia="fr-FR"/>
          <w14:cntxtAlts/>
        </w:rPr>
      </w:pPr>
      <w:bookmarkStart w:id="129" w:name="_Toc483633923"/>
      <w:bookmarkStart w:id="130" w:name="_Toc517053256"/>
      <w:bookmarkStart w:id="131" w:name="_Toc351015360"/>
    </w:p>
    <w:p w:rsidR="00BD05B1" w:rsidRPr="002E26B7" w:rsidRDefault="00BD05B1" w:rsidP="00BD05B1">
      <w:pPr>
        <w:keepNext/>
        <w:spacing w:after="0" w:line="240" w:lineRule="auto"/>
        <w:outlineLvl w:val="0"/>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CHAPITRE III</w:t>
      </w:r>
      <w:bookmarkEnd w:id="129"/>
      <w:r w:rsidRPr="002E26B7">
        <w:rPr>
          <w:rFonts w:ascii="Times New Roman" w:eastAsia="Times New Roman" w:hAnsi="Times New Roman" w:cs="Times New Roman"/>
          <w:b/>
          <w:kern w:val="2"/>
          <w:u w:val="single"/>
          <w:lang w:eastAsia="fr-FR"/>
          <w14:cntxtAlts/>
        </w:rPr>
        <w:t> </w:t>
      </w:r>
      <w:bookmarkStart w:id="132" w:name="_Toc483633924"/>
      <w:r w:rsidRPr="002E26B7">
        <w:rPr>
          <w:rFonts w:ascii="Times New Roman" w:eastAsia="Times New Roman" w:hAnsi="Times New Roman" w:cs="Times New Roman"/>
          <w:b/>
          <w:kern w:val="2"/>
          <w:u w:val="single"/>
          <w:lang w:eastAsia="fr-FR"/>
          <w14:cntxtAlts/>
        </w:rPr>
        <w:t>: MODE D'EXECUTION DES TRAVAUX</w:t>
      </w:r>
      <w:bookmarkEnd w:id="130"/>
      <w:bookmarkEnd w:id="131"/>
      <w:bookmarkEnd w:id="132"/>
    </w:p>
    <w:p w:rsidR="00BD05B1" w:rsidRPr="002E26B7" w:rsidRDefault="00BD05B1" w:rsidP="00BD05B1">
      <w:pPr>
        <w:keepNext/>
        <w:spacing w:after="0" w:line="240" w:lineRule="auto"/>
        <w:outlineLvl w:val="1"/>
        <w:rPr>
          <w:rFonts w:ascii="Times New Roman" w:eastAsia="Times New Roman" w:hAnsi="Times New Roman" w:cs="Times New Roman"/>
          <w:kern w:val="2"/>
          <w:lang w:eastAsia="fr-FR"/>
          <w14:cntxtAlts/>
        </w:rPr>
      </w:pPr>
      <w:bookmarkStart w:id="133" w:name="_Toc483633925"/>
      <w:bookmarkStart w:id="134" w:name="_Toc517053257"/>
      <w:bookmarkStart w:id="135" w:name="_Toc351015361"/>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Article 12 -</w:t>
      </w:r>
      <w:r w:rsidRPr="002E26B7">
        <w:rPr>
          <w:rFonts w:ascii="Times New Roman" w:eastAsia="Times New Roman" w:hAnsi="Times New Roman" w:cs="Times New Roman"/>
          <w:b/>
          <w:bCs/>
          <w:kern w:val="2"/>
          <w:lang w:eastAsia="fr-FR"/>
          <w14:cntxtAlts/>
        </w:rPr>
        <w:tab/>
        <w:t>GENERALITES</w:t>
      </w:r>
      <w:bookmarkEnd w:id="133"/>
      <w:bookmarkEnd w:id="134"/>
      <w:bookmarkEnd w:id="135"/>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36" w:name="_Toc483633926"/>
      <w:bookmarkStart w:id="137" w:name="_Toc517053258"/>
      <w:r w:rsidRPr="002E26B7">
        <w:rPr>
          <w:rFonts w:ascii="Times New Roman" w:eastAsia="Times New Roman" w:hAnsi="Times New Roman" w:cs="Times New Roman"/>
          <w:b/>
          <w:bCs/>
          <w:kern w:val="2"/>
          <w:lang w:eastAsia="fr-FR"/>
          <w14:cntxtAlts/>
        </w:rPr>
        <w:t>12.1</w:t>
      </w:r>
      <w:r w:rsidRPr="002E26B7">
        <w:rPr>
          <w:rFonts w:ascii="Times New Roman" w:eastAsia="Times New Roman" w:hAnsi="Times New Roman" w:cs="Times New Roman"/>
          <w:b/>
          <w:bCs/>
          <w:kern w:val="2"/>
          <w:lang w:eastAsia="fr-FR"/>
          <w14:cntxtAlts/>
        </w:rPr>
        <w:tab/>
        <w:t>Sécurité</w:t>
      </w:r>
      <w:bookmarkEnd w:id="136"/>
      <w:bookmarkEnd w:id="13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38" w:name="_Toc483633927"/>
      <w:r w:rsidRPr="002E26B7">
        <w:rPr>
          <w:rFonts w:ascii="Times New Roman" w:eastAsia="Times New Roman" w:hAnsi="Times New Roman" w:cs="Times New Roman"/>
          <w:kern w:val="2"/>
          <w:lang w:eastAsia="fr-FR"/>
          <w14:cntxtAlts/>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8"/>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39" w:name="_Toc483633928"/>
      <w:bookmarkStart w:id="140" w:name="_Toc517053259"/>
      <w:r w:rsidRPr="002E26B7">
        <w:rPr>
          <w:rFonts w:ascii="Times New Roman" w:eastAsia="Times New Roman" w:hAnsi="Times New Roman" w:cs="Times New Roman"/>
          <w:b/>
          <w:bCs/>
          <w:kern w:val="2"/>
          <w:lang w:eastAsia="fr-FR"/>
          <w14:cntxtAlts/>
        </w:rPr>
        <w:t>12.2</w:t>
      </w:r>
      <w:r w:rsidRPr="002E26B7">
        <w:rPr>
          <w:rFonts w:ascii="Times New Roman" w:eastAsia="Times New Roman" w:hAnsi="Times New Roman" w:cs="Times New Roman"/>
          <w:b/>
          <w:bCs/>
          <w:kern w:val="2"/>
          <w:lang w:eastAsia="fr-FR"/>
          <w14:cntxtAlts/>
        </w:rPr>
        <w:tab/>
        <w:t>Maintien de la circulation</w:t>
      </w:r>
      <w:bookmarkEnd w:id="139"/>
      <w:bookmarkEnd w:id="140"/>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41" w:name="_Toc483633929"/>
      <w:r w:rsidRPr="002E26B7">
        <w:rPr>
          <w:rFonts w:ascii="Times New Roman" w:eastAsia="Times New Roman" w:hAnsi="Times New Roman" w:cs="Times New Roman"/>
          <w:kern w:val="2"/>
          <w:lang w:eastAsia="fr-FR"/>
          <w14:cntxtAlts/>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au Cocontractant.</w:t>
      </w:r>
      <w:bookmarkEnd w:id="141"/>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42" w:name="_Toc483633930"/>
      <w:r w:rsidRPr="002E26B7">
        <w:rPr>
          <w:rFonts w:ascii="Times New Roman" w:eastAsia="Times New Roman" w:hAnsi="Times New Roman" w:cs="Times New Roman"/>
          <w:kern w:val="2"/>
          <w:lang w:eastAsia="fr-FR"/>
          <w14:cntxtAlts/>
        </w:rPr>
        <w:t>Lorsque cela s’avérera indispensable, l’avis des autorités administratives locales sera requis pour toute coupure de trafic pour une durée déterminée.</w:t>
      </w:r>
      <w:bookmarkEnd w:id="142"/>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43" w:name="_Toc483633931"/>
      <w:bookmarkStart w:id="144" w:name="_Toc517053260"/>
      <w:r w:rsidRPr="002E26B7">
        <w:rPr>
          <w:rFonts w:ascii="Times New Roman" w:eastAsia="Times New Roman" w:hAnsi="Times New Roman" w:cs="Times New Roman"/>
          <w:b/>
          <w:bCs/>
          <w:kern w:val="2"/>
          <w:lang w:eastAsia="fr-FR"/>
          <w14:cntxtAlts/>
        </w:rPr>
        <w:t>12.3</w:t>
      </w:r>
      <w:r w:rsidRPr="002E26B7">
        <w:rPr>
          <w:rFonts w:ascii="Times New Roman" w:eastAsia="Times New Roman" w:hAnsi="Times New Roman" w:cs="Times New Roman"/>
          <w:b/>
          <w:bCs/>
          <w:kern w:val="2"/>
          <w:lang w:eastAsia="fr-FR"/>
          <w14:cntxtAlts/>
        </w:rPr>
        <w:tab/>
        <w:t>Planning des travaux - projet d’exécution</w:t>
      </w:r>
      <w:bookmarkEnd w:id="143"/>
      <w:bookmarkEnd w:id="144"/>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45" w:name="_Toc483633932"/>
      <w:r w:rsidRPr="002E26B7">
        <w:rPr>
          <w:rFonts w:ascii="Times New Roman" w:eastAsia="Times New Roman" w:hAnsi="Times New Roman" w:cs="Times New Roman"/>
          <w:kern w:val="2"/>
          <w:lang w:eastAsia="fr-FR"/>
          <w14:cntxtAlts/>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5"/>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46" w:name="_Toc517053261"/>
      <w:r w:rsidRPr="002E26B7">
        <w:rPr>
          <w:rFonts w:ascii="Times New Roman" w:eastAsia="Times New Roman" w:hAnsi="Times New Roman" w:cs="Times New Roman"/>
          <w:b/>
          <w:bCs/>
          <w:kern w:val="2"/>
          <w:lang w:eastAsia="fr-FR"/>
          <w14:cntxtAlts/>
        </w:rPr>
        <w:t>12.4</w:t>
      </w:r>
      <w:r w:rsidRPr="002E26B7">
        <w:rPr>
          <w:rFonts w:ascii="Times New Roman" w:eastAsia="Times New Roman" w:hAnsi="Times New Roman" w:cs="Times New Roman"/>
          <w:b/>
          <w:bCs/>
          <w:kern w:val="2"/>
          <w:lang w:eastAsia="fr-FR"/>
          <w14:cntxtAlts/>
        </w:rPr>
        <w:tab/>
        <w:t>Organisation et police de chantier</w:t>
      </w:r>
      <w:bookmarkEnd w:id="146"/>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L’organisation, le gardiennage, la police et la signalisation du chantier sont à la charge et aux frais du Cocontractant.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signalisation des chantiers est faite conformément aux dispositions réglementaires en vigueur et respecte les stipulations de la Convention sur la Signalisation Routière de Vienne du 8 novembre 1968.</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47" w:name="_Toc517053262"/>
      <w:r w:rsidRPr="002E26B7">
        <w:rPr>
          <w:rFonts w:ascii="Times New Roman" w:eastAsia="Times New Roman" w:hAnsi="Times New Roman" w:cs="Times New Roman"/>
          <w:b/>
          <w:bCs/>
          <w:kern w:val="2"/>
          <w:lang w:eastAsia="fr-FR"/>
          <w14:cntxtAlts/>
        </w:rPr>
        <w:t>12.5</w:t>
      </w:r>
      <w:r w:rsidRPr="002E26B7">
        <w:rPr>
          <w:rFonts w:ascii="Times New Roman" w:eastAsia="Times New Roman" w:hAnsi="Times New Roman" w:cs="Times New Roman"/>
          <w:b/>
          <w:bCs/>
          <w:kern w:val="2"/>
          <w:lang w:eastAsia="fr-FR"/>
          <w14:cntxtAlts/>
        </w:rPr>
        <w:tab/>
        <w:t>Remise de documents</w:t>
      </w:r>
      <w:bookmarkEnd w:id="14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Dès la signature du marché, le Cocontractant doit soumettre au Maître d’œuvre le programme des essais de provenance, qualité et contrôle des matériaux et de leur mise en œuvre, ainsi que le curriculum vitae du technicien chargé du laboratoire du Cocontractant.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Dans les dix (10) jours suivant la date de réception de cette lettre, le Maître d’œuvre doit faire savoir à l’Entreprise les commentaires et/ou l’approbation du programme.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48" w:name="_Toc517053263"/>
      <w:r w:rsidRPr="002E26B7">
        <w:rPr>
          <w:rFonts w:ascii="Times New Roman" w:eastAsia="Times New Roman" w:hAnsi="Times New Roman" w:cs="Times New Roman"/>
          <w:b/>
          <w:bCs/>
          <w:kern w:val="2"/>
          <w:lang w:eastAsia="fr-FR"/>
          <w14:cntxtAlts/>
        </w:rPr>
        <w:t>12.6</w:t>
      </w:r>
      <w:r w:rsidRPr="002E26B7">
        <w:rPr>
          <w:rFonts w:ascii="Times New Roman" w:eastAsia="Times New Roman" w:hAnsi="Times New Roman" w:cs="Times New Roman"/>
          <w:b/>
          <w:bCs/>
          <w:kern w:val="2"/>
          <w:lang w:eastAsia="fr-FR"/>
          <w14:cntxtAlts/>
        </w:rPr>
        <w:tab/>
        <w:t>Renseignements fournis par le Maître d’ouvrage</w:t>
      </w:r>
      <w:bookmarkEnd w:id="148"/>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aucun cas, le Cocontractant ne peut se prévaloir de l’insuffisance de renseignements fournis par le Maître d’ouvrage, pour réclamer une revalorisation de son contrat.</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49" w:name="_Toc517053264"/>
      <w:r w:rsidRPr="002E26B7">
        <w:rPr>
          <w:rFonts w:ascii="Times New Roman" w:eastAsia="Times New Roman" w:hAnsi="Times New Roman" w:cs="Times New Roman"/>
          <w:b/>
          <w:bCs/>
          <w:kern w:val="2"/>
          <w:lang w:eastAsia="fr-FR"/>
          <w14:cntxtAlts/>
        </w:rPr>
        <w:t>12.7</w:t>
      </w:r>
      <w:r w:rsidRPr="002E26B7">
        <w:rPr>
          <w:rFonts w:ascii="Times New Roman" w:eastAsia="Times New Roman" w:hAnsi="Times New Roman" w:cs="Times New Roman"/>
          <w:b/>
          <w:bCs/>
          <w:kern w:val="2"/>
          <w:lang w:eastAsia="fr-FR"/>
          <w14:cntxtAlts/>
        </w:rPr>
        <w:tab/>
        <w:t>Emplacements mis à la disposition du Cocontractant</w:t>
      </w:r>
      <w:bookmarkEnd w:id="14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50" w:name="_Toc517053265"/>
      <w:r w:rsidRPr="002E26B7">
        <w:rPr>
          <w:rFonts w:ascii="Times New Roman" w:eastAsia="Times New Roman" w:hAnsi="Times New Roman" w:cs="Times New Roman"/>
          <w:b/>
          <w:bCs/>
          <w:kern w:val="2"/>
          <w:lang w:eastAsia="fr-FR"/>
          <w14:cntxtAlts/>
        </w:rPr>
        <w:t>12.8</w:t>
      </w:r>
      <w:r w:rsidRPr="002E26B7">
        <w:rPr>
          <w:rFonts w:ascii="Times New Roman" w:eastAsia="Times New Roman" w:hAnsi="Times New Roman" w:cs="Times New Roman"/>
          <w:b/>
          <w:bCs/>
          <w:kern w:val="2"/>
          <w:lang w:eastAsia="fr-FR"/>
          <w14:cntxtAlts/>
        </w:rPr>
        <w:tab/>
        <w:t>Planches d'essai</w:t>
      </w:r>
      <w:bookmarkEnd w:id="150"/>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Avant tout démarrage des travaux, il appartient au Cocontractant de proposer et de réaliser une planche d'essais préalable à la mise en œuvre des tâches correspondant aux terrassements et aux couches de chaussée.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51" w:name="_Toc483633937"/>
      <w:bookmarkStart w:id="152" w:name="_Toc517053266"/>
      <w:bookmarkStart w:id="153" w:name="_Toc351015362"/>
      <w:r w:rsidRPr="002E26B7">
        <w:rPr>
          <w:rFonts w:ascii="Times New Roman" w:eastAsia="Times New Roman" w:hAnsi="Times New Roman" w:cs="Times New Roman"/>
          <w:b/>
          <w:bCs/>
          <w:kern w:val="2"/>
          <w:lang w:eastAsia="fr-FR"/>
          <w14:cntxtAlts/>
        </w:rPr>
        <w:t>Article 13 -</w:t>
      </w:r>
      <w:r w:rsidRPr="002E26B7">
        <w:rPr>
          <w:rFonts w:ascii="Times New Roman" w:eastAsia="Times New Roman" w:hAnsi="Times New Roman" w:cs="Times New Roman"/>
          <w:b/>
          <w:bCs/>
          <w:kern w:val="2"/>
          <w:lang w:eastAsia="fr-FR"/>
          <w14:cntxtAlts/>
        </w:rPr>
        <w:tab/>
        <w:t>DEFINITION DES TRAVAUX A REALISER</w:t>
      </w:r>
      <w:bookmarkEnd w:id="151"/>
      <w:bookmarkEnd w:id="152"/>
      <w:bookmarkEnd w:id="153"/>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reconnaît avoir tenu compte des sujétions de délais entraînées par ces phases préliminaires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54" w:name="_Toc483633938"/>
      <w:r w:rsidRPr="002E26B7">
        <w:rPr>
          <w:rFonts w:ascii="Times New Roman" w:eastAsia="Times New Roman" w:hAnsi="Times New Roman" w:cs="Times New Roman"/>
          <w:kern w:val="2"/>
          <w:lang w:eastAsia="fr-FR"/>
          <w14:cntxtAlts/>
        </w:rPr>
        <w:t xml:space="preserve">Après mise en place du piquetage sur l’ensemble du tracé, le Maître d’œuvre  et l’Ingénieur du marché définiront au Cocontractant, lors d’une visite détaillée, les travaux à réaliser : </w:t>
      </w:r>
    </w:p>
    <w:p w:rsidR="00BD05B1" w:rsidRPr="002E26B7" w:rsidRDefault="00BD05B1" w:rsidP="00BD05B1">
      <w:pPr>
        <w:widowControl w:val="0"/>
        <w:numPr>
          <w:ilvl w:val="0"/>
          <w:numId w:val="54"/>
        </w:numPr>
        <w:tabs>
          <w:tab w:val="clear" w:pos="360"/>
          <w:tab w:val="num" w:pos="851"/>
        </w:tabs>
        <w:spacing w:after="0" w:line="240" w:lineRule="auto"/>
        <w:ind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zones à remblayer, à déblayer,  </w:t>
      </w:r>
      <w:bookmarkStart w:id="155" w:name="_Toc483633939"/>
      <w:bookmarkEnd w:id="154"/>
      <w:r w:rsidRPr="002E26B7">
        <w:rPr>
          <w:rFonts w:ascii="Times New Roman" w:eastAsia="Times New Roman" w:hAnsi="Times New Roman" w:cs="Times New Roman"/>
          <w:kern w:val="2"/>
          <w:lang w:eastAsia="fr-FR"/>
          <w14:cntxtAlts/>
        </w:rPr>
        <w:t>Cette visite fera l’objet d’un procès-verbal signé par l’ingénieur, le Maître d’œuvre et le Cocontractant.</w:t>
      </w:r>
      <w:bookmarkEnd w:id="155"/>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56" w:name="_Toc483633941"/>
      <w:bookmarkStart w:id="157" w:name="_Toc517053267"/>
      <w:bookmarkStart w:id="158" w:name="_Toc351015363"/>
      <w:r w:rsidRPr="002E26B7">
        <w:rPr>
          <w:rFonts w:ascii="Times New Roman" w:eastAsia="Times New Roman" w:hAnsi="Times New Roman" w:cs="Times New Roman"/>
          <w:b/>
          <w:bCs/>
          <w:kern w:val="2"/>
          <w:lang w:eastAsia="fr-FR"/>
          <w14:cntxtAlts/>
        </w:rPr>
        <w:t>Article 14 -</w:t>
      </w:r>
      <w:r w:rsidRPr="002E26B7">
        <w:rPr>
          <w:rFonts w:ascii="Times New Roman" w:eastAsia="Times New Roman" w:hAnsi="Times New Roman" w:cs="Times New Roman"/>
          <w:b/>
          <w:bCs/>
          <w:kern w:val="2"/>
          <w:lang w:eastAsia="fr-FR"/>
          <w14:cntxtAlts/>
        </w:rPr>
        <w:tab/>
        <w:t>DOCUMENTS D’EXECUTION</w:t>
      </w:r>
      <w:bookmarkEnd w:id="156"/>
      <w:bookmarkEnd w:id="157"/>
      <w:bookmarkEnd w:id="158"/>
    </w:p>
    <w:p w:rsidR="00BD05B1" w:rsidRPr="002E26B7" w:rsidRDefault="00BD05B1" w:rsidP="00BD05B1">
      <w:pPr>
        <w:spacing w:after="0" w:line="240" w:lineRule="auto"/>
        <w:jc w:val="both"/>
        <w:rPr>
          <w:rFonts w:ascii="Times New Roman" w:eastAsia="Times New Roman" w:hAnsi="Times New Roman" w:cs="Times New Roman"/>
          <w:noProof/>
          <w:kern w:val="2"/>
          <w:lang w:eastAsia="fr-FR"/>
          <w14:cntxtAlts/>
        </w:rPr>
      </w:pPr>
      <w:bookmarkStart w:id="159" w:name="_Toc483633942"/>
      <w:r w:rsidRPr="002E26B7">
        <w:rPr>
          <w:rFonts w:ascii="Times New Roman" w:eastAsia="Times New Roman" w:hAnsi="Times New Roman" w:cs="Times New Roman"/>
          <w:kern w:val="2"/>
          <w:lang w:eastAsia="fr-FR"/>
          <w14:cntxtAlts/>
        </w:rPr>
        <w:t>Après la mise en place du piquetage, la définition des travaux conformément à l'article 13 ci-dessus, et dans un délai maximum de (30) trente jours</w:t>
      </w:r>
      <w:r w:rsidRPr="002E26B7">
        <w:rPr>
          <w:rFonts w:ascii="Times New Roman" w:eastAsia="Times New Roman" w:hAnsi="Times New Roman" w:cs="Times New Roman"/>
          <w:noProof/>
          <w:kern w:val="2"/>
          <w:lang w:eastAsia="fr-FR"/>
          <w14:cntxtAlts/>
        </w:rPr>
        <w:t xml:space="preserve"> à compter de la notification de l’ordre de service de commencer chaque tranche annuelle de travaux, le Cocontractant soumettra à l'approbation du Chef de service ou l’Ingénieur, après avis du Maître </w:t>
      </w:r>
      <w:r w:rsidRPr="002E26B7">
        <w:rPr>
          <w:rFonts w:ascii="Times New Roman" w:eastAsia="Times New Roman" w:hAnsi="Times New Roman" w:cs="Times New Roman"/>
          <w:kern w:val="2"/>
          <w:lang w:eastAsia="fr-FR"/>
          <w14:cntxtAlts/>
        </w:rPr>
        <w:t>d’œuvre</w:t>
      </w:r>
      <w:r w:rsidRPr="002E26B7">
        <w:rPr>
          <w:rFonts w:ascii="Times New Roman" w:eastAsia="Times New Roman" w:hAnsi="Times New Roman" w:cs="Times New Roman"/>
          <w:noProof/>
          <w:kern w:val="2"/>
          <w:lang w:eastAsia="fr-FR"/>
          <w14:cntxtAlts/>
        </w:rPr>
        <w:t>, et conformément aux directives du Maître d'Ouvrage le projet d'exécution des travaux actualisé en six (06) exemplaires.</w:t>
      </w:r>
    </w:p>
    <w:p w:rsidR="00BD05B1" w:rsidRPr="002E26B7" w:rsidRDefault="00BD05B1" w:rsidP="00BD05B1">
      <w:pPr>
        <w:spacing w:after="0" w:line="240" w:lineRule="auto"/>
        <w:ind w:firstLine="1"/>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Ce projet sera exclusivement présenté selon les modèles fournis et fera ressortir, par phase et par nature de travaux (cantonnage et travaux d'entretien courant ou périodiques) :</w:t>
      </w:r>
    </w:p>
    <w:p w:rsidR="00BD05B1" w:rsidRPr="002E26B7" w:rsidRDefault="00BD05B1" w:rsidP="00BD05B1">
      <w:pPr>
        <w:widowControl w:val="0"/>
        <w:numPr>
          <w:ilvl w:val="0"/>
          <w:numId w:val="63"/>
        </w:numPr>
        <w:spacing w:after="0" w:line="240" w:lineRule="auto"/>
        <w:ind w:left="1418"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Les shemas itineraires</w:t>
      </w:r>
    </w:p>
    <w:p w:rsidR="00BD05B1" w:rsidRPr="002E26B7" w:rsidRDefault="00BD05B1" w:rsidP="00BD05B1">
      <w:pPr>
        <w:widowControl w:val="0"/>
        <w:numPr>
          <w:ilvl w:val="0"/>
          <w:numId w:val="63"/>
        </w:numPr>
        <w:spacing w:after="0" w:line="240" w:lineRule="auto"/>
        <w:ind w:left="1418"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Le processus et les méthodes d'exécution envisagées avec les prévisions d'emploi du personnel, du matériel et des matériaux.</w:t>
      </w:r>
    </w:p>
    <w:p w:rsidR="00BD05B1" w:rsidRPr="002E26B7" w:rsidRDefault="00BD05B1" w:rsidP="00BD05B1">
      <w:pPr>
        <w:spacing w:after="0" w:line="240" w:lineRule="auto"/>
        <w:ind w:left="1418"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3) </w:t>
      </w:r>
      <w:r w:rsidRPr="002E26B7">
        <w:rPr>
          <w:rFonts w:ascii="Times New Roman" w:eastAsia="Times New Roman" w:hAnsi="Times New Roman" w:cs="Times New Roman"/>
          <w:noProof/>
          <w:kern w:val="2"/>
          <w:lang w:eastAsia="fr-FR"/>
          <w14:cntxtAlts/>
        </w:rPr>
        <w:tab/>
        <w:t>La description des installations de chantier envisagées.</w:t>
      </w:r>
    </w:p>
    <w:p w:rsidR="00BD05B1" w:rsidRPr="002E26B7" w:rsidRDefault="00BD05B1" w:rsidP="00BD05B1">
      <w:pPr>
        <w:spacing w:after="0" w:line="240" w:lineRule="auto"/>
        <w:ind w:left="1418"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4) </w:t>
      </w:r>
      <w:r w:rsidRPr="002E26B7">
        <w:rPr>
          <w:rFonts w:ascii="Times New Roman" w:eastAsia="Times New Roman" w:hAnsi="Times New Roman" w:cs="Times New Roman"/>
          <w:noProof/>
          <w:kern w:val="2"/>
          <w:lang w:eastAsia="fr-FR"/>
          <w14:cntxtAlts/>
        </w:rPr>
        <w:tab/>
        <w:t>Un planning graphique des travaux, valorisé par tâche et par mois, et pour chaque tronçon, permettant au cours de ceux-ci de comparer l’avancement réel au prévu.</w:t>
      </w:r>
    </w:p>
    <w:p w:rsidR="00BD05B1" w:rsidRPr="002E26B7" w:rsidRDefault="00BD05B1" w:rsidP="00BD05B1">
      <w:pPr>
        <w:widowControl w:val="0"/>
        <w:numPr>
          <w:ilvl w:val="0"/>
          <w:numId w:val="64"/>
        </w:numPr>
        <w:spacing w:after="0" w:line="240" w:lineRule="auto"/>
        <w:ind w:left="1418"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Les travaux que le Cocontractant fera exécuter par des sous-traitants (s'il y a lieu).</w:t>
      </w:r>
    </w:p>
    <w:p w:rsidR="00BD05B1" w:rsidRPr="002E26B7" w:rsidRDefault="00BD05B1" w:rsidP="00BD05B1">
      <w:pPr>
        <w:widowControl w:val="0"/>
        <w:numPr>
          <w:ilvl w:val="0"/>
          <w:numId w:val="64"/>
        </w:numPr>
        <w:spacing w:after="0" w:line="240" w:lineRule="auto"/>
        <w:ind w:left="1418" w:hanging="567"/>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Les plans de principes d’exécution des ouvrages</w:t>
      </w:r>
    </w:p>
    <w:p w:rsidR="00BD05B1" w:rsidRPr="002E26B7" w:rsidRDefault="00BD05B1" w:rsidP="00BD05B1">
      <w:pPr>
        <w:spacing w:after="0" w:line="240" w:lineRule="auto"/>
        <w:ind w:left="1418" w:hanging="567"/>
        <w:jc w:val="both"/>
        <w:rPr>
          <w:rFonts w:ascii="Times New Roman" w:eastAsia="Times New Roman" w:hAnsi="Times New Roman" w:cs="Times New Roman"/>
          <w:noProof/>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Deux (2) exemplaires de ces pièces lui seront retournés dans un délai de huit (8) jours à partir de leur réception avec :</w:t>
      </w:r>
    </w:p>
    <w:p w:rsidR="00BD05B1" w:rsidRPr="002E26B7" w:rsidRDefault="00BD05B1" w:rsidP="00BD05B1">
      <w:pPr>
        <w:widowControl w:val="0"/>
        <w:numPr>
          <w:ilvl w:val="0"/>
          <w:numId w:val="60"/>
        </w:numPr>
        <w:tabs>
          <w:tab w:val="clear" w:pos="360"/>
          <w:tab w:val="num" w:pos="851"/>
        </w:tabs>
        <w:spacing w:after="0" w:line="240" w:lineRule="auto"/>
        <w:ind w:left="1276" w:hanging="709"/>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soit la mention d'approbation “ BON POUR EXECUTION ”</w:t>
      </w:r>
    </w:p>
    <w:p w:rsidR="00BD05B1" w:rsidRPr="002E26B7" w:rsidRDefault="00BD05B1" w:rsidP="00BD05B1">
      <w:pPr>
        <w:widowControl w:val="0"/>
        <w:numPr>
          <w:ilvl w:val="0"/>
          <w:numId w:val="60"/>
        </w:numPr>
        <w:tabs>
          <w:tab w:val="clear" w:pos="360"/>
          <w:tab w:val="num" w:pos="851"/>
        </w:tabs>
        <w:spacing w:after="0" w:line="240" w:lineRule="auto"/>
        <w:ind w:left="1276" w:hanging="709"/>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soit la mention de leur rejet accompagnée de motifs dudit rejet. </w:t>
      </w:r>
    </w:p>
    <w:p w:rsidR="00BD05B1" w:rsidRPr="002E26B7" w:rsidRDefault="00BD05B1" w:rsidP="00BD05B1">
      <w:pPr>
        <w:spacing w:after="0" w:line="240" w:lineRule="auto"/>
        <w:ind w:firstLine="1"/>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Le Cocontractant disposera alors de huit (8) jours pour présenter un nouveau dossier. Le </w:t>
      </w:r>
      <w:r w:rsidRPr="002E26B7">
        <w:rPr>
          <w:rFonts w:ascii="Times New Roman" w:eastAsia="Times New Roman" w:hAnsi="Times New Roman" w:cs="Times New Roman"/>
          <w:kern w:val="2"/>
          <w:lang w:eastAsia="fr-FR"/>
          <w14:cntxtAlts/>
        </w:rPr>
        <w:t>Chef de service</w:t>
      </w:r>
      <w:r w:rsidRPr="002E26B7">
        <w:rPr>
          <w:rFonts w:ascii="Times New Roman" w:eastAsia="Times New Roman" w:hAnsi="Times New Roman" w:cs="Times New Roman"/>
          <w:noProof/>
          <w:kern w:val="2"/>
          <w:lang w:eastAsia="fr-FR"/>
          <w14:cntxtAlts/>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2E26B7">
        <w:rPr>
          <w:rFonts w:ascii="Times New Roman" w:eastAsia="Times New Roman" w:hAnsi="Times New Roman" w:cs="Times New Roman"/>
          <w:kern w:val="2"/>
          <w:lang w:eastAsia="fr-FR"/>
          <w14:cntxtAlts/>
        </w:rPr>
        <w:t>d’œuvre</w:t>
      </w:r>
      <w:r w:rsidRPr="002E26B7">
        <w:rPr>
          <w:rFonts w:ascii="Times New Roman" w:eastAsia="Times New Roman" w:hAnsi="Times New Roman" w:cs="Times New Roman"/>
          <w:noProof/>
          <w:kern w:val="2"/>
          <w:lang w:eastAsia="fr-FR"/>
          <w14:cntxtAlts/>
        </w:rPr>
        <w:t xml:space="preserve"> étant décomptés.</w:t>
      </w:r>
    </w:p>
    <w:p w:rsidR="00BD05B1" w:rsidRPr="002E26B7" w:rsidRDefault="00BD05B1" w:rsidP="00BD05B1">
      <w:pPr>
        <w:spacing w:after="0" w:line="240" w:lineRule="auto"/>
        <w:ind w:firstLine="1"/>
        <w:jc w:val="both"/>
        <w:rPr>
          <w:rFonts w:ascii="Times New Roman" w:eastAsia="Times New Roman" w:hAnsi="Times New Roman" w:cs="Times New Roman"/>
          <w:noProof/>
          <w:kern w:val="2"/>
          <w:lang w:eastAsia="fr-FR"/>
          <w14:cntxtAlts/>
        </w:rPr>
      </w:pPr>
      <w:r w:rsidRPr="002E26B7">
        <w:rPr>
          <w:rFonts w:ascii="Times New Roman" w:eastAsia="Times New Roman" w:hAnsi="Times New Roman" w:cs="Times New Roman"/>
          <w:noProof/>
          <w:kern w:val="2"/>
          <w:lang w:eastAsia="fr-FR"/>
          <w14:cntxtAlts/>
        </w:rPr>
        <w:t xml:space="preserve">L'approbation donnée par le </w:t>
      </w:r>
      <w:r w:rsidRPr="002E26B7">
        <w:rPr>
          <w:rFonts w:ascii="Times New Roman" w:eastAsia="Times New Roman" w:hAnsi="Times New Roman" w:cs="Times New Roman"/>
          <w:kern w:val="2"/>
          <w:lang w:eastAsia="fr-FR"/>
          <w14:cntxtAlts/>
        </w:rPr>
        <w:t>Chef de service</w:t>
      </w:r>
      <w:r w:rsidRPr="002E26B7">
        <w:rPr>
          <w:rFonts w:ascii="Times New Roman" w:eastAsia="Times New Roman" w:hAnsi="Times New Roman" w:cs="Times New Roman"/>
          <w:noProof/>
          <w:kern w:val="2"/>
          <w:lang w:eastAsia="fr-FR"/>
          <w14:cntxtAlts/>
        </w:rPr>
        <w:t xml:space="preserve"> ou l’Ingénieur n'atténuera en rien la responsabilité du Cocontractant. Cependant les travaux exécutés avant l'approbation du programme ne seront ni constatés ni rémunérés.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établira en cinq exemplaires les documents d’exécution suivants, et les soumettra au Maître d’œuvre  dans un délai d’au moins dix (10) jours avant tout commencement et exécution des travaux correspondants :</w:t>
      </w:r>
      <w:bookmarkEnd w:id="15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18"/>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160" w:name="_Toc483633944"/>
      <w:r w:rsidRPr="002E26B7">
        <w:rPr>
          <w:rFonts w:ascii="Times New Roman" w:eastAsia="Times New Roman" w:hAnsi="Times New Roman" w:cs="Times New Roman"/>
          <w:kern w:val="2"/>
          <w:lang w:eastAsia="fr-FR"/>
          <w14:cntxtAlts/>
        </w:rPr>
        <w:t>les dessins et plans d’exécution de chaque ouvrage d’art et d’assainissement à l’échelle du 1/20è ou du 1/10è selon les cas ;</w:t>
      </w:r>
      <w:bookmarkEnd w:id="160"/>
    </w:p>
    <w:p w:rsidR="00BD05B1" w:rsidRPr="002E26B7" w:rsidRDefault="00BD05B1" w:rsidP="00BD05B1">
      <w:pPr>
        <w:widowControl w:val="0"/>
        <w:numPr>
          <w:ilvl w:val="0"/>
          <w:numId w:val="18"/>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161" w:name="_Toc483633945"/>
      <w:r w:rsidRPr="002E26B7">
        <w:rPr>
          <w:rFonts w:ascii="Times New Roman" w:eastAsia="Times New Roman" w:hAnsi="Times New Roman" w:cs="Times New Roman"/>
          <w:kern w:val="2"/>
          <w:lang w:eastAsia="fr-FR"/>
          <w14:cntxtAlts/>
        </w:rPr>
        <w:t>les métrés correspondants aux travaux.</w:t>
      </w:r>
      <w:bookmarkEnd w:id="161"/>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62" w:name="_Toc483633946"/>
      <w:r w:rsidRPr="002E26B7">
        <w:rPr>
          <w:rFonts w:ascii="Times New Roman" w:eastAsia="Times New Roman" w:hAnsi="Times New Roman" w:cs="Times New Roman"/>
          <w:kern w:val="2"/>
          <w:lang w:eastAsia="fr-FR"/>
          <w14:cntxtAlts/>
        </w:rPr>
        <w:t>Le linéaire montrera :</w:t>
      </w:r>
      <w:bookmarkEnd w:id="162"/>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1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bookmarkStart w:id="163" w:name="_Toc483633947"/>
      <w:r w:rsidRPr="002E26B7">
        <w:rPr>
          <w:rFonts w:ascii="Times New Roman" w:eastAsia="Times New Roman" w:hAnsi="Times New Roman" w:cs="Times New Roman"/>
          <w:kern w:val="2"/>
          <w:lang w:eastAsia="fr-FR"/>
          <w14:cntxtAlts/>
        </w:rPr>
        <w:t>la largeur de décapage ainsi que les surfaces et épaisseurs de déblai et remblai;</w:t>
      </w:r>
      <w:bookmarkEnd w:id="163"/>
    </w:p>
    <w:p w:rsidR="00BD05B1" w:rsidRPr="002E26B7" w:rsidRDefault="00BD05B1" w:rsidP="00BD05B1">
      <w:pPr>
        <w:widowControl w:val="0"/>
        <w:numPr>
          <w:ilvl w:val="0"/>
          <w:numId w:val="1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bookmarkStart w:id="164" w:name="_Toc483633950"/>
      <w:r w:rsidRPr="002E26B7">
        <w:rPr>
          <w:rFonts w:ascii="Times New Roman" w:eastAsia="Times New Roman" w:hAnsi="Times New Roman" w:cs="Times New Roman"/>
          <w:kern w:val="2"/>
          <w:lang w:eastAsia="fr-FR"/>
          <w14:cntxtAlts/>
        </w:rPr>
        <w:t>la position des ouvrages d’art et d’assainissement ;</w:t>
      </w:r>
      <w:bookmarkStart w:id="165" w:name="_Toc483633951"/>
      <w:bookmarkEnd w:id="164"/>
    </w:p>
    <w:p w:rsidR="00BD05B1" w:rsidRPr="002E26B7" w:rsidRDefault="00BD05B1" w:rsidP="00BD05B1">
      <w:pPr>
        <w:widowControl w:val="0"/>
        <w:numPr>
          <w:ilvl w:val="0"/>
          <w:numId w:val="19"/>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localisation des couches d’apport</w:t>
      </w:r>
      <w:bookmarkEnd w:id="165"/>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66" w:name="_Toc483633952"/>
      <w:r w:rsidRPr="002E26B7">
        <w:rPr>
          <w:rFonts w:ascii="Times New Roman" w:eastAsia="Times New Roman" w:hAnsi="Times New Roman" w:cs="Times New Roman"/>
          <w:kern w:val="2"/>
          <w:lang w:eastAsia="fr-FR"/>
          <w14:cntxtAlts/>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2E26B7">
        <w:rPr>
          <w:rFonts w:ascii="Times New Roman" w:eastAsia="Times New Roman" w:hAnsi="Times New Roman" w:cs="Times New Roman"/>
          <w:kern w:val="2"/>
          <w:lang w:eastAsia="fr-FR"/>
          <w14:cntxtAlts/>
        </w:rPr>
        <w:t>clisimètre</w:t>
      </w:r>
      <w:proofErr w:type="spellEnd"/>
      <w:r w:rsidRPr="002E26B7">
        <w:rPr>
          <w:rFonts w:ascii="Times New Roman" w:eastAsia="Times New Roman" w:hAnsi="Times New Roman" w:cs="Times New Roman"/>
          <w:kern w:val="2"/>
          <w:lang w:eastAsia="fr-FR"/>
          <w14:cntxtAlts/>
        </w:rPr>
        <w:t xml:space="preserve">, etc., après approbation du Maître </w:t>
      </w:r>
      <w:bookmarkEnd w:id="166"/>
      <w:r w:rsidRPr="002E26B7">
        <w:rPr>
          <w:rFonts w:ascii="Times New Roman" w:eastAsia="Times New Roman" w:hAnsi="Times New Roman" w:cs="Times New Roman"/>
          <w:kern w:val="2"/>
          <w:lang w:eastAsia="fr-FR"/>
          <w14:cntxtAlts/>
        </w:rPr>
        <w:t>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67" w:name="_Toc483633954"/>
      <w:r w:rsidRPr="002E26B7">
        <w:rPr>
          <w:rFonts w:ascii="Times New Roman" w:eastAsia="Times New Roman" w:hAnsi="Times New Roman" w:cs="Times New Roman"/>
          <w:kern w:val="2"/>
          <w:lang w:eastAsia="fr-FR"/>
          <w14:cntxtAlts/>
        </w:rPr>
        <w:t>Ces dossiers pourront servir de base pour la détermination des quantités à prendre en attachements</w:t>
      </w:r>
      <w:bookmarkEnd w:id="167"/>
      <w:r w:rsidRPr="002E26B7">
        <w:rPr>
          <w:rFonts w:ascii="Times New Roman" w:eastAsia="Times New Roman" w:hAnsi="Times New Roman" w:cs="Times New Roman"/>
          <w:kern w:val="2"/>
          <w:lang w:eastAsia="fr-FR"/>
          <w14:cntxtAlts/>
        </w:rPr>
        <w:t>. Ils sont approuvés par le Chef de service ou l’Ingénieur selon la procédure ci-dessus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68" w:name="_Toc517053268"/>
      <w:bookmarkStart w:id="169" w:name="_Toc351015364"/>
      <w:r w:rsidRPr="002E26B7">
        <w:rPr>
          <w:rFonts w:ascii="Times New Roman" w:eastAsia="Times New Roman" w:hAnsi="Times New Roman" w:cs="Times New Roman"/>
          <w:b/>
          <w:bCs/>
          <w:kern w:val="2"/>
          <w:lang w:eastAsia="fr-FR"/>
          <w14:cntxtAlts/>
        </w:rPr>
        <w:t>Article 15 -</w:t>
      </w:r>
      <w:r w:rsidRPr="002E26B7">
        <w:rPr>
          <w:rFonts w:ascii="Times New Roman" w:eastAsia="Times New Roman" w:hAnsi="Times New Roman" w:cs="Times New Roman"/>
          <w:b/>
          <w:bCs/>
          <w:kern w:val="2"/>
          <w:lang w:eastAsia="fr-FR"/>
          <w14:cntxtAlts/>
        </w:rPr>
        <w:tab/>
        <w:t>DEBROUSSAILLAGE</w:t>
      </w:r>
      <w:bookmarkEnd w:id="168"/>
      <w:bookmarkEnd w:id="16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débroussaillage consiste à couper, sans déraciner, toute végétation comprenant les touffes de plantes ligneuses, des arbustes et des plantes épineuses des terrains incultes poussant dans les fossés et sur les abords immédiats de ceux-ci.</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Sur la surface circulable et dans les fossés, les arbres et arbustes seront déracinés de manière à les empêcher de repousser.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coupe se fera au ras du sol (5 cm maximum) de manière à avoir l'aspect d'un gazon.</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 forestage) ou du prix n° 103 (abattage d’arbres isolés).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 matériau, pierre, bloc rocheux pouvant constitué un danger pour la circulation sera également évacué de la chaussée et ses abords puis mis en dépôt hors de l'emprise de la route.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travaux se feront aux lieux et périodes définis par le Maître d’œuvre, suivant les normes énumérées ci-dessus.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70" w:name="_Toc517053270"/>
      <w:bookmarkStart w:id="171" w:name="_Toc351015366"/>
      <w:r w:rsidRPr="002E26B7">
        <w:rPr>
          <w:rFonts w:ascii="Times New Roman" w:eastAsia="Times New Roman" w:hAnsi="Times New Roman" w:cs="Times New Roman"/>
          <w:b/>
          <w:bCs/>
          <w:kern w:val="2"/>
          <w:lang w:eastAsia="fr-FR"/>
          <w14:cntxtAlts/>
        </w:rPr>
        <w:t>Article 16 -</w:t>
      </w:r>
      <w:r w:rsidRPr="002E26B7">
        <w:rPr>
          <w:rFonts w:ascii="Times New Roman" w:eastAsia="Times New Roman" w:hAnsi="Times New Roman" w:cs="Times New Roman"/>
          <w:b/>
          <w:bCs/>
          <w:kern w:val="2"/>
          <w:lang w:eastAsia="fr-FR"/>
          <w14:cntxtAlts/>
        </w:rPr>
        <w:tab/>
        <w:t xml:space="preserve">ABATTAGE D’ARBRES </w:t>
      </w:r>
      <w:proofErr w:type="gramStart"/>
      <w:r w:rsidRPr="002E26B7">
        <w:rPr>
          <w:rFonts w:ascii="Times New Roman" w:eastAsia="Times New Roman" w:hAnsi="Times New Roman" w:cs="Times New Roman"/>
          <w:b/>
          <w:bCs/>
          <w:kern w:val="2"/>
          <w:lang w:eastAsia="fr-FR"/>
          <w14:cntxtAlts/>
        </w:rPr>
        <w:t>ISOLES</w:t>
      </w:r>
      <w:bookmarkEnd w:id="170"/>
      <w:bookmarkEnd w:id="171"/>
      <w:proofErr w:type="gramEnd"/>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diamètre sera mesuré à un mètre cinquante centimètres (150 cm) au-dessus du niveau moyen du sol</w:t>
      </w:r>
    </w:p>
    <w:p w:rsidR="00BD05B1" w:rsidRPr="002E26B7" w:rsidRDefault="00BD05B1" w:rsidP="00D60752">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D60752">
      <w:pPr>
        <w:keepNext/>
        <w:spacing w:after="0" w:line="240" w:lineRule="auto"/>
        <w:outlineLvl w:val="1"/>
        <w:rPr>
          <w:rFonts w:ascii="Times New Roman" w:eastAsia="Times New Roman" w:hAnsi="Times New Roman" w:cs="Times New Roman"/>
          <w:b/>
          <w:bCs/>
          <w:kern w:val="2"/>
          <w:lang w:eastAsia="fr-FR"/>
          <w14:cntxtAlts/>
        </w:rPr>
      </w:pPr>
      <w:bookmarkStart w:id="172" w:name="_Toc483633955"/>
      <w:bookmarkStart w:id="173" w:name="_Toc517053271"/>
      <w:bookmarkStart w:id="174" w:name="_Toc351015367"/>
      <w:r w:rsidRPr="002E26B7">
        <w:rPr>
          <w:rFonts w:ascii="Times New Roman" w:eastAsia="Times New Roman" w:hAnsi="Times New Roman" w:cs="Times New Roman"/>
          <w:b/>
          <w:bCs/>
          <w:kern w:val="2"/>
          <w:lang w:eastAsia="fr-FR"/>
          <w14:cntxtAlts/>
        </w:rPr>
        <w:t>Article 17 -</w:t>
      </w:r>
      <w:bookmarkEnd w:id="172"/>
      <w:r w:rsidRPr="002E26B7">
        <w:rPr>
          <w:rFonts w:ascii="Times New Roman" w:eastAsia="Times New Roman" w:hAnsi="Times New Roman" w:cs="Times New Roman"/>
          <w:b/>
          <w:bCs/>
          <w:kern w:val="2"/>
          <w:lang w:eastAsia="fr-FR"/>
          <w14:cntxtAlts/>
        </w:rPr>
        <w:tab/>
        <w:t>TERRASSEMENTS</w:t>
      </w:r>
      <w:bookmarkEnd w:id="173"/>
      <w:bookmarkEnd w:id="174"/>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75" w:name="_Toc517053272"/>
      <w:r w:rsidRPr="002E26B7">
        <w:rPr>
          <w:rFonts w:ascii="Times New Roman" w:eastAsia="Times New Roman" w:hAnsi="Times New Roman" w:cs="Times New Roman"/>
          <w:b/>
          <w:bCs/>
          <w:kern w:val="2"/>
          <w:lang w:eastAsia="fr-FR"/>
          <w14:cntxtAlts/>
        </w:rPr>
        <w:t>18.1</w:t>
      </w:r>
      <w:r w:rsidRPr="002E26B7">
        <w:rPr>
          <w:rFonts w:ascii="Times New Roman" w:eastAsia="Times New Roman" w:hAnsi="Times New Roman" w:cs="Times New Roman"/>
          <w:b/>
          <w:bCs/>
          <w:kern w:val="2"/>
          <w:lang w:eastAsia="fr-FR"/>
          <w14:cntxtAlts/>
        </w:rPr>
        <w:tab/>
        <w:t>Généralités</w:t>
      </w:r>
      <w:bookmarkEnd w:id="175"/>
    </w:p>
    <w:p w:rsidR="00BD05B1" w:rsidRPr="002E26B7" w:rsidRDefault="00BD05B1" w:rsidP="00BD05B1">
      <w:pPr>
        <w:widowControl w:val="0"/>
        <w:spacing w:after="0" w:line="240" w:lineRule="auto"/>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xml:space="preserve">L'objectif des travaux de terrassement est d'obtenir une largeur </w:t>
      </w:r>
      <w:proofErr w:type="spellStart"/>
      <w:r w:rsidRPr="002E26B7">
        <w:rPr>
          <w:rFonts w:ascii="Times New Roman" w:eastAsia="Times New Roman" w:hAnsi="Times New Roman" w:cs="Times New Roman"/>
          <w:kern w:val="2"/>
          <w:lang w:eastAsia="fr-FR"/>
          <w14:cntxtAlts/>
        </w:rPr>
        <w:t>roulable</w:t>
      </w:r>
      <w:proofErr w:type="spellEnd"/>
      <w:r w:rsidRPr="002E26B7">
        <w:rPr>
          <w:rFonts w:ascii="Times New Roman" w:eastAsia="Times New Roman" w:hAnsi="Times New Roman" w:cs="Times New Roman"/>
          <w:kern w:val="2"/>
          <w:lang w:eastAsia="fr-FR"/>
          <w14:cntxtAlts/>
        </w:rPr>
        <w:t xml:space="preserve"> de 6 à 8 mètres en fonction de la catégorie de la route, </w:t>
      </w: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76" w:name="_Toc517053273"/>
      <w:r w:rsidRPr="002E26B7">
        <w:rPr>
          <w:rFonts w:ascii="Times New Roman" w:eastAsia="Times New Roman" w:hAnsi="Times New Roman" w:cs="Times New Roman"/>
          <w:b/>
          <w:bCs/>
          <w:kern w:val="2"/>
          <w:lang w:eastAsia="fr-FR"/>
          <w14:cntxtAlts/>
        </w:rPr>
        <w:t>18.2</w:t>
      </w:r>
      <w:r w:rsidRPr="002E26B7">
        <w:rPr>
          <w:rFonts w:ascii="Times New Roman" w:eastAsia="Times New Roman" w:hAnsi="Times New Roman" w:cs="Times New Roman"/>
          <w:b/>
          <w:bCs/>
          <w:kern w:val="2"/>
          <w:lang w:eastAsia="fr-FR"/>
          <w14:cntxtAlts/>
        </w:rPr>
        <w:tab/>
        <w:t>Exploitation des emprunts</w:t>
      </w:r>
      <w:bookmarkEnd w:id="176"/>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prendra en charge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2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acquisitions ou occupations temporaires des terrains nécessaires à l’exploitation de tous les emprunts de matériaux,</w:t>
      </w:r>
    </w:p>
    <w:p w:rsidR="00BD05B1" w:rsidRPr="002E26B7" w:rsidRDefault="00BD05B1" w:rsidP="00BD05B1">
      <w:pPr>
        <w:widowControl w:val="0"/>
        <w:numPr>
          <w:ilvl w:val="0"/>
          <w:numId w:val="2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indemnisations aux propriétaires pour les dommages éventuels occasionnés par les travaux (déboisement, destruction des récoltes, impossibilité de cultiver pendant l’occupation temporaire du site, etc.),</w:t>
      </w:r>
    </w:p>
    <w:p w:rsidR="00BD05B1" w:rsidRPr="002E26B7" w:rsidRDefault="00BD05B1" w:rsidP="00BD05B1">
      <w:pPr>
        <w:widowControl w:val="0"/>
        <w:numPr>
          <w:ilvl w:val="0"/>
          <w:numId w:val="21"/>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découverte des emprunts et de la remise en état des lieux.</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recherche des emprunts de matériaux est effectuée par le Cocontractant sur la base des prescriptions définies par le présent CCTP.</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plan de situation,</w:t>
      </w:r>
    </w:p>
    <w:p w:rsidR="00BD05B1" w:rsidRPr="002E26B7" w:rsidRDefault="00BD05B1" w:rsidP="00BD05B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résultats de la reconnaissance,</w:t>
      </w:r>
    </w:p>
    <w:p w:rsidR="00BD05B1" w:rsidRPr="002E26B7" w:rsidRDefault="00BD05B1" w:rsidP="00BD05B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résultats de laboratoire définissant sans ambiguïté les caractéristiques des matériaux naturels avant, et éventuellement après traitement (types d'essais et fréquences définis au chapitre 2 ci-avant),</w:t>
      </w:r>
    </w:p>
    <w:p w:rsidR="00BD05B1" w:rsidRPr="002E26B7" w:rsidRDefault="00BD05B1" w:rsidP="00BD05B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puissance estimée des gisements avec les justificatifs (mesures sur le terrain et les calculs),</w:t>
      </w:r>
    </w:p>
    <w:p w:rsidR="00BD05B1" w:rsidRPr="002E26B7" w:rsidRDefault="00BD05B1" w:rsidP="00BD05B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schéma de principe retenu pour l’exploitation de l’emprunt,</w:t>
      </w:r>
    </w:p>
    <w:p w:rsidR="00BD05B1" w:rsidRPr="002E26B7" w:rsidRDefault="00BD05B1" w:rsidP="00BD05B1">
      <w:pPr>
        <w:widowControl w:val="0"/>
        <w:numPr>
          <w:ilvl w:val="0"/>
          <w:numId w:val="2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note technique définissant, d’après les premiers essais de conformité exécutés par le Cocontractant, l’utilisation et la destination (élément de base du mouvement de terres) des matériaux considérés.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L’intégralité des frais d’établissement de ces différents dossiers est à la charge du Cocontractant.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emplacements des gîtes ou carrières retenus après les essais géotechniques préalables, sont déboisés, débroussaillés et dessouchés, s’il y a lieu.</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tous les cas, il est nécessaire :</w:t>
      </w:r>
    </w:p>
    <w:p w:rsidR="00BD05B1" w:rsidRPr="002E26B7" w:rsidRDefault="00BD05B1" w:rsidP="00BD05B1">
      <w:pPr>
        <w:widowControl w:val="0"/>
        <w:numPr>
          <w:ilvl w:val="0"/>
          <w:numId w:val="20"/>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ménager des pentes favorisant l’évacuation de l’eau,</w:t>
      </w:r>
    </w:p>
    <w:p w:rsidR="00BD05B1" w:rsidRPr="002E26B7" w:rsidRDefault="00BD05B1" w:rsidP="00BD05B1">
      <w:pPr>
        <w:widowControl w:val="0"/>
        <w:numPr>
          <w:ilvl w:val="0"/>
          <w:numId w:val="20"/>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prévoir aux points bas des aménagements sommaires d’évacuation,</w:t>
      </w:r>
    </w:p>
    <w:p w:rsidR="00BD05B1" w:rsidRPr="002E26B7" w:rsidRDefault="00BD05B1" w:rsidP="00BD05B1">
      <w:pPr>
        <w:widowControl w:val="0"/>
        <w:numPr>
          <w:ilvl w:val="0"/>
          <w:numId w:val="20"/>
        </w:numPr>
        <w:tabs>
          <w:tab w:val="clear" w:pos="360"/>
          <w:tab w:val="num" w:pos="851"/>
        </w:tabs>
        <w:spacing w:after="0" w:line="240" w:lineRule="auto"/>
        <w:ind w:left="2847" w:hanging="228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maintenir en bon état les pistes de chantier pour éviter les ornières, flaques, ou eaux stagnantes.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exploitation de chaque emprunt, le Cocontractant est tenu d'en réaménager la surface pour lui rendre sa destination d’origine, en conformité avec les prescriptions environnementales.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77" w:name="_Toc517053274"/>
      <w:r w:rsidRPr="002E26B7">
        <w:rPr>
          <w:rFonts w:ascii="Times New Roman" w:eastAsia="Times New Roman" w:hAnsi="Times New Roman" w:cs="Times New Roman"/>
          <w:b/>
          <w:bCs/>
          <w:kern w:val="2"/>
          <w:lang w:eastAsia="fr-FR"/>
          <w14:cntxtAlts/>
        </w:rPr>
        <w:t>18.3</w:t>
      </w:r>
      <w:r w:rsidRPr="002E26B7">
        <w:rPr>
          <w:rFonts w:ascii="Times New Roman" w:eastAsia="Times New Roman" w:hAnsi="Times New Roman" w:cs="Times New Roman"/>
          <w:b/>
          <w:bCs/>
          <w:kern w:val="2"/>
          <w:lang w:eastAsia="fr-FR"/>
          <w14:cntxtAlts/>
        </w:rPr>
        <w:tab/>
        <w:t>Déblais ordinaires</w:t>
      </w:r>
      <w:bookmarkEnd w:id="177"/>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 cas de terrassements en déblais pour purges, les fonds de déblais sont compactés à au moins 95 % de l’OPM sur une profondeur de 30 centimètres (pour 95 % des mesures, avec un minimum de 90 %).</w:t>
      </w:r>
    </w:p>
    <w:p w:rsidR="00BD05B1" w:rsidRPr="002E26B7" w:rsidRDefault="00BD05B1" w:rsidP="00BD05B1">
      <w:pPr>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de déblais peuvent être réutilisés en remblais, lorsque leurs qualités répondent aux critères requis pour les matériaux utilisables en remblais. Tous les matériaux non réutilisables en remblais sont mis en décharge.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Lorsque l’exécution des déblais est terminée, le Cocontractant doit réaliser les aménagements nécessaires au drainage correct des terrassements. Ces aménagements doivent être entretenus durant toute la durée du chantier.</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contrôle des déblais avant la réception consiste en :</w:t>
      </w:r>
    </w:p>
    <w:p w:rsidR="00BD05B1" w:rsidRPr="002E26B7" w:rsidRDefault="00BD05B1" w:rsidP="00BD05B1">
      <w:pPr>
        <w:widowControl w:val="0"/>
        <w:numPr>
          <w:ilvl w:val="0"/>
          <w:numId w:val="6"/>
        </w:numPr>
        <w:spacing w:after="0" w:line="240" w:lineRule="auto"/>
        <w:ind w:left="226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mesure de la compacité in-situ tous les 1 000 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numPr>
          <w:ilvl w:val="0"/>
          <w:numId w:val="6"/>
        </w:numPr>
        <w:spacing w:after="0" w:line="240" w:lineRule="auto"/>
        <w:ind w:left="226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 essai Proctor modifié tous les 2 500 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w:t>
      </w: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78" w:name="_Toc517053276"/>
      <w:r w:rsidRPr="002E26B7">
        <w:rPr>
          <w:rFonts w:ascii="Times New Roman" w:eastAsia="Times New Roman" w:hAnsi="Times New Roman" w:cs="Times New Roman"/>
          <w:b/>
          <w:bCs/>
          <w:kern w:val="2"/>
          <w:lang w:eastAsia="fr-FR"/>
          <w14:cntxtAlts/>
        </w:rPr>
        <w:t>18.4</w:t>
      </w:r>
      <w:r w:rsidRPr="002E26B7">
        <w:rPr>
          <w:rFonts w:ascii="Times New Roman" w:eastAsia="Times New Roman" w:hAnsi="Times New Roman" w:cs="Times New Roman"/>
          <w:b/>
          <w:bCs/>
          <w:kern w:val="2"/>
          <w:lang w:eastAsia="fr-FR"/>
          <w14:cntxtAlts/>
        </w:rPr>
        <w:tab/>
        <w:t>Remblais</w:t>
      </w:r>
      <w:bookmarkEnd w:id="178"/>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25 cm, à éliminer par taillage après compactage.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Une fois atteinte la cote finie des terrassements, le talus est </w:t>
      </w:r>
      <w:proofErr w:type="gramStart"/>
      <w:r w:rsidRPr="002E26B7">
        <w:rPr>
          <w:rFonts w:ascii="Times New Roman" w:eastAsia="Times New Roman" w:hAnsi="Times New Roman" w:cs="Times New Roman"/>
          <w:kern w:val="2"/>
          <w:lang w:eastAsia="fr-FR"/>
          <w14:cntxtAlts/>
        </w:rPr>
        <w:t>retaillé</w:t>
      </w:r>
      <w:proofErr w:type="gramEnd"/>
      <w:r w:rsidRPr="002E26B7">
        <w:rPr>
          <w:rFonts w:ascii="Times New Roman" w:eastAsia="Times New Roman" w:hAnsi="Times New Roman" w:cs="Times New Roman"/>
          <w:kern w:val="2"/>
          <w:lang w:eastAsia="fr-FR"/>
          <w14:cntxtAlts/>
        </w:rPr>
        <w:t xml:space="preserve"> suivant les pentes requises par le CCTP, et les terres excédentaires sont boutées hors de l’emprise et régalées ou simplement mises en dépôt.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remblais sont méthodiquement compactés jusqu'à l’obtention d’une densité sèche égale à :</w:t>
      </w:r>
    </w:p>
    <w:p w:rsidR="00BD05B1" w:rsidRPr="002E26B7" w:rsidRDefault="00BD05B1" w:rsidP="00BD05B1">
      <w:pPr>
        <w:widowControl w:val="0"/>
        <w:numPr>
          <w:ilvl w:val="0"/>
          <w:numId w:val="6"/>
        </w:numPr>
        <w:spacing w:after="0" w:line="240" w:lineRule="auto"/>
        <w:ind w:left="851"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92 % de la densité sèche de l’OPM, jusqu’à 30 cm sous la cote du fond de forme (pour 95 % des mesures, avec un minimum de 90 %),</w:t>
      </w:r>
    </w:p>
    <w:p w:rsidR="00BD05B1" w:rsidRPr="002E26B7" w:rsidRDefault="00BD05B1" w:rsidP="00BD05B1">
      <w:pPr>
        <w:widowControl w:val="0"/>
        <w:numPr>
          <w:ilvl w:val="0"/>
          <w:numId w:val="6"/>
        </w:numPr>
        <w:spacing w:after="0" w:line="240" w:lineRule="auto"/>
        <w:ind w:left="851"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95 % de la densité sèche de l’OPM, pour les 30 derniers centimètres, jusqu’au niveau du fond de forme (pour 95 % des mesures, avec un minimum de 92 %).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contrôle de la valeur du compactage est effectué par la mesure de la densité sèche “in situ”, avec un densitomètre à membrane, pour chaque couche.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Par couche de remblais, il sera effectué pour le</w:t>
      </w:r>
      <w:r w:rsidR="00D60752" w:rsidRPr="002E26B7">
        <w:rPr>
          <w:rFonts w:ascii="Times New Roman" w:eastAsia="Times New Roman" w:hAnsi="Times New Roman" w:cs="Times New Roman"/>
          <w:kern w:val="2"/>
          <w:lang w:eastAsia="fr-FR"/>
          <w14:cntxtAlts/>
        </w:rPr>
        <w:t xml:space="preserve"> contrôle de la mise en œuvre :</w:t>
      </w:r>
    </w:p>
    <w:p w:rsidR="00BD05B1" w:rsidRPr="002E26B7" w:rsidRDefault="00D60752" w:rsidP="00BD05B1">
      <w:pPr>
        <w:spacing w:after="0" w:line="240" w:lineRule="auto"/>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Pour l'assiette des remblais :</w:t>
      </w:r>
    </w:p>
    <w:p w:rsidR="00BD05B1" w:rsidRPr="002E26B7" w:rsidRDefault="00BD05B1" w:rsidP="00BD05B1">
      <w:pPr>
        <w:widowControl w:val="0"/>
        <w:numPr>
          <w:ilvl w:val="0"/>
          <w:numId w:val="6"/>
        </w:numPr>
        <w:spacing w:after="0" w:line="240" w:lineRule="auto"/>
        <w:ind w:left="85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mesure de densité in situ tous les 1 000 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w:t>
      </w:r>
    </w:p>
    <w:p w:rsidR="00BD05B1" w:rsidRPr="002E26B7" w:rsidRDefault="00BD05B1" w:rsidP="00BD05B1">
      <w:pPr>
        <w:spacing w:after="0" w:line="240" w:lineRule="auto"/>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Pour le corps des remblais (sauf l</w:t>
      </w:r>
      <w:r w:rsidR="00D60752" w:rsidRPr="002E26B7">
        <w:rPr>
          <w:rFonts w:ascii="Times New Roman" w:eastAsia="Times New Roman" w:hAnsi="Times New Roman" w:cs="Times New Roman"/>
          <w:kern w:val="2"/>
          <w:u w:val="single"/>
          <w:lang w:eastAsia="fr-FR"/>
          <w14:cntxtAlts/>
        </w:rPr>
        <w:t>a couche supérieure de 30 cm) :</w:t>
      </w:r>
    </w:p>
    <w:p w:rsidR="00BD05B1" w:rsidRPr="002E26B7" w:rsidRDefault="00BD05B1" w:rsidP="00BD05B1">
      <w:pPr>
        <w:widowControl w:val="0"/>
        <w:numPr>
          <w:ilvl w:val="0"/>
          <w:numId w:val="6"/>
        </w:numPr>
        <w:spacing w:after="0" w:line="240" w:lineRule="auto"/>
        <w:ind w:left="85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mesure de densité in situ tous les 1 000 m</w:t>
      </w:r>
      <w:r w:rsidRPr="002E26B7">
        <w:rPr>
          <w:rFonts w:ascii="Times New Roman" w:eastAsia="Times New Roman" w:hAnsi="Times New Roman" w:cs="Times New Roman"/>
          <w:kern w:val="2"/>
          <w:vertAlign w:val="superscript"/>
          <w:lang w:eastAsia="fr-FR"/>
          <w14:cntxtAlts/>
        </w:rPr>
        <w:t>2</w:t>
      </w:r>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Une planche d’essai sera réalisée par zone homogène en vue de déterminer l’atelier de compactage et le nombre de passes nécessaires pour atteindre la compacité requise.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left="214" w:firstLine="284"/>
        <w:outlineLvl w:val="3"/>
        <w:rPr>
          <w:rFonts w:ascii="Times New Roman" w:eastAsia="Times New Roman" w:hAnsi="Times New Roman" w:cs="Times New Roman"/>
          <w:b/>
          <w:bCs/>
          <w:kern w:val="2"/>
          <w:lang w:eastAsia="fr-FR"/>
          <w14:cntxtAlts/>
        </w:rPr>
      </w:pPr>
      <w:bookmarkStart w:id="179" w:name="_Toc517053277"/>
      <w:r w:rsidRPr="002E26B7">
        <w:rPr>
          <w:rFonts w:ascii="Times New Roman" w:eastAsia="Times New Roman" w:hAnsi="Times New Roman" w:cs="Times New Roman"/>
          <w:b/>
          <w:bCs/>
          <w:kern w:val="2"/>
          <w:lang w:eastAsia="fr-FR"/>
          <w14:cntxtAlts/>
        </w:rPr>
        <w:t>Remblais contigus aux ouvrages</w:t>
      </w:r>
      <w:bookmarkEnd w:id="17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caractéristiques des matériaux utilisés pour les remblais contigus aux ouvrages ont été définies à l’article 11.4.</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L’assiette des remblais sera d’abord compactée à 95% de la densité optimale Proctor Modifié.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Sur une largeur d’un mètre derrière les maçonneries, les remblais seront exempts d’éléments dont la plus grande dimension dépasserait 40 </w:t>
      </w:r>
      <w:proofErr w:type="spellStart"/>
      <w:r w:rsidRPr="002E26B7">
        <w:rPr>
          <w:rFonts w:ascii="Times New Roman" w:eastAsia="Times New Roman" w:hAnsi="Times New Roman" w:cs="Times New Roman"/>
          <w:kern w:val="2"/>
          <w:lang w:eastAsia="fr-FR"/>
          <w14:cntxtAlts/>
        </w:rPr>
        <w:t>mm.</w:t>
      </w:r>
      <w:proofErr w:type="spellEnd"/>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Dans la zone annulaire contiguë à l’ouvrage, le compactage ne pourra être effectué qu’au moyen de petits engins du type "plaque vibrante" ou petits rouleaux vibrants et dont les caractéristiques devront être soumises à l’agrément du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modalités de compactage devront être définies en fonction des caractéristiques du matériau utilisé, des épaisseurs de couches mises en œuvre et des performances du matériel retenu.</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dépôts de matériaux se feront tous en aval de l’ouvrage et à une distance d’au moins 10 mètres du cours d’eau. Des dispositions seront prises afin que les matériaux ainsi mis en dépôt ne soient entraînés dans le lit du cours d’eau.</w:t>
      </w:r>
    </w:p>
    <w:p w:rsidR="00BD05B1" w:rsidRPr="002E26B7" w:rsidRDefault="00BD05B1" w:rsidP="00BD05B1">
      <w:pPr>
        <w:keepNext/>
        <w:spacing w:after="0" w:line="240" w:lineRule="auto"/>
        <w:outlineLvl w:val="3"/>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Remblais  en matériaux latéritiques + rochers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s’agit du remblai latéritique mélangé aux pierres ou moellons pour stabiliser le sol. Le mode d’exécution étant le même.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3"/>
        <w:rPr>
          <w:rFonts w:ascii="Times New Roman" w:eastAsia="Times New Roman" w:hAnsi="Times New Roman" w:cs="Times New Roman"/>
          <w:b/>
          <w:bCs/>
          <w:kern w:val="2"/>
          <w:lang w:eastAsia="fr-FR"/>
          <w14:cntxtAlts/>
        </w:rPr>
      </w:pPr>
      <w:bookmarkStart w:id="180" w:name="_Toc517053278"/>
      <w:r w:rsidRPr="002E26B7">
        <w:rPr>
          <w:rFonts w:ascii="Times New Roman" w:eastAsia="Times New Roman" w:hAnsi="Times New Roman" w:cs="Times New Roman"/>
          <w:b/>
          <w:bCs/>
          <w:kern w:val="2"/>
          <w:lang w:eastAsia="fr-FR"/>
          <w14:cntxtAlts/>
        </w:rPr>
        <w:t>Réception de la mise en œuvre des remblais</w:t>
      </w:r>
      <w:bookmarkEnd w:id="180"/>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81" w:name="_Toc517053303"/>
      <w:r w:rsidRPr="002E26B7">
        <w:rPr>
          <w:rFonts w:ascii="Times New Roman" w:eastAsia="Times New Roman" w:hAnsi="Times New Roman" w:cs="Times New Roman"/>
          <w:b/>
          <w:bCs/>
          <w:kern w:val="2"/>
          <w:lang w:eastAsia="fr-FR"/>
          <w14:cntxtAlts/>
        </w:rPr>
        <w:t>19-</w:t>
      </w:r>
      <w:r w:rsidRPr="002E26B7">
        <w:rPr>
          <w:rFonts w:ascii="Times New Roman" w:eastAsia="Times New Roman" w:hAnsi="Times New Roman" w:cs="Times New Roman"/>
          <w:b/>
          <w:bCs/>
          <w:kern w:val="2"/>
          <w:lang w:eastAsia="fr-FR"/>
          <w14:cntxtAlts/>
        </w:rPr>
        <w:tab/>
      </w:r>
      <w:bookmarkStart w:id="182" w:name="_Toc483634029"/>
      <w:r w:rsidRPr="002E26B7">
        <w:rPr>
          <w:rFonts w:ascii="Times New Roman" w:eastAsia="Times New Roman" w:hAnsi="Times New Roman" w:cs="Times New Roman"/>
          <w:b/>
          <w:bCs/>
          <w:kern w:val="2"/>
          <w:lang w:eastAsia="fr-FR"/>
          <w14:cntxtAlts/>
        </w:rPr>
        <w:t>Bétons</w:t>
      </w:r>
      <w:bookmarkEnd w:id="181"/>
      <w:bookmarkEnd w:id="182"/>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83" w:name="_Toc483634030"/>
      <w:r w:rsidRPr="002E26B7">
        <w:rPr>
          <w:rFonts w:ascii="Times New Roman" w:eastAsia="Times New Roman" w:hAnsi="Times New Roman" w:cs="Times New Roman"/>
          <w:kern w:val="2"/>
          <w:lang w:eastAsia="fr-FR"/>
          <w14:cntxtAlts/>
        </w:rPr>
        <w:t>Les bétons armés en élévation seront dosés à 350 kilogrammes de ciment par mètre cube (B 350) et vibrés pendant la mise en œuvre.</w:t>
      </w:r>
      <w:bookmarkEnd w:id="183"/>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84" w:name="_Toc483634031"/>
      <w:r w:rsidRPr="002E26B7">
        <w:rPr>
          <w:rFonts w:ascii="Times New Roman" w:eastAsia="Times New Roman" w:hAnsi="Times New Roman" w:cs="Times New Roman"/>
          <w:kern w:val="2"/>
          <w:lang w:eastAsia="fr-FR"/>
          <w14:cntxtAlts/>
        </w:rPr>
        <w:t>Les bétons B 350 pour béton armé d’ouvrage d’art ou dalot devront avoir une résistance minimale à la compression de 270 bars à 28 jours.</w:t>
      </w:r>
      <w:bookmarkEnd w:id="184"/>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85" w:name="_Toc483634032"/>
      <w:r w:rsidRPr="002E26B7">
        <w:rPr>
          <w:rFonts w:ascii="Times New Roman" w:eastAsia="Times New Roman" w:hAnsi="Times New Roman" w:cs="Times New Roman"/>
          <w:kern w:val="2"/>
          <w:lang w:eastAsia="fr-FR"/>
          <w14:cntxtAlts/>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5"/>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86" w:name="_Toc483634033"/>
      <w:r w:rsidRPr="002E26B7">
        <w:rPr>
          <w:rFonts w:ascii="Times New Roman" w:eastAsia="Times New Roman" w:hAnsi="Times New Roman" w:cs="Times New Roman"/>
          <w:kern w:val="2"/>
          <w:lang w:eastAsia="fr-FR"/>
          <w14:cntxtAlts/>
        </w:rPr>
        <w:t>S’il arrive que les résistances minimales demandées ne soient pas atteintes, ces essais seront réputés à la charge du Cocontractant et le Maître d’œuvre  décidera des mesures à prendre concernant l’ouvrage incriminé.</w:t>
      </w:r>
      <w:bookmarkEnd w:id="186"/>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87" w:name="_Toc483634034"/>
      <w:r w:rsidRPr="002E26B7">
        <w:rPr>
          <w:rFonts w:ascii="Times New Roman" w:eastAsia="Times New Roman" w:hAnsi="Times New Roman" w:cs="Times New Roman"/>
          <w:kern w:val="2"/>
          <w:lang w:eastAsia="fr-FR"/>
          <w14:cntxtAlts/>
        </w:rPr>
        <w:t>La composition du béton B.150, pour le béton de propreté, sera telle que le volume de granulats moyens et gros soit le double de celui du sable.</w:t>
      </w:r>
      <w:bookmarkEnd w:id="187"/>
    </w:p>
    <w:p w:rsidR="00BD05B1" w:rsidRPr="002E26B7" w:rsidRDefault="00BD05B1" w:rsidP="00BD05B1">
      <w:pPr>
        <w:widowControl w:val="0"/>
        <w:spacing w:after="0" w:line="240" w:lineRule="auto"/>
        <w:ind w:left="1418"/>
        <w:jc w:val="both"/>
        <w:rPr>
          <w:rFonts w:ascii="Times New Roman" w:eastAsia="Times New Roman" w:hAnsi="Times New Roman" w:cs="Times New Roman"/>
          <w:color w:val="FF0000"/>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88" w:name="_Toc483634043"/>
      <w:bookmarkStart w:id="189" w:name="_Toc517053307"/>
      <w:bookmarkStart w:id="190" w:name="_Toc351015385"/>
      <w:r w:rsidRPr="002E26B7">
        <w:rPr>
          <w:rFonts w:ascii="Times New Roman" w:eastAsia="Times New Roman" w:hAnsi="Times New Roman" w:cs="Times New Roman"/>
          <w:b/>
          <w:bCs/>
          <w:kern w:val="2"/>
          <w:lang w:eastAsia="fr-FR"/>
          <w14:cntxtAlts/>
        </w:rPr>
        <w:t>Article 20 -</w:t>
      </w:r>
      <w:r w:rsidRPr="002E26B7">
        <w:rPr>
          <w:rFonts w:ascii="Times New Roman" w:eastAsia="Times New Roman" w:hAnsi="Times New Roman" w:cs="Times New Roman"/>
          <w:b/>
          <w:bCs/>
          <w:kern w:val="2"/>
          <w:lang w:eastAsia="fr-FR"/>
          <w14:cntxtAlts/>
        </w:rPr>
        <w:tab/>
        <w:t>BARRIERES DE PLUIES: CONSTRUCTION ET GESTION</w:t>
      </w:r>
      <w:bookmarkEnd w:id="188"/>
      <w:bookmarkEnd w:id="189"/>
      <w:bookmarkEnd w:id="190"/>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191" w:name="_Toc483634044"/>
      <w:r w:rsidRPr="002E26B7">
        <w:rPr>
          <w:rFonts w:ascii="Times New Roman" w:eastAsia="Times New Roman" w:hAnsi="Times New Roman" w:cs="Times New Roman"/>
          <w:kern w:val="2"/>
          <w:lang w:eastAsia="fr-FR"/>
          <w14:cntxtAlts/>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aura la charge de préserver ces barrières des pluies et toutes les signalisations connexes pendant la réalisation des travaux. Il réparera à ses frais tous dégâts subis du fait de son entreprise. "</w:t>
      </w:r>
      <w:bookmarkEnd w:id="191"/>
    </w:p>
    <w:p w:rsidR="00BD05B1" w:rsidRPr="002E26B7" w:rsidRDefault="00BD05B1" w:rsidP="00D60752">
      <w:pPr>
        <w:widowControl w:val="0"/>
        <w:spacing w:after="0" w:line="240" w:lineRule="auto"/>
        <w:jc w:val="both"/>
        <w:rPr>
          <w:rFonts w:ascii="Times New Roman" w:eastAsia="Times New Roman" w:hAnsi="Times New Roman" w:cs="Times New Roman"/>
          <w:kern w:val="2"/>
          <w:lang w:eastAsia="fr-FR"/>
          <w14:cntxtAlts/>
        </w:rPr>
      </w:pPr>
      <w:bookmarkStart w:id="192" w:name="_Toc483634045"/>
      <w:r w:rsidRPr="002E26B7">
        <w:rPr>
          <w:rFonts w:ascii="Times New Roman" w:eastAsia="Times New Roman" w:hAnsi="Times New Roman" w:cs="Times New Roman"/>
          <w:kern w:val="2"/>
          <w:lang w:eastAsia="fr-FR"/>
          <w14:cntxtAlts/>
        </w:rPr>
        <w:t>Pendant la durée des travaux, la gestion de ces barrières de pluies sera à la charge du Cocontractant.</w:t>
      </w:r>
      <w:bookmarkEnd w:id="192"/>
    </w:p>
    <w:p w:rsidR="00BD05B1" w:rsidRPr="002E26B7" w:rsidRDefault="00BD05B1" w:rsidP="00BD05B1">
      <w:pPr>
        <w:spacing w:after="0" w:line="240" w:lineRule="auto"/>
        <w:ind w:left="1418"/>
        <w:jc w:val="both"/>
        <w:rPr>
          <w:rFonts w:ascii="Times New Roman" w:eastAsia="Times New Roman" w:hAnsi="Times New Roman" w:cs="Times New Roman"/>
          <w:color w:val="FF0000"/>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193" w:name="_Toc517053308"/>
      <w:bookmarkStart w:id="194" w:name="_Toc351015387"/>
      <w:r w:rsidRPr="002E26B7">
        <w:rPr>
          <w:rFonts w:ascii="Times New Roman" w:eastAsia="Times New Roman" w:hAnsi="Times New Roman" w:cs="Times New Roman"/>
          <w:b/>
          <w:bCs/>
          <w:kern w:val="2"/>
          <w:lang w:eastAsia="fr-FR"/>
          <w14:cntxtAlts/>
        </w:rPr>
        <w:t>Article 21 -</w:t>
      </w:r>
      <w:r w:rsidRPr="002E26B7">
        <w:rPr>
          <w:rFonts w:ascii="Times New Roman" w:eastAsia="Times New Roman" w:hAnsi="Times New Roman" w:cs="Times New Roman"/>
          <w:b/>
          <w:bCs/>
          <w:kern w:val="2"/>
          <w:lang w:eastAsia="fr-FR"/>
          <w14:cntxtAlts/>
        </w:rPr>
        <w:tab/>
        <w:t>SIGNALISATION VERTICALE</w:t>
      </w:r>
      <w:bookmarkEnd w:id="193"/>
      <w:bookmarkEnd w:id="194"/>
    </w:p>
    <w:p w:rsidR="00BD05B1" w:rsidRPr="002E26B7" w:rsidRDefault="00BD05B1" w:rsidP="00D60752">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signalisation verticale (type des panneaux, texte, taille et police des caractères, positionnement sur le profil en long, implantation sur l'accotement) est proposée au Maître d’œuvre qui dispose d’un (1) mois p</w:t>
      </w:r>
      <w:r w:rsidR="00D60752" w:rsidRPr="002E26B7">
        <w:rPr>
          <w:rFonts w:ascii="Times New Roman" w:eastAsia="Times New Roman" w:hAnsi="Times New Roman" w:cs="Times New Roman"/>
          <w:kern w:val="2"/>
          <w:lang w:eastAsia="fr-FR"/>
          <w14:cntxtAlts/>
        </w:rPr>
        <w:t>our approuver ces dispositions.</w:t>
      </w: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95" w:name="_Toc517053309"/>
      <w:r w:rsidRPr="002E26B7">
        <w:rPr>
          <w:rFonts w:ascii="Times New Roman" w:eastAsia="Times New Roman" w:hAnsi="Times New Roman" w:cs="Times New Roman"/>
          <w:b/>
          <w:bCs/>
          <w:kern w:val="2"/>
          <w:lang w:eastAsia="fr-FR"/>
          <w14:cntxtAlts/>
        </w:rPr>
        <w:t>21.1</w:t>
      </w:r>
      <w:r w:rsidRPr="002E26B7">
        <w:rPr>
          <w:rFonts w:ascii="Times New Roman" w:eastAsia="Times New Roman" w:hAnsi="Times New Roman" w:cs="Times New Roman"/>
          <w:b/>
          <w:bCs/>
          <w:kern w:val="2"/>
          <w:lang w:eastAsia="fr-FR"/>
          <w14:cntxtAlts/>
        </w:rPr>
        <w:tab/>
        <w:t>Implantation</w:t>
      </w:r>
      <w:bookmarkEnd w:id="195"/>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Position latérale des panneaux </w:t>
      </w:r>
    </w:p>
    <w:p w:rsidR="00BD05B1" w:rsidRPr="002E26B7" w:rsidRDefault="00BD05B1" w:rsidP="00BD05B1">
      <w:pPr>
        <w:widowControl w:val="0"/>
        <w:numPr>
          <w:ilvl w:val="0"/>
          <w:numId w:val="26"/>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sont disposés sur les accotements de la route, à une distance de 1,00 m du bord extérieur de la chaussée,</w:t>
      </w:r>
    </w:p>
    <w:p w:rsidR="00BD05B1" w:rsidRPr="002E26B7" w:rsidRDefault="00BD05B1" w:rsidP="00D60752">
      <w:pPr>
        <w:widowControl w:val="0"/>
        <w:numPr>
          <w:ilvl w:val="0"/>
          <w:numId w:val="26"/>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éviter le phénomène de réflexion spéculaire, le plan de la face avant du panneau doit être légèrement tourné vers l'extérieur de la route (environ 2 degrés).</w:t>
      </w:r>
    </w:p>
    <w:p w:rsidR="00BD05B1" w:rsidRPr="002E26B7" w:rsidRDefault="00BD05B1" w:rsidP="00D60752">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Position verticale des pa</w:t>
      </w:r>
      <w:r w:rsidR="00D60752" w:rsidRPr="002E26B7">
        <w:rPr>
          <w:rFonts w:ascii="Times New Roman" w:eastAsia="Times New Roman" w:hAnsi="Times New Roman" w:cs="Times New Roman"/>
          <w:kern w:val="2"/>
          <w:lang w:eastAsia="fr-FR"/>
          <w14:cntxtAlts/>
        </w:rPr>
        <w:t>nneaux :</w:t>
      </w:r>
    </w:p>
    <w:p w:rsidR="00BD05B1" w:rsidRPr="002E26B7" w:rsidRDefault="00BD05B1" w:rsidP="00BD05B1">
      <w:pPr>
        <w:widowControl w:val="0"/>
        <w:numPr>
          <w:ilvl w:val="0"/>
          <w:numId w:val="27"/>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hauteur sous panneau est fixée à 2,00 m au-dessus du niveau fini de l'accotement,</w:t>
      </w:r>
    </w:p>
    <w:p w:rsidR="00BD05B1" w:rsidRPr="002E26B7" w:rsidRDefault="00BD05B1" w:rsidP="00D60752">
      <w:pPr>
        <w:widowControl w:val="0"/>
        <w:numPr>
          <w:ilvl w:val="0"/>
          <w:numId w:val="27"/>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plusieurs panneaux sont placés sur un même support, cette hauteur est celle du panneau inférieur.</w:t>
      </w:r>
    </w:p>
    <w:p w:rsidR="00BD05B1" w:rsidRPr="002E26B7" w:rsidRDefault="00D60752" w:rsidP="00D60752">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Disposition des panneaux :</w:t>
      </w:r>
    </w:p>
    <w:p w:rsidR="00BD05B1" w:rsidRPr="002E26B7" w:rsidRDefault="00BD05B1" w:rsidP="00BD05B1">
      <w:pPr>
        <w:widowControl w:val="0"/>
        <w:numPr>
          <w:ilvl w:val="0"/>
          <w:numId w:val="28"/>
        </w:numPr>
        <w:tabs>
          <w:tab w:val="clear" w:pos="360"/>
          <w:tab w:val="num" w:pos="709"/>
        </w:tabs>
        <w:spacing w:after="0" w:line="240" w:lineRule="auto"/>
        <w:ind w:left="2847" w:hanging="242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d’avertissement sont implantés à une distance de 150 m du danger,</w:t>
      </w:r>
    </w:p>
    <w:p w:rsidR="00BD05B1" w:rsidRPr="002E26B7" w:rsidRDefault="00BD05B1" w:rsidP="00BD05B1">
      <w:pPr>
        <w:widowControl w:val="0"/>
        <w:numPr>
          <w:ilvl w:val="0"/>
          <w:numId w:val="28"/>
        </w:numPr>
        <w:tabs>
          <w:tab w:val="clear" w:pos="360"/>
          <w:tab w:val="num" w:pos="709"/>
        </w:tabs>
        <w:spacing w:after="0" w:line="240" w:lineRule="auto"/>
        <w:ind w:left="2847" w:hanging="242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panneaux et leur éventuel panonceau associé sont placés sur le même support,</w:t>
      </w:r>
    </w:p>
    <w:p w:rsidR="00BD05B1" w:rsidRPr="002E26B7" w:rsidRDefault="00BD05B1" w:rsidP="00BD05B1">
      <w:pPr>
        <w:widowControl w:val="0"/>
        <w:numPr>
          <w:ilvl w:val="0"/>
          <w:numId w:val="28"/>
        </w:numPr>
        <w:tabs>
          <w:tab w:val="clear" w:pos="360"/>
          <w:tab w:val="num" w:pos="709"/>
        </w:tabs>
        <w:spacing w:after="0" w:line="240" w:lineRule="auto"/>
        <w:ind w:left="2847" w:hanging="242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ouvrages présentant un danger particulier sont signalés par des balises.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bookmarkStart w:id="196" w:name="_Toc517053310"/>
      <w:r w:rsidRPr="002E26B7">
        <w:rPr>
          <w:rFonts w:ascii="Times New Roman" w:eastAsia="Times New Roman" w:hAnsi="Times New Roman" w:cs="Times New Roman"/>
          <w:b/>
          <w:bCs/>
          <w:kern w:val="2"/>
          <w:lang w:eastAsia="fr-FR"/>
          <w14:cntxtAlts/>
        </w:rPr>
        <w:t>22.2</w:t>
      </w:r>
      <w:r w:rsidRPr="002E26B7">
        <w:rPr>
          <w:rFonts w:ascii="Times New Roman" w:eastAsia="Times New Roman" w:hAnsi="Times New Roman" w:cs="Times New Roman"/>
          <w:b/>
          <w:bCs/>
          <w:kern w:val="2"/>
          <w:lang w:eastAsia="fr-FR"/>
          <w14:cntxtAlts/>
        </w:rPr>
        <w:tab/>
        <w:t>Ancrage et fondation</w:t>
      </w:r>
      <w:bookmarkEnd w:id="196"/>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fondations doivent être exécutées très soigneusement. En particulier la partie supérieure visible des socles est lissée et arasée au niveau de l'accotement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supports des panneaux sont scellés dans un massif de béton B 350 de dimensions 0,40 x 0,40 x 0,50 m.</w:t>
      </w:r>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bookmarkStart w:id="197" w:name="_Toc483634046"/>
      <w:bookmarkStart w:id="198" w:name="_Toc517053313"/>
      <w:bookmarkStart w:id="199" w:name="_Toc351015390"/>
    </w:p>
    <w:p w:rsidR="00BD05B1" w:rsidRPr="002E26B7" w:rsidRDefault="00BD05B1" w:rsidP="00BD05B1">
      <w:pPr>
        <w:keepNext/>
        <w:spacing w:after="0" w:line="240" w:lineRule="auto"/>
        <w:outlineLvl w:val="0"/>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CHAPITRE  IV : MODE D’EVALUATION DES TRAVAUX</w:t>
      </w:r>
      <w:bookmarkEnd w:id="197"/>
      <w:bookmarkEnd w:id="198"/>
      <w:bookmarkEnd w:id="199"/>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00" w:name="_Toc517053314"/>
      <w:bookmarkStart w:id="201" w:name="_Toc351015391"/>
      <w:bookmarkStart w:id="202" w:name="_Toc483634047"/>
      <w:r w:rsidRPr="002E26B7">
        <w:rPr>
          <w:rFonts w:ascii="Times New Roman" w:eastAsia="Times New Roman" w:hAnsi="Times New Roman" w:cs="Times New Roman"/>
          <w:b/>
          <w:bCs/>
          <w:kern w:val="2"/>
          <w:lang w:eastAsia="fr-FR"/>
          <w14:cntxtAlts/>
        </w:rPr>
        <w:t>Article 39 -</w:t>
      </w:r>
      <w:r w:rsidRPr="002E26B7">
        <w:rPr>
          <w:rFonts w:ascii="Times New Roman" w:eastAsia="Times New Roman" w:hAnsi="Times New Roman" w:cs="Times New Roman"/>
          <w:b/>
          <w:bCs/>
          <w:kern w:val="2"/>
          <w:lang w:eastAsia="fr-FR"/>
          <w14:cntxtAlts/>
        </w:rPr>
        <w:tab/>
        <w:t>CONDITIONS GENERALES D’EVALUATION</w:t>
      </w:r>
      <w:bookmarkEnd w:id="200"/>
      <w:bookmarkEnd w:id="201"/>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BD05B1" w:rsidRPr="002E26B7" w:rsidRDefault="00BD05B1" w:rsidP="00BD05B1">
      <w:pPr>
        <w:widowControl w:val="0"/>
        <w:numPr>
          <w:ilvl w:val="0"/>
          <w:numId w:val="29"/>
        </w:numPr>
        <w:tabs>
          <w:tab w:val="clear" w:pos="360"/>
          <w:tab w:val="num" w:pos="851"/>
        </w:tabs>
        <w:spacing w:after="0" w:line="240" w:lineRule="auto"/>
        <w:ind w:left="1146" w:hanging="57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la nature et de la qualité des sols et terrains,</w:t>
      </w:r>
    </w:p>
    <w:p w:rsidR="00BD05B1" w:rsidRPr="002E26B7" w:rsidRDefault="00BD05B1" w:rsidP="00BD05B1">
      <w:pPr>
        <w:widowControl w:val="0"/>
        <w:numPr>
          <w:ilvl w:val="0"/>
          <w:numId w:val="29"/>
        </w:numPr>
        <w:tabs>
          <w:tab w:val="clear" w:pos="360"/>
          <w:tab w:val="num" w:pos="851"/>
        </w:tabs>
        <w:spacing w:after="0" w:line="240" w:lineRule="auto"/>
        <w:ind w:left="1146" w:hanging="57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des conditions de transport et d’accès sur les sites,</w:t>
      </w:r>
    </w:p>
    <w:p w:rsidR="00BD05B1" w:rsidRPr="002E26B7" w:rsidRDefault="00BD05B1" w:rsidP="00BD05B1">
      <w:pPr>
        <w:widowControl w:val="0"/>
        <w:numPr>
          <w:ilvl w:val="0"/>
          <w:numId w:val="29"/>
        </w:numPr>
        <w:tabs>
          <w:tab w:val="clear" w:pos="360"/>
          <w:tab w:val="num" w:pos="851"/>
        </w:tabs>
        <w:spacing w:after="0" w:line="240" w:lineRule="auto"/>
        <w:ind w:left="1146" w:hanging="57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du régime normal des eaux et des pluies dans la région concernée par le projet,</w:t>
      </w:r>
    </w:p>
    <w:p w:rsidR="00BD05B1" w:rsidRPr="002E26B7" w:rsidRDefault="00BD05B1" w:rsidP="00BD05B1">
      <w:pPr>
        <w:widowControl w:val="0"/>
        <w:numPr>
          <w:ilvl w:val="0"/>
          <w:numId w:val="29"/>
        </w:numPr>
        <w:tabs>
          <w:tab w:val="clear" w:pos="360"/>
          <w:tab w:val="num" w:pos="851"/>
        </w:tabs>
        <w:spacing w:after="0" w:line="240" w:lineRule="auto"/>
        <w:ind w:left="1146" w:hanging="57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de toutes les sources d'approvisionnement en eaux exploitables.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ne peut de ce fait élever aucune réclamation ayant pour base des difficultés ou sujétions imprévues, en dehors des cas de force majeure définie au CCAP.</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prix du bordereau rémunèrent forfaitairement toutes les dépenses relatives à la bonne exécution des travaux et incluent :</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frais de main- d’œuvre,</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dépenses entraînées par la réglementation sur l’hygiène et la sécurité des travailleurs, et par le respect du code de la route et du code du travail,</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coût des fournitures diverses telles que ciment, fer, bitume, carburants, lubrifiants, ingrédients, etc., et leur transport sur le chantier quelles que soient leur provenance et le lieu d’approvisionnement,</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de levés topographiques et d’implantation, de report et de dessin,</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de piquetage de l'itinéraire,</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planches d'essais,</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d’autocontrôle des travaux exécutés,</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d’aménagement des sites d’emprunt et de dépôt, des pistes provisoires de toute nature pour accès aux carrières, emprunts et points d’eau,</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frais d’installations de chantier, d’amortissement du matériel et outillage, de gardiennage,</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relatifs à la mise à disposition du Maître d’ouvrage des prestations que le Cocontractant lui doit, dans le cadre des dispositions prévues à cet effet dans le CCAP,</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suppression de toutes les installations provisoires et la remise en état des lieux,</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état des abords de chantier,</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tous les frais d’acheminement et de repli du matériel, matières et outillage,</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faux frais et les coûts des sujétions de parfaite exécution et de fabrication permettant d'obtenir les qualités définies par le cahier des charges,</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sujétions ainsi que tous les aléas, frais généraux et bénéfice de l’Entreprise,</w:t>
      </w:r>
    </w:p>
    <w:p w:rsidR="00BD05B1" w:rsidRPr="002E26B7" w:rsidRDefault="00BD05B1" w:rsidP="00BD05B1">
      <w:pPr>
        <w:widowControl w:val="0"/>
        <w:numPr>
          <w:ilvl w:val="0"/>
          <w:numId w:val="30"/>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charges d’entretien pendant le délai de garantie.</w:t>
      </w:r>
    </w:p>
    <w:p w:rsidR="00BD05B1" w:rsidRPr="002E26B7" w:rsidRDefault="00BD05B1" w:rsidP="00BD05B1">
      <w:pPr>
        <w:widowControl w:val="0"/>
        <w:tabs>
          <w:tab w:val="num" w:pos="1778"/>
        </w:tabs>
        <w:spacing w:after="0" w:line="240" w:lineRule="auto"/>
        <w:ind w:left="2847"/>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ind w:left="142"/>
        <w:jc w:val="both"/>
        <w:rPr>
          <w:rFonts w:ascii="Times New Roman" w:eastAsia="Times New Roman" w:hAnsi="Times New Roman" w:cs="Times New Roman"/>
          <w:kern w:val="2"/>
          <w:lang w:eastAsia="fr-FR"/>
          <w14:cntxtAlts/>
        </w:rPr>
      </w:pPr>
      <w:bookmarkStart w:id="203" w:name="_Toc517053315"/>
      <w:r w:rsidRPr="002E26B7">
        <w:rPr>
          <w:rFonts w:ascii="Times New Roman" w:eastAsia="Times New Roman" w:hAnsi="Times New Roman" w:cs="Times New Roman"/>
          <w:kern w:val="2"/>
          <w:lang w:eastAsia="fr-FR"/>
          <w14:cntxtAlts/>
        </w:rPr>
        <w:t>La réalisation de tous les essais géotechniques et la conformité des résultats de ces essais aux exigences du présent CCPT conditionnent la prise en attachement des travaux.</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04" w:name="_Toc351015392"/>
      <w:r w:rsidRPr="002E26B7">
        <w:rPr>
          <w:rFonts w:ascii="Times New Roman" w:eastAsia="Times New Roman" w:hAnsi="Times New Roman" w:cs="Times New Roman"/>
          <w:b/>
          <w:bCs/>
          <w:kern w:val="2"/>
          <w:lang w:eastAsia="fr-FR"/>
          <w14:cntxtAlts/>
        </w:rPr>
        <w:t>Article 40 -</w:t>
      </w:r>
      <w:r w:rsidRPr="002E26B7">
        <w:rPr>
          <w:rFonts w:ascii="Times New Roman" w:eastAsia="Times New Roman" w:hAnsi="Times New Roman" w:cs="Times New Roman"/>
          <w:b/>
          <w:bCs/>
          <w:kern w:val="2"/>
          <w:lang w:eastAsia="fr-FR"/>
          <w14:cntxtAlts/>
        </w:rPr>
        <w:tab/>
        <w:t>CONSISTANCE DES PRIX</w:t>
      </w:r>
      <w:bookmarkEnd w:id="202"/>
      <w:bookmarkEnd w:id="203"/>
      <w:bookmarkEnd w:id="204"/>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bookmarkStart w:id="205" w:name="_Toc483634048"/>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consistance des prix unitaires fournie par le Cocontractant est définie au CCAP.</w:t>
      </w:r>
      <w:bookmarkEnd w:id="205"/>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06" w:name="_Toc483634049"/>
      <w:bookmarkStart w:id="207" w:name="_Toc517053316"/>
      <w:bookmarkStart w:id="208" w:name="_Toc351015393"/>
      <w:r w:rsidRPr="002E26B7">
        <w:rPr>
          <w:rFonts w:ascii="Times New Roman" w:eastAsia="Times New Roman" w:hAnsi="Times New Roman" w:cs="Times New Roman"/>
          <w:b/>
          <w:bCs/>
          <w:kern w:val="2"/>
          <w:lang w:eastAsia="fr-FR"/>
          <w14:cntxtAlts/>
        </w:rPr>
        <w:t>Article 41 -</w:t>
      </w:r>
      <w:r w:rsidRPr="002E26B7">
        <w:rPr>
          <w:rFonts w:ascii="Times New Roman" w:eastAsia="Times New Roman" w:hAnsi="Times New Roman" w:cs="Times New Roman"/>
          <w:b/>
          <w:bCs/>
          <w:kern w:val="2"/>
          <w:lang w:eastAsia="fr-FR"/>
          <w14:cntxtAlts/>
        </w:rPr>
        <w:tab/>
        <w:t>DEFINITION DES PRIX ET EVALUATION DES TRAVAUX</w:t>
      </w:r>
      <w:bookmarkEnd w:id="206"/>
      <w:bookmarkEnd w:id="207"/>
      <w:bookmarkEnd w:id="208"/>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bookmarkStart w:id="209" w:name="_Toc483634050"/>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prix unitaires sont définis ci-après.</w:t>
      </w:r>
      <w:bookmarkEnd w:id="20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10" w:name="_Toc483634051"/>
      <w:r w:rsidRPr="002E26B7">
        <w:rPr>
          <w:rFonts w:ascii="Times New Roman" w:eastAsia="Times New Roman" w:hAnsi="Times New Roman" w:cs="Times New Roman"/>
          <w:kern w:val="2"/>
          <w:lang w:eastAsia="fr-FR"/>
          <w14:cntxtAlts/>
        </w:rPr>
        <w:t>Les ouvrages réalisés seront payés au Cocontractant par application des prix du bordereau aux quantités des travaux évalués selon les prescriptions du présent article</w:t>
      </w:r>
      <w:bookmarkEnd w:id="210"/>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11" w:name="_Toc483634052"/>
      <w:r w:rsidRPr="002E26B7">
        <w:rPr>
          <w:rFonts w:ascii="Times New Roman" w:eastAsia="Times New Roman" w:hAnsi="Times New Roman" w:cs="Times New Roman"/>
          <w:kern w:val="2"/>
          <w:lang w:eastAsia="fr-FR"/>
          <w14:cntxtAlts/>
        </w:rPr>
        <w:t>En cas de constatation de travaux supplémentaires dont les prix unitaires ne sont pas définis dans le bordereau des prix, le Maître d’œuvre se réserve le droit d’appliquer ses prix unitaires de références.</w:t>
      </w:r>
      <w:bookmarkEnd w:id="211"/>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12" w:name="_Toc483634053"/>
      <w:r w:rsidRPr="002E26B7">
        <w:rPr>
          <w:rFonts w:ascii="Times New Roman" w:eastAsia="Times New Roman" w:hAnsi="Times New Roman" w:cs="Times New Roman"/>
          <w:kern w:val="2"/>
          <w:lang w:eastAsia="fr-FR"/>
          <w14:cntxtAlts/>
        </w:rPr>
        <w:t>Le Cocontractant sera astreint au maintien de la circulation sur son chantier sans prétendre à une rémunération particulière et ce jusqu’à la réception provisoire de la route.</w:t>
      </w:r>
      <w:bookmarkEnd w:id="212"/>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13" w:name="_Toc483634054"/>
      <w:r w:rsidRPr="002E26B7">
        <w:rPr>
          <w:rFonts w:ascii="Times New Roman" w:eastAsia="Times New Roman" w:hAnsi="Times New Roman" w:cs="Times New Roman"/>
          <w:kern w:val="2"/>
          <w:lang w:eastAsia="fr-FR"/>
          <w14:cntxtAlts/>
        </w:rPr>
        <w:t>Pendant les pluies en cours de chantier, il pourra cependant mettre en œuvre à ses frais des barrières de pluies.</w:t>
      </w:r>
      <w:bookmarkEnd w:id="213"/>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6"/>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SERIE 000 : INSTALLATIONS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INSTALLATION DE CHANTIER (prix n° 001)</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FORFAIT</w:t>
      </w:r>
      <w:r w:rsidRPr="002E26B7">
        <w:rPr>
          <w:rFonts w:ascii="Times New Roman" w:eastAsia="Times New Roman" w:hAnsi="Times New Roman" w:cs="Times New Roman"/>
          <w:kern w:val="2"/>
          <w:lang w:eastAsia="fr-FR"/>
          <w14:cntxtAlts/>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comprend l'installation et le fonctionnement pendant toute la durée contractuelle du laboratoire de chantier, ainsi que le démontage et l'évacuation des composants.</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L’attention des entreprises est attirée sur le fait que :</w:t>
      </w:r>
    </w:p>
    <w:p w:rsidR="00BD05B1" w:rsidRPr="002E26B7" w:rsidRDefault="00BD05B1" w:rsidP="00BD05B1">
      <w:pPr>
        <w:widowControl w:val="0"/>
        <w:numPr>
          <w:ilvl w:val="0"/>
          <w:numId w:val="62"/>
        </w:numPr>
        <w:tabs>
          <w:tab w:val="left" w:pos="709"/>
        </w:tabs>
        <w:spacing w:after="0" w:line="240" w:lineRule="auto"/>
        <w:ind w:left="709"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pour un marché de programme annuel, le coût de l’installation de chantier est calculé pour la campagne annuelle considérée.</w:t>
      </w:r>
    </w:p>
    <w:p w:rsidR="00BD05B1" w:rsidRPr="002E26B7" w:rsidRDefault="00BD05B1" w:rsidP="00BD05B1">
      <w:pPr>
        <w:widowControl w:val="0"/>
        <w:numPr>
          <w:ilvl w:val="0"/>
          <w:numId w:val="62"/>
        </w:numPr>
        <w:tabs>
          <w:tab w:val="left" w:pos="709"/>
        </w:tabs>
        <w:spacing w:after="0" w:line="240" w:lineRule="auto"/>
        <w:ind w:left="709"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BD05B1" w:rsidRPr="002E26B7" w:rsidRDefault="00BD05B1" w:rsidP="00BD05B1">
      <w:pPr>
        <w:widowControl w:val="0"/>
        <w:spacing w:after="0" w:line="240" w:lineRule="auto"/>
        <w:ind w:left="1992"/>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AMENEE ET REPLI DU MATERIEL (prix n° 002)</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FORFAIT</w:t>
      </w:r>
      <w:r w:rsidRPr="002E26B7">
        <w:rPr>
          <w:rFonts w:ascii="Times New Roman" w:eastAsia="Times New Roman" w:hAnsi="Times New Roman" w:cs="Times New Roman"/>
          <w:kern w:val="2"/>
          <w:lang w:eastAsia="fr-FR"/>
          <w14:cntxtAlts/>
        </w:rPr>
        <w:t xml:space="preserve"> dans les conditions générales prévues au contrat l’amenée et le repli du matériel nécessaire à l’exécution du chantier. Il rémunère la prestation telle que décrite dans le CCTP “mode d’exécution des travaux”.</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sera payé pour chaque tranche ferme ou conditionnelle. Le forfait sera versé pour 50 % de sa valeur lorsque la totalité du matériel concerné défini par le projet d’exécution approuvé aura été livrée sur le chantier.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seconde partie du forfait (50 % restants) sera versée après la réception provisoire lorsque la totalité du matériel aura été repliée et les lieux occupés remis en état.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6"/>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SERIE 100 : TERRASSEMENTS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DEBOUSSAILLAGE (prix n° 101)</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comprend :</w:t>
      </w:r>
    </w:p>
    <w:p w:rsidR="00BD05B1" w:rsidRPr="002E26B7" w:rsidRDefault="00BD05B1" w:rsidP="00BD05B1">
      <w:pPr>
        <w:spacing w:after="0" w:line="240" w:lineRule="auto"/>
        <w:ind w:left="4956"/>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défrichement, l’arrachage des herbes, broussailles, plantations et haies sur l'emprise des accotements, des fossés latéraux et des talus,</w:t>
      </w:r>
    </w:p>
    <w:p w:rsidR="00BD05B1" w:rsidRPr="002E26B7" w:rsidRDefault="00BD05B1" w:rsidP="00BD05B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l’abattage, le dessouchage, l’enlèvement des racines, le débitage des arbres dont le diamètre est inférieur à 20 cm,</w:t>
      </w:r>
    </w:p>
    <w:p w:rsidR="00BD05B1" w:rsidRPr="002E26B7" w:rsidRDefault="00BD05B1" w:rsidP="00BD05B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l'élagage des arbres hors emprise,</w:t>
      </w:r>
    </w:p>
    <w:p w:rsidR="00BD05B1" w:rsidRPr="002E26B7" w:rsidRDefault="00BD05B1" w:rsidP="00BD05B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ramassage, l’enlèvement, le transport, l’évacuation des arbres, arbustes, souches et leur mise en dépôt hors de l’emprise en un lieu agréé par le Maître d’œuvre,</w:t>
      </w:r>
    </w:p>
    <w:p w:rsidR="00BD05B1" w:rsidRPr="002E26B7" w:rsidRDefault="00BD05B1" w:rsidP="00BD05B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remblaiement des trous créés par le dessouchage,</w:t>
      </w:r>
    </w:p>
    <w:p w:rsidR="00BD05B1" w:rsidRPr="002E26B7" w:rsidRDefault="00BD05B1" w:rsidP="00BD05B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l'enlèvement des produits de curage des fossés, son chargement, son transport quelle que soit la distance, son déchargement et sa mise en dépôt provisoire ou définitif dans un lieu agréé par le Maître d’œuvre,</w:t>
      </w:r>
    </w:p>
    <w:p w:rsidR="00BD05B1" w:rsidRPr="002E26B7" w:rsidRDefault="00BD05B1" w:rsidP="00BD05B1">
      <w:pPr>
        <w:widowControl w:val="0"/>
        <w:numPr>
          <w:ilvl w:val="0"/>
          <w:numId w:val="37"/>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les indemnisations éventuelles des riverains,</w:t>
      </w:r>
    </w:p>
    <w:p w:rsidR="00BD05B1" w:rsidRPr="002E26B7" w:rsidRDefault="00BD05B1" w:rsidP="00BD05B1">
      <w:pPr>
        <w:widowControl w:val="0"/>
        <w:numPr>
          <w:ilvl w:val="0"/>
          <w:numId w:val="36"/>
        </w:numPr>
        <w:tabs>
          <w:tab w:val="clear" w:pos="360"/>
          <w:tab w:val="num" w:pos="851"/>
        </w:tabs>
        <w:spacing w:after="0" w:line="240" w:lineRule="auto"/>
        <w:ind w:left="851" w:hanging="28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à l’environnement.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constatée contradictoirement, est le </w:t>
      </w:r>
      <w:r w:rsidRPr="002E26B7">
        <w:rPr>
          <w:rFonts w:ascii="Times New Roman" w:eastAsia="Times New Roman" w:hAnsi="Times New Roman" w:cs="Times New Roman"/>
          <w:b/>
          <w:kern w:val="2"/>
          <w:lang w:eastAsia="fr-FR"/>
          <w14:cntxtAlts/>
        </w:rPr>
        <w:t>METRE CARRE (m²)</w:t>
      </w:r>
      <w:r w:rsidRPr="002E26B7">
        <w:rPr>
          <w:rFonts w:ascii="Times New Roman" w:eastAsia="Times New Roman" w:hAnsi="Times New Roman" w:cs="Times New Roman"/>
          <w:kern w:val="2"/>
          <w:lang w:eastAsia="fr-FR"/>
          <w14:cntxtAlts/>
        </w:rPr>
        <w:t xml:space="preserve"> mesuré horizontalement, quel que soit l’état de chacun des deux accotements.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ABATTAGE D'ARBRES ISOLES (prix n° 103)</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 l'abattage d'arbres isolés dont la définition est fournie aux articles 16 et 17 du présent CCTP.</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BD05B1">
      <w:pPr>
        <w:widowControl w:val="0"/>
        <w:numPr>
          <w:ilvl w:val="0"/>
          <w:numId w:val="38"/>
        </w:numPr>
        <w:tabs>
          <w:tab w:val="clear" w:pos="360"/>
          <w:tab w:val="num" w:pos="709"/>
        </w:tabs>
        <w:spacing w:after="0" w:line="240" w:lineRule="auto"/>
        <w:ind w:left="709" w:hanging="42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coupe de tout arbre de diamètre supérieur à cinquante (</w:t>
      </w:r>
      <w:r w:rsidRPr="002E26B7">
        <w:rPr>
          <w:rFonts w:ascii="Times New Roman" w:eastAsia="Times New Roman" w:hAnsi="Times New Roman" w:cs="Times New Roman"/>
          <w:kern w:val="2"/>
          <w:lang w:eastAsia="fr-FR"/>
          <w14:cntxtAlts/>
        </w:rPr>
        <w:sym w:font="Symbol" w:char="F03E"/>
      </w:r>
      <w:r w:rsidRPr="002E26B7">
        <w:rPr>
          <w:rFonts w:ascii="Times New Roman" w:eastAsia="Times New Roman" w:hAnsi="Times New Roman" w:cs="Times New Roman"/>
          <w:kern w:val="2"/>
          <w:lang w:eastAsia="fr-FR"/>
          <w14:cntxtAlts/>
        </w:rPr>
        <w:t xml:space="preserve"> 50) cm,</w:t>
      </w:r>
    </w:p>
    <w:p w:rsidR="00BD05B1" w:rsidRPr="002E26B7" w:rsidRDefault="00BD05B1" w:rsidP="00BD05B1">
      <w:pPr>
        <w:widowControl w:val="0"/>
        <w:numPr>
          <w:ilvl w:val="0"/>
          <w:numId w:val="38"/>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dessouchage, le découpage des troncs, l'évacuation de tous les produits en des endroits agréés par le Maître d’œuvre,</w:t>
      </w:r>
    </w:p>
    <w:p w:rsidR="00BD05B1" w:rsidRPr="002E26B7" w:rsidRDefault="00BD05B1" w:rsidP="00BD05B1">
      <w:pPr>
        <w:widowControl w:val="0"/>
        <w:numPr>
          <w:ilvl w:val="0"/>
          <w:numId w:val="38"/>
        </w:numPr>
        <w:tabs>
          <w:tab w:val="clear" w:pos="360"/>
          <w:tab w:val="num" w:pos="709"/>
        </w:tabs>
        <w:spacing w:after="0" w:line="240" w:lineRule="auto"/>
        <w:ind w:left="709" w:hanging="42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indemnisations éventuelles de riverains,</w:t>
      </w:r>
    </w:p>
    <w:p w:rsidR="00BD05B1" w:rsidRPr="002E26B7" w:rsidRDefault="00BD05B1" w:rsidP="00BD05B1">
      <w:pPr>
        <w:widowControl w:val="0"/>
        <w:numPr>
          <w:ilvl w:val="0"/>
          <w:numId w:val="38"/>
        </w:numPr>
        <w:tabs>
          <w:tab w:val="clear" w:pos="360"/>
          <w:tab w:val="num" w:pos="709"/>
        </w:tabs>
        <w:spacing w:after="0" w:line="240" w:lineRule="auto"/>
        <w:ind w:left="709" w:hanging="42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à l’environnement.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constatée contradictoirement, est </w:t>
      </w:r>
      <w:r w:rsidRPr="002E26B7">
        <w:rPr>
          <w:rFonts w:ascii="Times New Roman" w:eastAsia="Times New Roman" w:hAnsi="Times New Roman" w:cs="Times New Roman"/>
          <w:b/>
          <w:kern w:val="2"/>
          <w:lang w:eastAsia="fr-FR"/>
          <w14:cntxtAlts/>
        </w:rPr>
        <w:t>l'UNITE(U)</w:t>
      </w:r>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DEBLAIS ORDINAIRES EN DEPOT (prix n° 104)</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la réalisation des déblais en terrains de toute nature, à l'exclusion des terrains dits </w:t>
      </w:r>
      <w:proofErr w:type="spellStart"/>
      <w:r w:rsidRPr="002E26B7">
        <w:rPr>
          <w:rFonts w:ascii="Times New Roman" w:eastAsia="Times New Roman" w:hAnsi="Times New Roman" w:cs="Times New Roman"/>
          <w:kern w:val="2"/>
          <w:lang w:eastAsia="fr-FR"/>
          <w14:cntxtAlts/>
        </w:rPr>
        <w:t>rippables</w:t>
      </w:r>
      <w:proofErr w:type="spellEnd"/>
      <w:r w:rsidRPr="002E26B7">
        <w:rPr>
          <w:rFonts w:ascii="Times New Roman" w:eastAsia="Times New Roman" w:hAnsi="Times New Roman" w:cs="Times New Roman"/>
          <w:kern w:val="2"/>
          <w:lang w:eastAsia="fr-FR"/>
          <w14:cntxtAlts/>
        </w:rPr>
        <w:t xml:space="preserve"> rémunérés par le prix n° 105, et des déblais rocheux rémunérés par le prix n° 106.</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39"/>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l'extraction des matériaux,</w:t>
      </w:r>
    </w:p>
    <w:p w:rsidR="00BD05B1" w:rsidRPr="002E26B7" w:rsidRDefault="00BD05B1" w:rsidP="00BD05B1">
      <w:pPr>
        <w:widowControl w:val="0"/>
        <w:numPr>
          <w:ilvl w:val="0"/>
          <w:numId w:val="39"/>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chargement, le transport sur une distance inférieure à 5000 ml et le déchargement aux lieux de dépôt agréés par le Maître d’œuvre, ou d'emploi en remblais</w:t>
      </w:r>
    </w:p>
    <w:p w:rsidR="00BD05B1" w:rsidRPr="002E26B7" w:rsidRDefault="00BD05B1" w:rsidP="00BD05B1">
      <w:pPr>
        <w:widowControl w:val="0"/>
        <w:numPr>
          <w:ilvl w:val="0"/>
          <w:numId w:val="39"/>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réglage sur le lieu de dépôt, ou d'emploi en remblais</w:t>
      </w:r>
    </w:p>
    <w:p w:rsidR="00BD05B1" w:rsidRPr="002E26B7" w:rsidRDefault="00BD05B1" w:rsidP="00BD05B1">
      <w:pPr>
        <w:widowControl w:val="0"/>
        <w:numPr>
          <w:ilvl w:val="0"/>
          <w:numId w:val="39"/>
        </w:numPr>
        <w:tabs>
          <w:tab w:val="clear" w:pos="360"/>
          <w:tab w:val="num" w:pos="709"/>
        </w:tabs>
        <w:spacing w:after="0" w:line="240" w:lineRule="auto"/>
        <w:ind w:left="709"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concernant l'indemnisation éventuelle des riverains et concernant les prescriptions environnementales.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le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mesuré en place avant extraction, résultant d'attachements contradictoires.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DEBLAIS RIPPABLES (prix n° 105)</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la réalisation de déblais en terrains </w:t>
      </w:r>
      <w:proofErr w:type="spellStart"/>
      <w:r w:rsidRPr="002E26B7">
        <w:rPr>
          <w:rFonts w:ascii="Times New Roman" w:eastAsia="Times New Roman" w:hAnsi="Times New Roman" w:cs="Times New Roman"/>
          <w:kern w:val="2"/>
          <w:lang w:eastAsia="fr-FR"/>
          <w14:cntxtAlts/>
        </w:rPr>
        <w:t>rippables</w:t>
      </w:r>
      <w:proofErr w:type="spellEnd"/>
      <w:r w:rsidRPr="002E26B7">
        <w:rPr>
          <w:rFonts w:ascii="Times New Roman" w:eastAsia="Times New Roman" w:hAnsi="Times New Roman" w:cs="Times New Roman"/>
          <w:kern w:val="2"/>
          <w:lang w:eastAsia="fr-FR"/>
          <w14:cntxtAlts/>
        </w:rPr>
        <w:t xml:space="preserve"> nécessitant l'emploi d'une défenseuse à une dent équipant un tracteur sur chenille de type Caterpillar D9N ou de puissance équivalente (l’emploi des outils manuels pouvant être accepté suivant les cas).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BD05B1">
      <w:pPr>
        <w:widowControl w:val="0"/>
        <w:numPr>
          <w:ilvl w:val="0"/>
          <w:numId w:val="41"/>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 toute opération préalable à l'extraction des déblais, notamment la fragmentation des matériaux aux dimensions permettant leur réutilisation ou leur transport,</w:t>
      </w:r>
    </w:p>
    <w:p w:rsidR="00BD05B1" w:rsidRPr="002E26B7" w:rsidRDefault="00BD05B1" w:rsidP="00BD05B1">
      <w:pPr>
        <w:widowControl w:val="0"/>
        <w:numPr>
          <w:ilvl w:val="0"/>
          <w:numId w:val="41"/>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chargement, le transport sur une distance inférieure à 5000 mètres et le déchargement et régalage au lieu de dépôt.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le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mesuré en place avant extraction, résultant d'attachements contradictoires</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DEBLAIS EN REMBLAIS (prix n° 107)</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est une plus-value au prix 104 qui rémunère la réalisation de remblai en provenance de déblais pour l'exécution de tous remblais en grande ou petite masse, conformément aux spécifications du présent CCTP.</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BD05B1">
      <w:pPr>
        <w:widowControl w:val="0"/>
        <w:numPr>
          <w:ilvl w:val="0"/>
          <w:numId w:val="4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réglage, l'arrosage, le compactage, le talutage et toutes sujétions de mise en œuvre et d'obtention des qualités développées au chapitre II du présent CCTP.</w:t>
      </w:r>
    </w:p>
    <w:p w:rsidR="00BD05B1" w:rsidRPr="002E26B7" w:rsidRDefault="00BD05B1" w:rsidP="00BD05B1">
      <w:pPr>
        <w:widowControl w:val="0"/>
        <w:numPr>
          <w:ilvl w:val="0"/>
          <w:numId w:val="42"/>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finition de la forme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le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mesuré après mise en place, résultant d'attachements contradictoires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i/>
          <w:iCs/>
          <w:kern w:val="2"/>
          <w:lang w:eastAsia="fr-FR"/>
          <w14:cntxtAlts/>
        </w:rPr>
        <w:t>REMBLAIS PROVENANT D'EMPRUNT (Prix 108)</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 la réalisation de remblai en provenance d'emprunts  de diverses natures pour l'exécution de tous remblais en grande ou petite masse, conformément aux spécifications du présent CCTP.</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préparation des lieux de carrière, ou d'emprunts, l'ouverture et l'entretien des accès et voies de circulation dans le périmètre de l'exploitation,</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frais d'expropriation, toutes indemnités pour destruction de cultures ou perte de jouissance des lieux, toutes redevances d'extraction,</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l'ouverture des emprunts et carrières, y compris débroussaillement, abattage d'arbres, enlèvement de terre végétale et découverte,</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l'extraction des matériaux, leur stockage ou reprise sur stocks éventuels,</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des matériaux à pied d’œuvre y compris le chargement, le transport n'excédant pas 5000 m, le déchargement, et le stockage,</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w:t>
      </w:r>
      <w:proofErr w:type="spellStart"/>
      <w:r w:rsidRPr="002E26B7">
        <w:rPr>
          <w:rFonts w:ascii="Times New Roman" w:eastAsia="Times New Roman" w:hAnsi="Times New Roman" w:cs="Times New Roman"/>
          <w:kern w:val="2"/>
          <w:lang w:eastAsia="fr-FR"/>
          <w14:cntxtAlts/>
        </w:rPr>
        <w:t>répandage</w:t>
      </w:r>
      <w:proofErr w:type="spellEnd"/>
      <w:r w:rsidRPr="002E26B7">
        <w:rPr>
          <w:rFonts w:ascii="Times New Roman" w:eastAsia="Times New Roman" w:hAnsi="Times New Roman" w:cs="Times New Roman"/>
          <w:kern w:val="2"/>
          <w:lang w:eastAsia="fr-FR"/>
          <w14:cntxtAlts/>
        </w:rPr>
        <w:t xml:space="preserve"> des matériaux par couches compatibles avec les moyens de compactage et la nature des matériaux et le compactage tel que défini dans la description des travaux,</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ou l'aération nécessaire pour l'obtention d'un meilleur compactage,</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compactage par des moyens appropriés,</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état des lieux,</w:t>
      </w:r>
    </w:p>
    <w:p w:rsidR="00BD05B1" w:rsidRPr="002E26B7" w:rsidRDefault="00BD05B1" w:rsidP="00BD05B1">
      <w:pPr>
        <w:widowControl w:val="0"/>
        <w:numPr>
          <w:ilvl w:val="0"/>
          <w:numId w:val="40"/>
        </w:numPr>
        <w:tabs>
          <w:tab w:val="clear" w:pos="360"/>
          <w:tab w:val="num" w:pos="567"/>
        </w:tabs>
        <w:spacing w:after="0" w:line="240" w:lineRule="auto"/>
        <w:ind w:left="567"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 respect des prescriptions environnementales.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le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mesuré après mise en place, résultant d'attachements contradictoires.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Prix 108 a : Remblais  en matériaux latéritiques ou autres graveleux naturel sélectionnées</w:t>
      </w:r>
    </w:p>
    <w:p w:rsidR="00BD05B1" w:rsidRPr="002E26B7" w:rsidRDefault="00BD05B1" w:rsidP="00BD05B1">
      <w:pPr>
        <w:keepNext/>
        <w:spacing w:after="0" w:line="240" w:lineRule="auto"/>
        <w:ind w:right="213"/>
        <w:jc w:val="right"/>
        <w:outlineLvl w:val="4"/>
        <w:rPr>
          <w:rFonts w:ascii="Times New Roman" w:eastAsia="Times New Roman" w:hAnsi="Times New Roman" w:cs="Times New Roman"/>
          <w:b/>
          <w:bCs/>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108b : Remblai en  « </w:t>
      </w:r>
      <w:proofErr w:type="spellStart"/>
      <w:r w:rsidRPr="002E26B7">
        <w:rPr>
          <w:rFonts w:ascii="Times New Roman" w:eastAsia="Times New Roman" w:hAnsi="Times New Roman" w:cs="Times New Roman"/>
          <w:b/>
          <w:bCs/>
          <w:kern w:val="2"/>
          <w:lang w:eastAsia="fr-FR"/>
          <w14:cntxtAlts/>
        </w:rPr>
        <w:t>karal</w:t>
      </w:r>
      <w:proofErr w:type="spellEnd"/>
      <w:r w:rsidRPr="002E26B7">
        <w:rPr>
          <w:rFonts w:ascii="Times New Roman" w:eastAsia="Times New Roman" w:hAnsi="Times New Roman" w:cs="Times New Roman"/>
          <w:b/>
          <w:bCs/>
          <w:kern w:val="2"/>
          <w:lang w:eastAsia="fr-FR"/>
          <w14:cntxtAlts/>
        </w:rPr>
        <w:t>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dans les régions où les matériaux sélectionnés spécifiés aux articles 11.1 à 11.5 du CCTP sont rares ou inexistants, zone de </w:t>
      </w:r>
      <w:proofErr w:type="spellStart"/>
      <w:r w:rsidRPr="002E26B7">
        <w:rPr>
          <w:rFonts w:ascii="Times New Roman" w:eastAsia="Times New Roman" w:hAnsi="Times New Roman" w:cs="Times New Roman"/>
          <w:kern w:val="2"/>
          <w:lang w:eastAsia="fr-FR"/>
          <w14:cntxtAlts/>
        </w:rPr>
        <w:t>karal</w:t>
      </w:r>
      <w:proofErr w:type="spellEnd"/>
      <w:r w:rsidRPr="002E26B7">
        <w:rPr>
          <w:rFonts w:ascii="Times New Roman" w:eastAsia="Times New Roman" w:hAnsi="Times New Roman" w:cs="Times New Roman"/>
          <w:kern w:val="2"/>
          <w:lang w:eastAsia="fr-FR"/>
          <w14:cntxtAlts/>
        </w:rPr>
        <w:t>, la réalisation de remblai en matériau choisi dans la localité et agréé par le Maître d’œuvre</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Prix 108C : Remblai en « </w:t>
      </w:r>
      <w:proofErr w:type="spellStart"/>
      <w:r w:rsidRPr="002E26B7">
        <w:rPr>
          <w:rFonts w:ascii="Times New Roman" w:eastAsia="Times New Roman" w:hAnsi="Times New Roman" w:cs="Times New Roman"/>
          <w:b/>
          <w:bCs/>
          <w:kern w:val="2"/>
          <w:lang w:eastAsia="fr-FR"/>
          <w14:cntxtAlts/>
        </w:rPr>
        <w:t>karal</w:t>
      </w:r>
      <w:proofErr w:type="spellEnd"/>
      <w:r w:rsidRPr="002E26B7">
        <w:rPr>
          <w:rFonts w:ascii="Times New Roman" w:eastAsia="Times New Roman" w:hAnsi="Times New Roman" w:cs="Times New Roman"/>
          <w:b/>
          <w:bCs/>
          <w:kern w:val="2"/>
          <w:lang w:eastAsia="fr-FR"/>
          <w14:cntxtAlts/>
        </w:rPr>
        <w:t> » amélioré à 25 % de sable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dans les régions où les matériaux sélectionnés spécifiés aux articles 11.1 à 11.5 du CCTP sont rares ou inexistants et après agrément du Maître d’œuvre, la réalisation de remblai en matériau  de </w:t>
      </w:r>
      <w:proofErr w:type="spellStart"/>
      <w:r w:rsidRPr="002E26B7">
        <w:rPr>
          <w:rFonts w:ascii="Times New Roman" w:eastAsia="Times New Roman" w:hAnsi="Times New Roman" w:cs="Times New Roman"/>
          <w:kern w:val="2"/>
          <w:lang w:eastAsia="fr-FR"/>
          <w14:cntxtAlts/>
        </w:rPr>
        <w:t>karal</w:t>
      </w:r>
      <w:proofErr w:type="spellEnd"/>
      <w:r w:rsidRPr="002E26B7">
        <w:rPr>
          <w:rFonts w:ascii="Times New Roman" w:eastAsia="Times New Roman" w:hAnsi="Times New Roman" w:cs="Times New Roman"/>
          <w:kern w:val="2"/>
          <w:lang w:eastAsia="fr-FR"/>
          <w14:cntxtAlts/>
        </w:rPr>
        <w:t xml:space="preserve"> choisi dans la localité et amélioré à 25% de sable.</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108d : Remblais  en matériaux latéritiques + rochers</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PURGES (prix n° 109)</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METRE CUBE (m</w:t>
      </w:r>
      <w:r w:rsidRPr="002E26B7">
        <w:rPr>
          <w:rFonts w:ascii="Times New Roman" w:eastAsia="Times New Roman" w:hAnsi="Times New Roman" w:cs="Times New Roman"/>
          <w:b/>
          <w:kern w:val="2"/>
          <w:vertAlign w:val="superscript"/>
          <w:lang w:eastAsia="fr-FR"/>
          <w14:cntxtAlts/>
        </w:rPr>
        <w:t>3</w:t>
      </w:r>
      <w:r w:rsidRPr="002E26B7">
        <w:rPr>
          <w:rFonts w:ascii="Times New Roman" w:eastAsia="Times New Roman" w:hAnsi="Times New Roman" w:cs="Times New Roman"/>
          <w:b/>
          <w:kern w:val="2"/>
          <w:lang w:eastAsia="fr-FR"/>
          <w14:cntxtAlts/>
        </w:rPr>
        <w:t>)</w:t>
      </w:r>
      <w:r w:rsidRPr="002E26B7">
        <w:rPr>
          <w:rFonts w:ascii="Times New Roman" w:eastAsia="Times New Roman" w:hAnsi="Times New Roman" w:cs="Times New Roman"/>
          <w:kern w:val="2"/>
          <w:lang w:eastAsia="fr-FR"/>
          <w14:cntxtAlts/>
        </w:rPr>
        <w:t xml:space="preserve"> l'extraction de matériaux de mauvaise tenue dans l'emprise de la chaussée et des accotements et leur substitution par des matériaux de bonne qualité répondant aux spécifications du présent CCTP.</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notamment :</w:t>
      </w:r>
    </w:p>
    <w:p w:rsidR="00BD05B1" w:rsidRPr="002E26B7" w:rsidRDefault="00BD05B1" w:rsidP="00BD05B1">
      <w:pPr>
        <w:widowControl w:val="0"/>
        <w:numPr>
          <w:ilvl w:val="0"/>
          <w:numId w:val="43"/>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l'extraction des matériaux,</w:t>
      </w:r>
    </w:p>
    <w:p w:rsidR="00BD05B1" w:rsidRPr="002E26B7" w:rsidRDefault="00BD05B1" w:rsidP="00BD05B1">
      <w:pPr>
        <w:widowControl w:val="0"/>
        <w:numPr>
          <w:ilvl w:val="0"/>
          <w:numId w:val="43"/>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chargement, le transport sur toutes distances et le déchargement aux lieux de dépôt agréés par le Maître d’œuvre, </w:t>
      </w:r>
    </w:p>
    <w:p w:rsidR="00BD05B1" w:rsidRPr="002E26B7" w:rsidRDefault="00BD05B1" w:rsidP="00BD05B1">
      <w:pPr>
        <w:widowControl w:val="0"/>
        <w:numPr>
          <w:ilvl w:val="0"/>
          <w:numId w:val="43"/>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BD05B1" w:rsidRPr="002E26B7" w:rsidRDefault="00BD05B1" w:rsidP="00BD05B1">
      <w:pPr>
        <w:widowControl w:val="0"/>
        <w:numPr>
          <w:ilvl w:val="0"/>
          <w:numId w:val="43"/>
        </w:numPr>
        <w:tabs>
          <w:tab w:val="clear" w:pos="360"/>
          <w:tab w:val="num" w:pos="709"/>
        </w:tabs>
        <w:spacing w:after="0" w:line="240" w:lineRule="auto"/>
        <w:ind w:left="709" w:hanging="2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résulte du métré contradictoire des quantités totales, après compactage, de matériaux réellement remis en place.</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s'applique à des quantités inférieures à 100 m</w:t>
      </w:r>
      <w:r w:rsidRPr="002E26B7">
        <w:rPr>
          <w:rFonts w:ascii="Times New Roman" w:eastAsia="Times New Roman" w:hAnsi="Times New Roman" w:cs="Times New Roman"/>
          <w:kern w:val="2"/>
          <w:vertAlign w:val="superscript"/>
          <w:lang w:eastAsia="fr-FR"/>
          <w14:cntxtAlts/>
        </w:rPr>
        <w:t>3</w:t>
      </w:r>
      <w:r w:rsidRPr="002E26B7">
        <w:rPr>
          <w:rFonts w:ascii="Times New Roman" w:eastAsia="Times New Roman" w:hAnsi="Times New Roman" w:cs="Times New Roman"/>
          <w:kern w:val="2"/>
          <w:lang w:eastAsia="fr-FR"/>
          <w14:cntxtAlts/>
        </w:rPr>
        <w:t xml:space="preserve"> ; au-delà il sera tenu compte des prix n° 105 à 108 ci avant et 110 à 117 ci-après.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MISE EN FORME DE LA PLATEFORME (prix n° 110)</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 au kilomètre (km) de route traitée quel que soit sa largeur, la mise en forme de la plate-forme dont la définition est donnée par le plan joint au dossier d’appel d’offres avant mise en œuvre de la couche de roulement ou du rechargement.</w:t>
      </w:r>
      <w:r w:rsidRPr="002E26B7">
        <w:rPr>
          <w:rFonts w:ascii="Times New Roman" w:eastAsia="Times New Roman" w:hAnsi="Times New Roman" w:cs="Times New Roman"/>
          <w:bCs/>
          <w:kern w:val="2"/>
          <w:lang w:eastAsia="fr-FR"/>
          <w14:cntxtAlts/>
        </w:rPr>
        <w:t xml:space="preserve"> Ce prix comprend la remise en forme des fossés latéraux qui sont rémunérés dans le prix n° 113</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Il comprend notamment: </w:t>
      </w:r>
    </w:p>
    <w:p w:rsidR="00BD05B1" w:rsidRPr="002E26B7" w:rsidRDefault="00BD05B1" w:rsidP="00BD05B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nettoyage éventuel de la chaussée</w:t>
      </w:r>
    </w:p>
    <w:p w:rsidR="00BD05B1" w:rsidRPr="002E26B7" w:rsidRDefault="00BD05B1" w:rsidP="00BD05B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l'évacuation en dépôt des terres végétales existantes et des produits de curage des fossés,</w:t>
      </w:r>
    </w:p>
    <w:p w:rsidR="00BD05B1" w:rsidRPr="002E26B7" w:rsidRDefault="00BD05B1" w:rsidP="00BD05B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scarification éventuelle de la chaussée, selon les prescriptions du Maître d’œuvre </w:t>
      </w:r>
    </w:p>
    <w:p w:rsidR="00BD05B1" w:rsidRPr="002E26B7" w:rsidRDefault="00BD05B1" w:rsidP="00BD05B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forme de la plate-forme scarifiée, (y compris sur les zones en scories volcaniques)</w:t>
      </w:r>
    </w:p>
    <w:p w:rsidR="00BD05B1" w:rsidRPr="002E26B7" w:rsidRDefault="00BD05B1" w:rsidP="00BD05B1">
      <w:pPr>
        <w:widowControl w:val="0"/>
        <w:numPr>
          <w:ilvl w:val="0"/>
          <w:numId w:val="46"/>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et le compactage de la chaussée,</w:t>
      </w:r>
    </w:p>
    <w:p w:rsidR="00BD05B1" w:rsidRPr="002E26B7" w:rsidRDefault="00BD05B1" w:rsidP="00BD05B1">
      <w:pPr>
        <w:widowControl w:val="0"/>
        <w:numPr>
          <w:ilvl w:val="0"/>
          <w:numId w:val="59"/>
        </w:numPr>
        <w:tabs>
          <w:tab w:val="clear" w:pos="360"/>
          <w:tab w:val="num" w:pos="709"/>
        </w:tabs>
        <w:spacing w:after="0" w:line="240" w:lineRule="auto"/>
        <w:ind w:left="2138" w:hanging="171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roofErr w:type="gramStart"/>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color w:val="FF0000"/>
          <w:kern w:val="2"/>
          <w:lang w:eastAsia="fr-FR"/>
          <w14:cntxtAlts/>
        </w:rPr>
        <w:t>.</w:t>
      </w:r>
      <w:proofErr w:type="gramEnd"/>
    </w:p>
    <w:p w:rsidR="00BD05B1" w:rsidRPr="002E26B7" w:rsidRDefault="00BD05B1" w:rsidP="0072011F">
      <w:pPr>
        <w:numPr>
          <w:ilvl w:val="0"/>
          <w:numId w:val="104"/>
        </w:num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sz w:val="20"/>
          <w:szCs w:val="20"/>
          <w:lang w:eastAsia="fr-FR"/>
          <w14:cntxtAlts/>
        </w:rPr>
        <w:t>MISE EN FORME DE LA PLATEFORME de type A (prix n° 110a) ;</w:t>
      </w:r>
    </w:p>
    <w:p w:rsidR="00BD05B1" w:rsidRPr="002E26B7" w:rsidRDefault="00BD05B1" w:rsidP="0072011F">
      <w:pPr>
        <w:numPr>
          <w:ilvl w:val="0"/>
          <w:numId w:val="104"/>
        </w:num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sz w:val="20"/>
          <w:szCs w:val="20"/>
          <w:lang w:eastAsia="fr-FR"/>
          <w14:cntxtAlts/>
        </w:rPr>
        <w:t>MISE EN FORME DE LA PLATEFORME de type B (prix n° 110b)</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Ces prix rémunèrent au kilomètre (km) de route traitée selon les  spécifications du présent CCTP.</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REPROFILAGE RAPIDE (prix n° 111)</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w:t>
      </w:r>
      <w:r w:rsidRPr="002E26B7">
        <w:rPr>
          <w:rFonts w:ascii="Times New Roman" w:eastAsia="Times New Roman" w:hAnsi="Times New Roman" w:cs="Times New Roman"/>
          <w:b/>
          <w:kern w:val="2"/>
          <w:lang w:eastAsia="fr-FR"/>
          <w14:cntxtAlts/>
        </w:rPr>
        <w:t xml:space="preserve"> au kilomètre (km) de route traitée quel que soit sa largeur</w:t>
      </w:r>
      <w:r w:rsidRPr="002E26B7">
        <w:rPr>
          <w:rFonts w:ascii="Times New Roman" w:eastAsia="Times New Roman" w:hAnsi="Times New Roman" w:cs="Times New Roman"/>
          <w:kern w:val="2"/>
          <w:lang w:eastAsia="fr-FR"/>
          <w14:cntxtAlts/>
        </w:rPr>
        <w:t xml:space="preserve">, la mise en œuvre d'un reprofilage mécanique rapide sur la surface </w:t>
      </w:r>
      <w:proofErr w:type="spellStart"/>
      <w:r w:rsidRPr="002E26B7">
        <w:rPr>
          <w:rFonts w:ascii="Times New Roman" w:eastAsia="Times New Roman" w:hAnsi="Times New Roman" w:cs="Times New Roman"/>
          <w:kern w:val="2"/>
          <w:lang w:eastAsia="fr-FR"/>
          <w14:cntxtAlts/>
        </w:rPr>
        <w:t>roulable</w:t>
      </w:r>
      <w:proofErr w:type="spellEnd"/>
      <w:r w:rsidRPr="002E26B7">
        <w:rPr>
          <w:rFonts w:ascii="Times New Roman" w:eastAsia="Times New Roman" w:hAnsi="Times New Roman" w:cs="Times New Roman"/>
          <w:kern w:val="2"/>
          <w:lang w:eastAsia="fr-FR"/>
          <w14:cntxtAlts/>
        </w:rPr>
        <w:t xml:space="preserve"> comprise entre nus intérieurs des fossés, s'ils existent.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Cette tâche ne comprend pas le curage ni la remise en forme des fossés.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Il comprend notamment: </w:t>
      </w:r>
    </w:p>
    <w:p w:rsidR="00BD05B1" w:rsidRPr="002E26B7" w:rsidRDefault="00BD05B1" w:rsidP="00BD05B1">
      <w:pPr>
        <w:widowControl w:val="0"/>
        <w:numPr>
          <w:ilvl w:val="0"/>
          <w:numId w:val="47"/>
        </w:numPr>
        <w:tabs>
          <w:tab w:val="clear" w:pos="360"/>
          <w:tab w:val="num" w:pos="709"/>
        </w:tabs>
        <w:spacing w:after="0" w:line="240" w:lineRule="auto"/>
        <w:ind w:left="2138" w:hanging="17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nettoyage éventuel de la chaussée</w:t>
      </w:r>
    </w:p>
    <w:p w:rsidR="00BD05B1" w:rsidRPr="002E26B7" w:rsidRDefault="00BD05B1" w:rsidP="00BD05B1">
      <w:pPr>
        <w:widowControl w:val="0"/>
        <w:numPr>
          <w:ilvl w:val="0"/>
          <w:numId w:val="47"/>
        </w:numPr>
        <w:tabs>
          <w:tab w:val="clear" w:pos="360"/>
          <w:tab w:val="num" w:pos="709"/>
        </w:tabs>
        <w:spacing w:after="0" w:line="240" w:lineRule="auto"/>
        <w:ind w:left="2138" w:hanging="17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l'évacuation des terres végétales existantes sur la chaussée,</w:t>
      </w:r>
    </w:p>
    <w:p w:rsidR="00BD05B1" w:rsidRPr="002E26B7" w:rsidRDefault="00BD05B1" w:rsidP="00BD05B1">
      <w:pPr>
        <w:widowControl w:val="0"/>
        <w:numPr>
          <w:ilvl w:val="0"/>
          <w:numId w:val="47"/>
        </w:numPr>
        <w:tabs>
          <w:tab w:val="clear" w:pos="360"/>
          <w:tab w:val="num" w:pos="709"/>
        </w:tabs>
        <w:spacing w:after="0" w:line="240" w:lineRule="auto"/>
        <w:ind w:left="2138" w:hanging="17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éventuel,</w:t>
      </w:r>
    </w:p>
    <w:p w:rsidR="00BD05B1" w:rsidRPr="002E26B7" w:rsidRDefault="00BD05B1" w:rsidP="00BD05B1">
      <w:pPr>
        <w:widowControl w:val="0"/>
        <w:numPr>
          <w:ilvl w:val="0"/>
          <w:numId w:val="47"/>
        </w:numPr>
        <w:tabs>
          <w:tab w:val="clear" w:pos="360"/>
          <w:tab w:val="num" w:pos="709"/>
        </w:tabs>
        <w:spacing w:after="0" w:line="240" w:lineRule="auto"/>
        <w:ind w:left="2138" w:hanging="17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La quantité à prendre en compte est la longueur en </w:t>
      </w:r>
      <w:r w:rsidRPr="002E26B7">
        <w:rPr>
          <w:rFonts w:ascii="Times New Roman" w:eastAsia="Times New Roman" w:hAnsi="Times New Roman" w:cs="Times New Roman"/>
          <w:b/>
          <w:kern w:val="2"/>
          <w:lang w:eastAsia="fr-FR"/>
          <w14:cntxtAlts/>
        </w:rPr>
        <w:t>KILOMETRE</w:t>
      </w:r>
      <w:r w:rsidRPr="002E26B7">
        <w:rPr>
          <w:rFonts w:ascii="Times New Roman" w:eastAsia="Times New Roman" w:hAnsi="Times New Roman" w:cs="Times New Roman"/>
          <w:kern w:val="2"/>
          <w:lang w:eastAsia="fr-FR"/>
          <w14:cntxtAlts/>
        </w:rPr>
        <w:t>, mesurée selon la pente de l'axe de la chaussé réellement traitée entre bords intérieurs des fossés, s'ils existent.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REPROFILAGE-COMPACTAGE (prix n° 112)</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w:t>
      </w:r>
      <w:r w:rsidRPr="002E26B7">
        <w:rPr>
          <w:rFonts w:ascii="Times New Roman" w:eastAsia="Times New Roman" w:hAnsi="Times New Roman" w:cs="Times New Roman"/>
          <w:b/>
          <w:kern w:val="2"/>
          <w:lang w:eastAsia="fr-FR"/>
          <w14:cntxtAlts/>
        </w:rPr>
        <w:t>au kilomètre (km) de route traitée quel que soit sa largeur</w:t>
      </w:r>
      <w:r w:rsidRPr="002E26B7">
        <w:rPr>
          <w:rFonts w:ascii="Times New Roman" w:eastAsia="Times New Roman" w:hAnsi="Times New Roman" w:cs="Times New Roman"/>
          <w:kern w:val="2"/>
          <w:lang w:eastAsia="fr-FR"/>
          <w14:cntxtAlts/>
        </w:rPr>
        <w:t xml:space="preserve">, la mise en œuvre d'un reprofilage - compactage mécanique sur la surface </w:t>
      </w:r>
      <w:proofErr w:type="spellStart"/>
      <w:r w:rsidRPr="002E26B7">
        <w:rPr>
          <w:rFonts w:ascii="Times New Roman" w:eastAsia="Times New Roman" w:hAnsi="Times New Roman" w:cs="Times New Roman"/>
          <w:kern w:val="2"/>
          <w:lang w:eastAsia="fr-FR"/>
          <w14:cntxtAlts/>
        </w:rPr>
        <w:t>roulable</w:t>
      </w:r>
      <w:proofErr w:type="spellEnd"/>
      <w:r w:rsidRPr="002E26B7">
        <w:rPr>
          <w:rFonts w:ascii="Times New Roman" w:eastAsia="Times New Roman" w:hAnsi="Times New Roman" w:cs="Times New Roman"/>
          <w:kern w:val="2"/>
          <w:lang w:eastAsia="fr-FR"/>
          <w14:cntxtAlts/>
        </w:rPr>
        <w:t xml:space="preserve"> comprise entre nus intérieurs des fossés, s'ils existent.</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Cette tâche comprend ici le curage ou création et  la remise en forme des fossés.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comprend : </w:t>
      </w:r>
    </w:p>
    <w:p w:rsidR="00BD05B1" w:rsidRPr="002E26B7" w:rsidRDefault="00BD05B1" w:rsidP="00BD05B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nettoyage éventuel de la chaussée</w:t>
      </w:r>
    </w:p>
    <w:p w:rsidR="00BD05B1" w:rsidRPr="002E26B7" w:rsidRDefault="00BD05B1" w:rsidP="00BD05B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l'évacuation des terres végétales existantes sur la chaussée,</w:t>
      </w:r>
    </w:p>
    <w:p w:rsidR="00BD05B1" w:rsidRPr="002E26B7" w:rsidRDefault="00BD05B1" w:rsidP="00BD05B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scarification éventuelle de la chaussée existante</w:t>
      </w:r>
    </w:p>
    <w:p w:rsidR="00BD05B1" w:rsidRPr="002E26B7" w:rsidRDefault="00BD05B1" w:rsidP="00BD05B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et le compactage de la chaussée</w:t>
      </w:r>
    </w:p>
    <w:p w:rsidR="00BD05B1" w:rsidRPr="002E26B7" w:rsidRDefault="00BD05B1" w:rsidP="00BD05B1">
      <w:pPr>
        <w:widowControl w:val="0"/>
        <w:numPr>
          <w:ilvl w:val="0"/>
          <w:numId w:val="48"/>
        </w:numPr>
        <w:tabs>
          <w:tab w:val="clear" w:pos="360"/>
          <w:tab w:val="num" w:pos="993"/>
        </w:tabs>
        <w:spacing w:after="0" w:line="240" w:lineRule="auto"/>
        <w:ind w:left="2138" w:hanging="157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CREATION DE FOSSES EN TERRE ET D'EXUTOIRES (prix n° 114)</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 prix rémunère la création de fossés et divergents en terre, conformément aux spécifications du CCTP et aux prescriptions du Maître d’œuvre. Le débouché du divergent doit être libéré de tous matériaux.</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t>Il comprend notamment :</w:t>
      </w:r>
    </w:p>
    <w:p w:rsidR="00BD05B1" w:rsidRPr="002E26B7" w:rsidRDefault="00BD05B1" w:rsidP="00BD05B1">
      <w:pPr>
        <w:widowControl w:val="0"/>
        <w:numPr>
          <w:ilvl w:val="0"/>
          <w:numId w:val="49"/>
        </w:numPr>
        <w:tabs>
          <w:tab w:val="clear" w:pos="360"/>
          <w:tab w:val="num" w:pos="993"/>
          <w:tab w:val="left" w:pos="1985"/>
        </w:tabs>
        <w:spacing w:after="0" w:line="240" w:lineRule="auto"/>
        <w:ind w:left="2138" w:hanging="157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création mécanique des fossés et divergents jusqu’à leurs extrémités ;</w:t>
      </w:r>
    </w:p>
    <w:p w:rsidR="00BD05B1" w:rsidRPr="002E26B7" w:rsidRDefault="00BD05B1" w:rsidP="00BD05B1">
      <w:pPr>
        <w:widowControl w:val="0"/>
        <w:numPr>
          <w:ilvl w:val="0"/>
          <w:numId w:val="49"/>
        </w:numPr>
        <w:tabs>
          <w:tab w:val="clear" w:pos="360"/>
          <w:tab w:val="num" w:pos="993"/>
          <w:tab w:val="left" w:pos="1985"/>
        </w:tabs>
        <w:spacing w:after="0" w:line="240" w:lineRule="auto"/>
        <w:ind w:left="2138" w:hanging="157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talutage des abords extérieurs des fossés ;</w:t>
      </w:r>
    </w:p>
    <w:p w:rsidR="00BD05B1" w:rsidRPr="002E26B7" w:rsidRDefault="00BD05B1" w:rsidP="00BD05B1">
      <w:pPr>
        <w:widowControl w:val="0"/>
        <w:numPr>
          <w:ilvl w:val="0"/>
          <w:numId w:val="49"/>
        </w:numPr>
        <w:tabs>
          <w:tab w:val="clear" w:pos="360"/>
          <w:tab w:val="num" w:pos="993"/>
          <w:tab w:val="left" w:pos="1985"/>
        </w:tabs>
        <w:spacing w:after="0" w:line="240" w:lineRule="auto"/>
        <w:ind w:left="2138" w:hanging="157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l’évacuation et le réglage sur le lieu de dépôt des déblais en dépôt ;</w:t>
      </w:r>
    </w:p>
    <w:p w:rsidR="00BD05B1" w:rsidRPr="002E26B7" w:rsidRDefault="00BD05B1" w:rsidP="00BD05B1">
      <w:pPr>
        <w:widowControl w:val="0"/>
        <w:numPr>
          <w:ilvl w:val="0"/>
          <w:numId w:val="49"/>
        </w:numPr>
        <w:tabs>
          <w:tab w:val="clear" w:pos="360"/>
          <w:tab w:val="num" w:pos="993"/>
          <w:tab w:val="left" w:pos="1985"/>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vérification de la pente longitudinale des fossés et divergents compatible avec un rejet complet des eaux ;</w:t>
      </w:r>
    </w:p>
    <w:p w:rsidR="00BD05B1" w:rsidRPr="002E26B7" w:rsidRDefault="00BD05B1" w:rsidP="00BD05B1">
      <w:pPr>
        <w:widowControl w:val="0"/>
        <w:numPr>
          <w:ilvl w:val="0"/>
          <w:numId w:val="49"/>
        </w:numPr>
        <w:tabs>
          <w:tab w:val="clear" w:pos="360"/>
          <w:tab w:val="num" w:pos="993"/>
          <w:tab w:val="left" w:pos="1985"/>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114 a : création à la niveleuse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est la longueur en METRE LINEAIRE (ml) de fossés en terre et divergents</w:t>
      </w:r>
      <w:r w:rsidRPr="002E26B7">
        <w:rPr>
          <w:rFonts w:ascii="Times New Roman" w:eastAsia="Times New Roman" w:hAnsi="Times New Roman" w:cs="Times New Roman"/>
          <w:color w:val="FF0000"/>
          <w:kern w:val="2"/>
          <w:lang w:eastAsia="fr-FR"/>
          <w14:cntxtAlts/>
        </w:rPr>
        <w:t xml:space="preserve"> </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COUCHE DE ROULEMENT (RECHARGEMENT) (prix n° 115a)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METRE CUBE (m3)</w:t>
      </w:r>
      <w:r w:rsidRPr="002E26B7">
        <w:rPr>
          <w:rFonts w:ascii="Times New Roman" w:eastAsia="Times New Roman" w:hAnsi="Times New Roman" w:cs="Times New Roman"/>
          <w:kern w:val="2"/>
          <w:lang w:eastAsia="fr-FR"/>
          <w14:cntxtAlts/>
        </w:rPr>
        <w:t xml:space="preserve"> la mise en œuvre d'une couche de roulement en matériaux sélectionnés conformes aux prescriptions du présent CCTP, sur une épaisseur fixée par le Maître d’œuvre.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notamment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préparation des lieux de carrières ou d’emprunts, l’ouverture et l’entretien des accès et voies de réellement crées, mesurés contradictoirement selon la pente de l’axe de la chaussée</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114 b : création au Bulldozer ou tout autre moyen mécanique équivalent</w:t>
      </w:r>
    </w:p>
    <w:p w:rsidR="00BD05B1" w:rsidRPr="002E26B7" w:rsidRDefault="00BD05B1" w:rsidP="00BD05B1">
      <w:pPr>
        <w:widowControl w:val="0"/>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est le METRE CUBE (m3) mesuré en place avant exécution résultant d’attachement contradictoire.</w:t>
      </w:r>
    </w:p>
    <w:p w:rsidR="00BD05B1" w:rsidRPr="002E26B7" w:rsidRDefault="00BD05B1" w:rsidP="00BD05B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circulation dans le périmètre de l'exploitation,</w:t>
      </w:r>
    </w:p>
    <w:p w:rsidR="00BD05B1" w:rsidRPr="002E26B7" w:rsidRDefault="00BD05B1" w:rsidP="00BD05B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l’ouverture des emprunts et des carrières, y compris le débroussaillement, abattage d’arbres, enlèvement de terre végétale et découverte,</w:t>
      </w:r>
    </w:p>
    <w:p w:rsidR="00BD05B1" w:rsidRPr="002E26B7" w:rsidRDefault="00BD05B1" w:rsidP="00BD05B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l’extraction des matériaux, leur stockage ou reprise sur stocks éventuels,</w:t>
      </w:r>
    </w:p>
    <w:p w:rsidR="00BD05B1" w:rsidRPr="002E26B7" w:rsidRDefault="00BD05B1" w:rsidP="00BD05B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des matériaux à pied d’œuvre y compris le chargement, le transport n'excédant pas 5000 m, le déchargement et le stockage,</w:t>
      </w:r>
    </w:p>
    <w:p w:rsidR="00BD05B1" w:rsidRPr="002E26B7" w:rsidRDefault="00BD05B1" w:rsidP="00BD05B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w:t>
      </w:r>
      <w:proofErr w:type="spellStart"/>
      <w:r w:rsidRPr="002E26B7">
        <w:rPr>
          <w:rFonts w:ascii="Times New Roman" w:eastAsia="Times New Roman" w:hAnsi="Times New Roman" w:cs="Times New Roman"/>
          <w:kern w:val="2"/>
          <w:lang w:eastAsia="fr-FR"/>
          <w14:cntxtAlts/>
        </w:rPr>
        <w:t>répandage</w:t>
      </w:r>
      <w:proofErr w:type="spellEnd"/>
      <w:r w:rsidRPr="002E26B7">
        <w:rPr>
          <w:rFonts w:ascii="Times New Roman" w:eastAsia="Times New Roman" w:hAnsi="Times New Roman" w:cs="Times New Roman"/>
          <w:kern w:val="2"/>
          <w:lang w:eastAsia="fr-FR"/>
          <w14:cntxtAlts/>
        </w:rPr>
        <w:t xml:space="preserve"> des matériaux en une seule couche d’une épaisseur minimale de 15 cm après compactage avec les moyens appropriés,</w:t>
      </w:r>
    </w:p>
    <w:p w:rsidR="00BD05B1" w:rsidRPr="002E26B7" w:rsidRDefault="00BD05B1" w:rsidP="00BD05B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l’arrosage ou l’aération nécessaire pour obtenir la teneur en eau requise,</w:t>
      </w:r>
    </w:p>
    <w:p w:rsidR="00BD05B1" w:rsidRPr="002E26B7" w:rsidRDefault="00BD05B1" w:rsidP="00BD05B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compactage,</w:t>
      </w:r>
    </w:p>
    <w:p w:rsidR="00BD05B1" w:rsidRPr="002E26B7" w:rsidRDefault="00BD05B1" w:rsidP="00BD05B1">
      <w:pPr>
        <w:widowControl w:val="0"/>
        <w:numPr>
          <w:ilvl w:val="0"/>
          <w:numId w:val="50"/>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liées aux conditions de circulation et au respect des prescriptions environnementales.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résulte du calcul géométrique effectué à partir des profils en travers implantés sur le terrain.</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DALOT EN BETON ARME (prix n° 401)</w:t>
      </w: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kern w:val="2"/>
          <w:lang w:eastAsia="fr-FR"/>
          <w14:cntxtAlts/>
        </w:rPr>
        <w:t>Ce prix rémunère la construction de dalots en béton armé, y compris les ouvrages de tête, conformément au plan type du dossier d'appel d'offres, au dossier d'exécution et aux spécifications du présent CCTP.</w:t>
      </w:r>
    </w:p>
    <w:p w:rsidR="00BD05B1" w:rsidRPr="002E26B7" w:rsidRDefault="00BD05B1" w:rsidP="00BD05B1">
      <w:pPr>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notamment:</w:t>
      </w:r>
    </w:p>
    <w:p w:rsidR="00BD05B1" w:rsidRPr="002E26B7" w:rsidRDefault="00BD05B1" w:rsidP="00BD05B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et le transport à pied d’œuvre de tous les matériaux et matériels nécessaires à la fabrication des bétons et leur mise en œuvre,</w:t>
      </w:r>
    </w:p>
    <w:p w:rsidR="00BD05B1" w:rsidRPr="002E26B7" w:rsidRDefault="00BD05B1" w:rsidP="00BD05B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l'implantation et le piquetage de l'ouvrage,</w:t>
      </w:r>
    </w:p>
    <w:p w:rsidR="00BD05B1" w:rsidRPr="002E26B7" w:rsidRDefault="00BD05B1" w:rsidP="00BD05B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terrassements y compris les fouilles en terrain de toutes natures,</w:t>
      </w:r>
    </w:p>
    <w:p w:rsidR="00BD05B1" w:rsidRPr="002E26B7" w:rsidRDefault="00BD05B1" w:rsidP="00BD05B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coffrage et le ferraillage des ouvrages,</w:t>
      </w:r>
    </w:p>
    <w:p w:rsidR="00BD05B1" w:rsidRPr="002E26B7" w:rsidRDefault="00BD05B1" w:rsidP="00BD05B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fabrication des bétons selon les prescriptions techniques y compris toutes sujétions d'approvisionnement,</w:t>
      </w:r>
    </w:p>
    <w:p w:rsidR="00BD05B1" w:rsidRPr="002E26B7" w:rsidRDefault="00BD05B1" w:rsidP="00BD05B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œuvre des bétons, la vibration, le traitement et réglage éventuels des surfaces,</w:t>
      </w:r>
    </w:p>
    <w:p w:rsidR="00BD05B1" w:rsidRPr="002E26B7" w:rsidRDefault="00BD05B1" w:rsidP="00BD05B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décoffrage, le remblaiement, le damage ou compactage, la remise en état des abords,</w:t>
      </w:r>
    </w:p>
    <w:p w:rsidR="00BD05B1" w:rsidRPr="002E26B7" w:rsidRDefault="00BD05B1" w:rsidP="00BD05B1">
      <w:pPr>
        <w:widowControl w:val="0"/>
        <w:numPr>
          <w:ilvl w:val="0"/>
          <w:numId w:val="45"/>
        </w:numPr>
        <w:tabs>
          <w:tab w:val="clear" w:pos="360"/>
          <w:tab w:val="num" w:pos="851"/>
        </w:tabs>
        <w:spacing w:after="0" w:line="240" w:lineRule="auto"/>
        <w:ind w:left="851"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sujétions d'exécution, liées en particulier aux prescriptions environnementales.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Ces prix s'appliquent au </w:t>
      </w:r>
      <w:r w:rsidRPr="002E26B7">
        <w:rPr>
          <w:rFonts w:ascii="Times New Roman" w:eastAsia="Times New Roman" w:hAnsi="Times New Roman" w:cs="Times New Roman"/>
          <w:b/>
          <w:kern w:val="2"/>
          <w:lang w:eastAsia="fr-FR"/>
          <w14:cntxtAlts/>
        </w:rPr>
        <w:t xml:space="preserve">METRE LINEAIRE </w:t>
      </w:r>
      <w:r w:rsidRPr="002E26B7">
        <w:rPr>
          <w:rFonts w:ascii="Times New Roman" w:eastAsia="Times New Roman" w:hAnsi="Times New Roman" w:cs="Times New Roman"/>
          <w:kern w:val="2"/>
          <w:lang w:eastAsia="fr-FR"/>
          <w14:cntxtAlts/>
        </w:rPr>
        <w:t>de dalot mis en œuvre et comprennent les têtes amont et aval. La longueur de l'ouvrage à prendre en compte est réputée être la distance entre nus intérieurs des têtes.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8E5B22">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Prix n ° TM401 : ce sont les Dalots  en </w:t>
      </w:r>
      <w:r w:rsidR="008E5B22" w:rsidRPr="002E26B7">
        <w:rPr>
          <w:rFonts w:ascii="Times New Roman" w:eastAsia="Times New Roman" w:hAnsi="Times New Roman" w:cs="Times New Roman"/>
          <w:kern w:val="2"/>
          <w:lang w:eastAsia="fr-FR"/>
          <w14:cntxtAlts/>
        </w:rPr>
        <w:t>BA de 1,20 x 0,80 à construire;</w:t>
      </w:r>
    </w:p>
    <w:p w:rsidR="00BD05B1" w:rsidRPr="002E26B7" w:rsidRDefault="00BD05B1" w:rsidP="00BD05B1">
      <w:pPr>
        <w:keepNext/>
        <w:spacing w:after="0" w:line="240" w:lineRule="auto"/>
        <w:ind w:right="213"/>
        <w:outlineLvl w:val="4"/>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BETON à 250 kg (prix n° 226)</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au </w:t>
      </w:r>
      <w:r w:rsidRPr="002E26B7">
        <w:rPr>
          <w:rFonts w:ascii="Times New Roman" w:eastAsia="Times New Roman" w:hAnsi="Times New Roman" w:cs="Times New Roman"/>
          <w:b/>
          <w:kern w:val="2"/>
          <w:lang w:eastAsia="fr-FR"/>
          <w14:cntxtAlts/>
        </w:rPr>
        <w:t>METRE CUBE (m3)</w:t>
      </w:r>
      <w:r w:rsidRPr="002E26B7">
        <w:rPr>
          <w:rFonts w:ascii="Times New Roman" w:eastAsia="Times New Roman" w:hAnsi="Times New Roman" w:cs="Times New Roman"/>
          <w:kern w:val="2"/>
          <w:lang w:eastAsia="fr-FR"/>
          <w14:cntxtAlts/>
        </w:rPr>
        <w:t xml:space="preserve"> la fabrication et la mise en œuvre de béton dosé à 250 kg de ciment par mètre cube de béton, conformément aux plans d'exécution approuvés par le Maître d’œuvre  et aux </w:t>
      </w:r>
    </w:p>
    <w:p w:rsidR="00BD05B1" w:rsidRPr="002E26B7" w:rsidRDefault="00BD05B1" w:rsidP="00BD05B1">
      <w:pPr>
        <w:keepNext/>
        <w:spacing w:after="0" w:line="240" w:lineRule="auto"/>
        <w:outlineLvl w:val="6"/>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SERIE 300 : DIVERS</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14" w:name="_Toc99007617"/>
      <w:bookmarkStart w:id="215" w:name="_Toc351015394"/>
      <w:r w:rsidRPr="002E26B7">
        <w:rPr>
          <w:rFonts w:ascii="Times New Roman" w:eastAsia="Times New Roman" w:hAnsi="Times New Roman" w:cs="Times New Roman"/>
          <w:b/>
          <w:bCs/>
          <w:kern w:val="2"/>
          <w:lang w:eastAsia="fr-FR"/>
          <w14:cntxtAlts/>
        </w:rPr>
        <w:t>CONSTRUCTION DES BARRIERES DE PLUIES</w:t>
      </w:r>
      <w:bookmarkEnd w:id="214"/>
      <w:r w:rsidRPr="002E26B7">
        <w:rPr>
          <w:rFonts w:ascii="Times New Roman" w:eastAsia="Times New Roman" w:hAnsi="Times New Roman" w:cs="Times New Roman"/>
          <w:b/>
          <w:bCs/>
          <w:kern w:val="2"/>
          <w:lang w:eastAsia="fr-FR"/>
          <w14:cntxtAlts/>
        </w:rPr>
        <w:t xml:space="preserve"> (prix n°TM612)</w:t>
      </w:r>
      <w:bookmarkEnd w:id="215"/>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dans les conditions générales prévues au contrat à </w:t>
      </w:r>
      <w:r w:rsidRPr="002E26B7">
        <w:rPr>
          <w:rFonts w:ascii="Times New Roman" w:eastAsia="Times New Roman" w:hAnsi="Times New Roman" w:cs="Times New Roman"/>
          <w:b/>
          <w:kern w:val="2"/>
          <w:lang w:eastAsia="fr-FR"/>
          <w14:cntxtAlts/>
        </w:rPr>
        <w:t>L’UNITE</w:t>
      </w:r>
      <w:r w:rsidRPr="002E26B7">
        <w:rPr>
          <w:rFonts w:ascii="Times New Roman" w:eastAsia="Times New Roman" w:hAnsi="Times New Roman" w:cs="Times New Roman"/>
          <w:kern w:val="2"/>
          <w:lang w:eastAsia="fr-FR"/>
          <w14:cntxtAlts/>
        </w:rPr>
        <w:t xml:space="preserve"> (u) la fourniture et la pose d’une barrière de pluie. </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Cette tâche concerne la construction des barrières de pluies conformément au plan type contenu dans le dossier d'Appel d’ Offres afin d'assurer la protection des routes pendant et après les pluies.</w:t>
      </w:r>
    </w:p>
    <w:p w:rsidR="00BD05B1" w:rsidRPr="002E26B7" w:rsidRDefault="00BD05B1" w:rsidP="008E5B22">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d’Œuvre.</w:t>
      </w:r>
    </w:p>
    <w:p w:rsidR="00BD05B1" w:rsidRPr="002E26B7" w:rsidRDefault="00BD05B1" w:rsidP="00BD05B1">
      <w:pPr>
        <w:keepNext/>
        <w:spacing w:after="0" w:line="240" w:lineRule="auto"/>
        <w:ind w:right="213"/>
        <w:outlineLvl w:val="4"/>
        <w:rPr>
          <w:rFonts w:ascii="Times New Roman" w:eastAsia="Times New Roman" w:hAnsi="Times New Roman" w:cs="Times New Roman"/>
          <w:bCs/>
          <w:i/>
          <w:kern w:val="2"/>
          <w:lang w:eastAsia="fr-FR"/>
          <w14:cntxtAlts/>
        </w:rPr>
      </w:pPr>
      <w:r w:rsidRPr="002E26B7">
        <w:rPr>
          <w:rFonts w:ascii="Times New Roman" w:eastAsia="Times New Roman" w:hAnsi="Times New Roman" w:cs="Times New Roman"/>
          <w:b/>
          <w:bCs/>
          <w:kern w:val="2"/>
          <w:lang w:eastAsia="fr-FR"/>
          <w14:cntxtAlts/>
        </w:rPr>
        <w:t>PANNEAUX DE SIGNALISATION TYPES A OU AB  (prix n°TM613)</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 prix rémunère à </w:t>
      </w:r>
      <w:r w:rsidRPr="002E26B7">
        <w:rPr>
          <w:rFonts w:ascii="Times New Roman" w:eastAsia="Times New Roman" w:hAnsi="Times New Roman" w:cs="Times New Roman"/>
          <w:b/>
          <w:kern w:val="2"/>
          <w:lang w:eastAsia="fr-FR"/>
          <w14:cntxtAlts/>
        </w:rPr>
        <w:t xml:space="preserve">L'UNITE </w:t>
      </w:r>
      <w:r w:rsidRPr="002E26B7">
        <w:rPr>
          <w:rFonts w:ascii="Times New Roman" w:eastAsia="Times New Roman" w:hAnsi="Times New Roman" w:cs="Times New Roman"/>
          <w:kern w:val="2"/>
          <w:lang w:eastAsia="fr-FR"/>
          <w14:cntxtAlts/>
        </w:rPr>
        <w:t>(U) la fourniture et la pose de panneaux de signalisation de type A, AB.</w:t>
      </w:r>
    </w:p>
    <w:p w:rsidR="00BD05B1" w:rsidRPr="002E26B7" w:rsidRDefault="00BD05B1" w:rsidP="00BD05B1">
      <w:pPr>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Il comprend notamment :</w:t>
      </w:r>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fourniture à pied d’œuvre des panneaux quel que soit le type, la forme, l’inscription et la dimension ainsi que les accessoires de support et de montage,</w:t>
      </w:r>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l’implantation des panneaux conformément aux plans d’exécution et aux directives du Maître d’œuvre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Prix n° TM613a panneau de type A ou AB</w:t>
      </w:r>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L’exécution des massifs de supports en béton</w:t>
      </w:r>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montage de l’ensemble.</w:t>
      </w:r>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et toutes sujétions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quantité à prendre en compte résulte du constat contradictoire effectué sur place par le Maître d’œuvre  et le Cocontractant et de la nature du panneau :</w:t>
      </w:r>
    </w:p>
    <w:p w:rsidR="00BD05B1" w:rsidRPr="002E26B7" w:rsidRDefault="00BD05B1" w:rsidP="008E5B22">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Prix n° TM613 a</w:t>
      </w:r>
      <w:r w:rsidRPr="002E26B7">
        <w:rPr>
          <w:rFonts w:ascii="Times New Roman" w:eastAsia="Times New Roman" w:hAnsi="Times New Roman" w:cs="Times New Roman"/>
          <w:b/>
          <w:kern w:val="2"/>
          <w:lang w:eastAsia="fr-FR"/>
          <w14:cntxtAlts/>
        </w:rPr>
        <w:tab/>
        <w:t>panneau de type A ou AB</w:t>
      </w:r>
    </w:p>
    <w:p w:rsidR="00BD05B1" w:rsidRPr="002E26B7" w:rsidRDefault="00BD05B1" w:rsidP="00BD05B1">
      <w:pPr>
        <w:keepNext/>
        <w:spacing w:after="0" w:line="240" w:lineRule="auto"/>
        <w:ind w:right="213"/>
        <w:jc w:val="right"/>
        <w:outlineLvl w:val="4"/>
        <w:rPr>
          <w:rFonts w:ascii="Times New Roman" w:eastAsia="Times New Roman" w:hAnsi="Times New Roman" w:cs="Times New Roman"/>
          <w:b/>
          <w:bCs/>
          <w:kern w:val="2"/>
          <w:lang w:eastAsia="fr-FR"/>
          <w14:cntxtAlts/>
        </w:rPr>
      </w:pPr>
    </w:p>
    <w:p w:rsidR="00BD05B1" w:rsidRPr="002E26B7" w:rsidRDefault="00BD05B1" w:rsidP="00BD05B1">
      <w:pPr>
        <w:keepNext/>
        <w:spacing w:after="0" w:line="240" w:lineRule="auto"/>
        <w:outlineLvl w:val="0"/>
        <w:rPr>
          <w:rFonts w:ascii="Times New Roman" w:eastAsia="Times New Roman" w:hAnsi="Times New Roman" w:cs="Times New Roman"/>
          <w:b/>
          <w:kern w:val="2"/>
          <w:u w:val="single"/>
          <w:lang w:eastAsia="fr-FR"/>
          <w14:cntxtAlts/>
        </w:rPr>
      </w:pPr>
      <w:bookmarkStart w:id="216" w:name="_Toc483634057"/>
      <w:bookmarkStart w:id="217" w:name="_Toc517053317"/>
      <w:bookmarkStart w:id="218" w:name="_Toc351015396"/>
      <w:r w:rsidRPr="002E26B7">
        <w:rPr>
          <w:rFonts w:ascii="Times New Roman" w:eastAsia="Times New Roman" w:hAnsi="Times New Roman" w:cs="Times New Roman"/>
          <w:b/>
          <w:kern w:val="2"/>
          <w:u w:val="single"/>
          <w:lang w:eastAsia="fr-FR"/>
          <w14:cntxtAlts/>
        </w:rPr>
        <w:t>CHAPITRE V : PROTECTION DE L’ENVIRONNEMENT</w:t>
      </w:r>
      <w:bookmarkEnd w:id="216"/>
      <w:bookmarkEnd w:id="217"/>
      <w:bookmarkEnd w:id="218"/>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72011F">
      <w:pPr>
        <w:keepNext/>
        <w:numPr>
          <w:ilvl w:val="1"/>
          <w:numId w:val="107"/>
        </w:numPr>
        <w:spacing w:after="0" w:line="360" w:lineRule="auto"/>
        <w:outlineLvl w:val="2"/>
        <w:rPr>
          <w:rFonts w:ascii="Times New Roman" w:eastAsia="Times New Roman" w:hAnsi="Times New Roman" w:cs="Times New Roman"/>
          <w:b/>
          <w:bCs/>
          <w:kern w:val="2"/>
          <w:szCs w:val="18"/>
          <w:lang w:eastAsia="fr-FR"/>
          <w14:cntxtAlts/>
        </w:rPr>
      </w:pPr>
      <w:bookmarkStart w:id="219" w:name="_Toc483634058"/>
      <w:bookmarkStart w:id="220" w:name="_Toc517053318"/>
      <w:bookmarkStart w:id="221" w:name="_Toc351015397"/>
      <w:r w:rsidRPr="002E26B7">
        <w:rPr>
          <w:rFonts w:ascii="Times New Roman" w:eastAsia="Times New Roman" w:hAnsi="Times New Roman" w:cs="Times New Roman"/>
          <w:b/>
          <w:bCs/>
          <w:kern w:val="2"/>
          <w:lang w:eastAsia="fr-FR"/>
          <w14:cntxtAlts/>
        </w:rPr>
        <w:t>Article 42 -</w:t>
      </w:r>
      <w:r w:rsidRPr="002E26B7">
        <w:rPr>
          <w:rFonts w:ascii="Times New Roman" w:eastAsia="Times New Roman" w:hAnsi="Times New Roman" w:cs="Times New Roman"/>
          <w:b/>
          <w:bCs/>
          <w:kern w:val="2"/>
          <w:lang w:eastAsia="fr-FR"/>
          <w14:cntxtAlts/>
        </w:rPr>
        <w:tab/>
        <w:t>INSTALLATIONS DE CHANTIER</w:t>
      </w:r>
      <w:bookmarkEnd w:id="219"/>
      <w:bookmarkEnd w:id="220"/>
      <w:bookmarkEnd w:id="221"/>
      <w:r w:rsidRPr="002E26B7">
        <w:rPr>
          <w:rFonts w:ascii="Times New Roman" w:eastAsia="Times New Roman" w:hAnsi="Times New Roman" w:cs="Times New Roman"/>
          <w:b/>
          <w:bCs/>
          <w:kern w:val="2"/>
          <w:szCs w:val="18"/>
          <w:lang w:eastAsia="fr-FR"/>
          <w14:cntxtAlts/>
        </w:rPr>
        <w:t xml:space="preserve"> </w:t>
      </w:r>
    </w:p>
    <w:p w:rsidR="00BD05B1" w:rsidRPr="002E26B7" w:rsidRDefault="00BD05B1" w:rsidP="00BD05B1">
      <w:pPr>
        <w:spacing w:after="0" w:line="360" w:lineRule="auto"/>
        <w:ind w:left="1800"/>
        <w:rPr>
          <w:rFonts w:ascii="Times New Roman" w:eastAsia="Times New Roman" w:hAnsi="Times New Roman" w:cs="Times New Roman"/>
          <w:kern w:val="2"/>
          <w:sz w:val="4"/>
          <w:szCs w:val="4"/>
          <w:lang w:eastAsia="fr-FR"/>
          <w14:cntxtAlts/>
        </w:rPr>
      </w:pPr>
    </w:p>
    <w:p w:rsidR="00BD05B1" w:rsidRPr="002E26B7" w:rsidRDefault="00BD05B1" w:rsidP="008E5B22">
      <w:pPr>
        <w:widowControl w:val="0"/>
        <w:spacing w:after="0" w:line="360" w:lineRule="auto"/>
        <w:ind w:firstLine="7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Ces </w:t>
      </w:r>
      <w:r w:rsidR="008E5B22" w:rsidRPr="002E26B7">
        <w:rPr>
          <w:rFonts w:ascii="Times New Roman" w:eastAsia="Times New Roman" w:hAnsi="Times New Roman" w:cs="Times New Roman"/>
          <w:kern w:val="2"/>
          <w:lang w:eastAsia="fr-FR"/>
          <w14:cntxtAlts/>
        </w:rPr>
        <w:t>travaux comprennent notamment :</w:t>
      </w:r>
    </w:p>
    <w:p w:rsidR="00BD05B1" w:rsidRPr="002E26B7" w:rsidRDefault="00BD05B1" w:rsidP="00BD05B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location des terrains, s'ils ne sont pas mis à la disposition de l'Entrepreneur par l'Administration,</w:t>
      </w:r>
    </w:p>
    <w:p w:rsidR="00BD05B1" w:rsidRPr="002E26B7" w:rsidRDefault="00BD05B1" w:rsidP="00BD05B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des pistes, des voies d’accès et des plates-formes des installations de chantier,</w:t>
      </w:r>
    </w:p>
    <w:p w:rsidR="00BD05B1" w:rsidRPr="002E26B7" w:rsidRDefault="00BD05B1" w:rsidP="00BD05B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construction des baraques de chantier,</w:t>
      </w:r>
    </w:p>
    <w:p w:rsidR="00BD05B1" w:rsidRPr="002E26B7" w:rsidRDefault="00BD05B1" w:rsidP="00BD05B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toutes autres dispositions pour le bon fonctionnement du chantier,</w:t>
      </w:r>
    </w:p>
    <w:p w:rsidR="00BD05B1" w:rsidRPr="002E26B7" w:rsidRDefault="00BD05B1" w:rsidP="00BD05B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l'amenée et le repliement de tout matériel nécessaire au chantier,</w:t>
      </w:r>
    </w:p>
    <w:p w:rsidR="00BD05B1" w:rsidRPr="002E26B7" w:rsidRDefault="00BD05B1" w:rsidP="00BD05B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démontage et le repliement des installations,</w:t>
      </w:r>
    </w:p>
    <w:p w:rsidR="00BD05B1" w:rsidRPr="002E26B7" w:rsidRDefault="00BD05B1" w:rsidP="00BD05B1">
      <w:pPr>
        <w:widowControl w:val="0"/>
        <w:numPr>
          <w:ilvl w:val="0"/>
          <w:numId w:val="16"/>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leur déplacement éventuel,</w:t>
      </w:r>
    </w:p>
    <w:p w:rsidR="00BD05B1" w:rsidRPr="002E26B7" w:rsidRDefault="00BD05B1" w:rsidP="00BD05B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et l’entretien des aires d’installation et d’exécution du chantier,</w:t>
      </w:r>
    </w:p>
    <w:p w:rsidR="00BD05B1" w:rsidRPr="002E26B7" w:rsidRDefault="00BD05B1" w:rsidP="00BD05B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des moyens indispensables pour assurer la sécurité du personnel et des usagers, en particulier la signalisation de chantier,</w:t>
      </w:r>
    </w:p>
    <w:p w:rsidR="00BD05B1" w:rsidRPr="002E26B7" w:rsidRDefault="00BD05B1" w:rsidP="00BD05B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des moyens indispensables pour assurer le libre accès des riverains soit à pied soit avec un véhicule,</w:t>
      </w:r>
    </w:p>
    <w:p w:rsidR="00BD05B1" w:rsidRPr="002E26B7" w:rsidRDefault="00BD05B1" w:rsidP="00BD05B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réalisation des déviations éventuellement nécessaires,</w:t>
      </w:r>
    </w:p>
    <w:p w:rsidR="00BD05B1" w:rsidRPr="002E26B7" w:rsidRDefault="00BD05B1" w:rsidP="00BD05B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place du laboratoire de chantier et des moyens de son fonctionnement,</w:t>
      </w:r>
    </w:p>
    <w:p w:rsidR="00BD05B1" w:rsidRPr="002E26B7" w:rsidRDefault="00BD05B1" w:rsidP="00BD05B1">
      <w:pPr>
        <w:widowControl w:val="0"/>
        <w:numPr>
          <w:ilvl w:val="0"/>
          <w:numId w:val="32"/>
        </w:numPr>
        <w:spacing w:after="0" w:line="264"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remise en état des lieux après exécution des travaux.</w:t>
      </w:r>
    </w:p>
    <w:p w:rsidR="00BD05B1" w:rsidRPr="002E26B7" w:rsidRDefault="00BD05B1" w:rsidP="00BD05B1">
      <w:pPr>
        <w:keepNext/>
        <w:spacing w:after="0" w:line="360" w:lineRule="auto"/>
        <w:outlineLvl w:val="2"/>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42-1</w:t>
      </w:r>
      <w:r w:rsidRPr="002E26B7">
        <w:rPr>
          <w:rFonts w:ascii="Times New Roman" w:eastAsia="Times New Roman" w:hAnsi="Times New Roman" w:cs="Times New Roman"/>
          <w:b/>
          <w:bCs/>
          <w:kern w:val="2"/>
          <w:lang w:eastAsia="fr-FR"/>
          <w14:cntxtAlts/>
        </w:rPr>
        <w:tab/>
        <w:t>Terrassements</w:t>
      </w:r>
    </w:p>
    <w:p w:rsidR="00BD05B1" w:rsidRPr="002E26B7" w:rsidRDefault="00BD05B1" w:rsidP="00BD05B1">
      <w:pPr>
        <w:widowControl w:val="0"/>
        <w:spacing w:after="0" w:line="264" w:lineRule="auto"/>
        <w:ind w:firstLine="7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terrassements sont limités au strict minimum et ne concerneront que des points particuliers (tels que les zones inondables ou de mauvaise tenue).</w:t>
      </w:r>
    </w:p>
    <w:p w:rsidR="00BD05B1" w:rsidRPr="002E26B7" w:rsidRDefault="00BD05B1" w:rsidP="00BD05B1">
      <w:pPr>
        <w:keepNext/>
        <w:spacing w:after="0" w:line="360" w:lineRule="auto"/>
        <w:outlineLvl w:val="2"/>
        <w:rPr>
          <w:rFonts w:ascii="Times New Roman" w:eastAsia="Times New Roman" w:hAnsi="Times New Roman" w:cs="Times New Roman"/>
          <w:b/>
          <w:bCs/>
          <w:kern w:val="2"/>
          <w:lang w:eastAsia="fr-FR"/>
          <w14:cntxtAlts/>
        </w:rPr>
      </w:pPr>
      <w:bookmarkStart w:id="222" w:name="_Toc517053203"/>
      <w:r w:rsidRPr="002E26B7">
        <w:rPr>
          <w:rFonts w:ascii="Times New Roman" w:eastAsia="Times New Roman" w:hAnsi="Times New Roman" w:cs="Times New Roman"/>
          <w:b/>
          <w:bCs/>
          <w:kern w:val="2"/>
          <w:lang w:eastAsia="fr-FR"/>
          <w14:cntxtAlts/>
        </w:rPr>
        <w:t>42.2</w:t>
      </w:r>
      <w:r w:rsidRPr="002E26B7">
        <w:rPr>
          <w:rFonts w:ascii="Times New Roman" w:eastAsia="Times New Roman" w:hAnsi="Times New Roman" w:cs="Times New Roman"/>
          <w:b/>
          <w:bCs/>
          <w:kern w:val="2"/>
          <w:lang w:eastAsia="fr-FR"/>
          <w14:cntxtAlts/>
        </w:rPr>
        <w:tab/>
        <w:t>Chaussées</w:t>
      </w:r>
      <w:bookmarkEnd w:id="222"/>
    </w:p>
    <w:p w:rsidR="00BD05B1" w:rsidRPr="002E26B7" w:rsidRDefault="00BD05B1" w:rsidP="00BD05B1">
      <w:pPr>
        <w:widowControl w:val="0"/>
        <w:spacing w:after="0" w:line="360" w:lineRule="auto"/>
        <w:ind w:left="7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nécessaires à l’entretien des chaussées comprennent :</w:t>
      </w:r>
    </w:p>
    <w:p w:rsidR="00BD05B1" w:rsidRPr="002E26B7" w:rsidRDefault="00BD05B1" w:rsidP="0072011F">
      <w:pPr>
        <w:widowControl w:val="0"/>
        <w:numPr>
          <w:ilvl w:val="0"/>
          <w:numId w:val="108"/>
        </w:numPr>
        <w:spacing w:after="0" w:line="240"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remblais provenant d’emprunt et les apports partiels au contiguë des ouvrages,</w:t>
      </w:r>
    </w:p>
    <w:p w:rsidR="00BD05B1" w:rsidRPr="002E26B7" w:rsidRDefault="00BD05B1" w:rsidP="0072011F">
      <w:pPr>
        <w:widowControl w:val="0"/>
        <w:numPr>
          <w:ilvl w:val="0"/>
          <w:numId w:val="108"/>
        </w:numPr>
        <w:spacing w:after="0" w:line="240"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mise en forme de la plateforme avec création des fossés en terre et exutoires,</w:t>
      </w:r>
    </w:p>
    <w:p w:rsidR="00BD05B1" w:rsidRPr="002E26B7" w:rsidRDefault="00BD05B1" w:rsidP="00BD05B1">
      <w:pPr>
        <w:keepNext/>
        <w:spacing w:after="0" w:line="240" w:lineRule="auto"/>
        <w:outlineLvl w:val="2"/>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42-3</w:t>
      </w:r>
      <w:r w:rsidRPr="002E26B7">
        <w:rPr>
          <w:rFonts w:ascii="Times New Roman" w:eastAsia="Times New Roman" w:hAnsi="Times New Roman" w:cs="Times New Roman"/>
          <w:b/>
          <w:bCs/>
          <w:kern w:val="2"/>
          <w:lang w:eastAsia="fr-FR"/>
          <w14:cntxtAlts/>
        </w:rPr>
        <w:tab/>
        <w:t>Assainissement drainage</w:t>
      </w:r>
    </w:p>
    <w:p w:rsidR="00BD05B1" w:rsidRPr="002E26B7" w:rsidRDefault="00BD05B1" w:rsidP="00BD05B1">
      <w:pPr>
        <w:widowControl w:val="0"/>
        <w:spacing w:after="0" w:line="240" w:lineRule="auto"/>
        <w:ind w:left="7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Les travaux d’assainissement et de drainage concernent :</w:t>
      </w:r>
    </w:p>
    <w:p w:rsidR="00BD05B1" w:rsidRPr="002E26B7" w:rsidRDefault="00BD05B1" w:rsidP="00BD05B1">
      <w:pPr>
        <w:widowControl w:val="0"/>
        <w:numPr>
          <w:ilvl w:val="0"/>
          <w:numId w:val="51"/>
        </w:numPr>
        <w:spacing w:after="0" w:line="240" w:lineRule="auto"/>
        <w:ind w:left="357" w:hanging="357"/>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construction des dalots simple de 1,20 x 0, 8 en béton armé.</w:t>
      </w:r>
    </w:p>
    <w:p w:rsidR="00BD05B1" w:rsidRPr="002E26B7" w:rsidRDefault="00BD05B1" w:rsidP="00BD05B1">
      <w:pPr>
        <w:spacing w:after="0" w:line="240" w:lineRule="auto"/>
        <w:ind w:left="709"/>
        <w:jc w:val="both"/>
        <w:rPr>
          <w:rFonts w:ascii="Times New Roman" w:eastAsia="Times New Roman" w:hAnsi="Times New Roman" w:cs="Times New Roman"/>
          <w:kern w:val="2"/>
          <w:lang w:eastAsia="fr-FR"/>
          <w14:cntxtAlts/>
        </w:rPr>
      </w:pPr>
      <w:bookmarkStart w:id="223" w:name="_Toc483634061"/>
      <w:r w:rsidRPr="002E26B7">
        <w:rPr>
          <w:rFonts w:ascii="Times New Roman" w:eastAsia="Times New Roman" w:hAnsi="Times New Roman" w:cs="Times New Roman"/>
          <w:kern w:val="2"/>
          <w:lang w:eastAsia="fr-FR"/>
          <w14:cntxtAlts/>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23"/>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24" w:name="_Toc483634062"/>
      <w:bookmarkStart w:id="225" w:name="_Toc517053319"/>
      <w:bookmarkStart w:id="226" w:name="_Toc351015398"/>
      <w:r w:rsidRPr="002E26B7">
        <w:rPr>
          <w:rFonts w:ascii="Times New Roman" w:eastAsia="Times New Roman" w:hAnsi="Times New Roman" w:cs="Times New Roman"/>
          <w:b/>
          <w:bCs/>
          <w:kern w:val="2"/>
          <w:lang w:eastAsia="fr-FR"/>
          <w14:cntxtAlts/>
        </w:rPr>
        <w:t>Article 43 -</w:t>
      </w:r>
      <w:r w:rsidRPr="002E26B7">
        <w:rPr>
          <w:rFonts w:ascii="Times New Roman" w:eastAsia="Times New Roman" w:hAnsi="Times New Roman" w:cs="Times New Roman"/>
          <w:b/>
          <w:bCs/>
          <w:kern w:val="2"/>
          <w:lang w:eastAsia="fr-FR"/>
          <w14:cntxtAlts/>
        </w:rPr>
        <w:tab/>
        <w:t>O</w:t>
      </w:r>
      <w:bookmarkEnd w:id="224"/>
      <w:r w:rsidRPr="002E26B7">
        <w:rPr>
          <w:rFonts w:ascii="Times New Roman" w:eastAsia="Times New Roman" w:hAnsi="Times New Roman" w:cs="Times New Roman"/>
          <w:b/>
          <w:bCs/>
          <w:kern w:val="2"/>
          <w:lang w:eastAsia="fr-FR"/>
          <w14:cntxtAlts/>
        </w:rPr>
        <w:t>UVERTURE DE CARRIERE, GITE OU EMPRUNT TEMPORAIRE</w:t>
      </w:r>
      <w:bookmarkEnd w:id="225"/>
      <w:bookmarkEnd w:id="226"/>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27" w:name="_Toc483634063"/>
      <w:r w:rsidRPr="002E26B7">
        <w:rPr>
          <w:rFonts w:ascii="Times New Roman" w:eastAsia="Times New Roman" w:hAnsi="Times New Roman" w:cs="Times New Roman"/>
          <w:kern w:val="2"/>
          <w:lang w:eastAsia="fr-FR"/>
          <w14:cntxtAlts/>
        </w:rPr>
        <w:t>Le Cocontractant devra demander les autorisations prévues par les textes et règlements en vigueur :</w:t>
      </w:r>
      <w:bookmarkEnd w:id="227"/>
    </w:p>
    <w:p w:rsidR="00BD05B1" w:rsidRPr="002E26B7" w:rsidRDefault="00BD05B1" w:rsidP="00BD05B1">
      <w:pPr>
        <w:widowControl w:val="0"/>
        <w:numPr>
          <w:ilvl w:val="0"/>
          <w:numId w:val="23"/>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bookmarkStart w:id="228" w:name="_Toc483634064"/>
      <w:r w:rsidRPr="002E26B7">
        <w:rPr>
          <w:rFonts w:ascii="Times New Roman" w:eastAsia="Times New Roman" w:hAnsi="Times New Roman" w:cs="Times New Roman"/>
          <w:kern w:val="2"/>
          <w:lang w:eastAsia="fr-FR"/>
          <w14:cntxtAlts/>
        </w:rPr>
        <w:t xml:space="preserve">Loi </w:t>
      </w:r>
      <w:bookmarkEnd w:id="228"/>
      <w:r w:rsidRPr="002E26B7">
        <w:rPr>
          <w:rFonts w:ascii="Times New Roman" w:eastAsia="Times New Roman" w:hAnsi="Times New Roman" w:cs="Times New Roman"/>
          <w:kern w:val="2"/>
          <w:lang w:eastAsia="fr-FR"/>
          <w14:cntxtAlts/>
        </w:rPr>
        <w:t>n° 001 du 16 avril 2001 portant code minier ;</w:t>
      </w:r>
    </w:p>
    <w:p w:rsidR="00BD05B1" w:rsidRPr="002E26B7" w:rsidRDefault="00BD05B1" w:rsidP="00BD05B1">
      <w:pPr>
        <w:widowControl w:val="0"/>
        <w:numPr>
          <w:ilvl w:val="0"/>
          <w:numId w:val="23"/>
        </w:numPr>
        <w:tabs>
          <w:tab w:val="clear" w:pos="360"/>
          <w:tab w:val="num" w:pos="993"/>
        </w:tabs>
        <w:spacing w:after="0" w:line="240" w:lineRule="auto"/>
        <w:ind w:left="993" w:hanging="426"/>
        <w:jc w:val="both"/>
        <w:rPr>
          <w:rFonts w:ascii="Times New Roman" w:eastAsia="Times New Roman" w:hAnsi="Times New Roman" w:cs="Times New Roman"/>
          <w:kern w:val="2"/>
          <w:lang w:eastAsia="fr-FR"/>
          <w14:cntxtAlts/>
        </w:rPr>
      </w:pPr>
      <w:bookmarkStart w:id="229" w:name="_Toc483634065"/>
      <w:r w:rsidRPr="002E26B7">
        <w:rPr>
          <w:rFonts w:ascii="Times New Roman" w:eastAsia="Times New Roman" w:hAnsi="Times New Roman" w:cs="Times New Roman"/>
          <w:kern w:val="2"/>
          <w:lang w:eastAsia="fr-FR"/>
          <w14:cntxtAlts/>
        </w:rPr>
        <w:t xml:space="preserve">Décret </w:t>
      </w:r>
      <w:bookmarkEnd w:id="229"/>
      <w:r w:rsidRPr="002E26B7">
        <w:rPr>
          <w:rFonts w:ascii="Times New Roman" w:eastAsia="Times New Roman" w:hAnsi="Times New Roman" w:cs="Times New Roman"/>
          <w:kern w:val="2"/>
          <w:lang w:eastAsia="fr-FR"/>
          <w14:cntxtAlts/>
        </w:rPr>
        <w:t>n°2002/048/PM du 26 mars 2002fixant les modalités d’application de la loi n°001 du 16 avril 2001 portant code minier</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30" w:name="_Toc483634067"/>
      <w:r w:rsidRPr="002E26B7">
        <w:rPr>
          <w:rFonts w:ascii="Times New Roman" w:eastAsia="Times New Roman" w:hAnsi="Times New Roman" w:cs="Times New Roman"/>
          <w:kern w:val="2"/>
          <w:lang w:eastAsia="fr-FR"/>
          <w14:cntxtAlts/>
        </w:rPr>
        <w:t>Il prendra à sa charge tous les frais y afférents, y compris les taxes d'exploitation et les frais de dédommagements éventuels au propriétaire.</w:t>
      </w:r>
      <w:bookmarkEnd w:id="230"/>
    </w:p>
    <w:p w:rsidR="00BD05B1" w:rsidRPr="002E26B7" w:rsidRDefault="00BD05B1" w:rsidP="00BD05B1">
      <w:pPr>
        <w:spacing w:after="0" w:line="240" w:lineRule="auto"/>
        <w:ind w:left="142"/>
        <w:jc w:val="both"/>
        <w:rPr>
          <w:rFonts w:ascii="Times New Roman" w:eastAsia="Times New Roman" w:hAnsi="Times New Roman" w:cs="Times New Roman"/>
          <w:kern w:val="2"/>
          <w:lang w:eastAsia="fr-FR"/>
          <w14:cntxtAlts/>
        </w:rPr>
      </w:pPr>
      <w:bookmarkStart w:id="231" w:name="_Toc483634068"/>
      <w:r w:rsidRPr="002E26B7">
        <w:rPr>
          <w:rFonts w:ascii="Times New Roman" w:eastAsia="Times New Roman" w:hAnsi="Times New Roman" w:cs="Times New Roman"/>
          <w:kern w:val="2"/>
          <w:lang w:eastAsia="fr-FR"/>
          <w14:cntxtAlts/>
        </w:rPr>
        <w:t>En cas de nécessité de nouveaux sites d'emprunt, le Cocontractant devra obligatoirement demander l’accord préalable du Maître d’œuvre  (note verbale consignée dans le rapport de chantier obligatoire). Les critères suivants doivent être respectés :</w:t>
      </w:r>
      <w:bookmarkEnd w:id="231"/>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2" w:name="_Toc483634069"/>
      <w:r w:rsidRPr="002E26B7">
        <w:rPr>
          <w:rFonts w:ascii="Times New Roman" w:eastAsia="Times New Roman" w:hAnsi="Times New Roman" w:cs="Times New Roman"/>
          <w:kern w:val="2"/>
          <w:lang w:eastAsia="fr-FR"/>
          <w14:cntxtAlts/>
        </w:rPr>
        <w:t>distance du site à au moins 30 m de la route,</w:t>
      </w:r>
      <w:bookmarkEnd w:id="232"/>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3" w:name="_Toc483634070"/>
      <w:r w:rsidRPr="002E26B7">
        <w:rPr>
          <w:rFonts w:ascii="Times New Roman" w:eastAsia="Times New Roman" w:hAnsi="Times New Roman" w:cs="Times New Roman"/>
          <w:kern w:val="2"/>
          <w:lang w:eastAsia="fr-FR"/>
          <w14:cntxtAlts/>
        </w:rPr>
        <w:t>distance du site à au moins 1 00 m d'un cours d'eau, ou d'un plan d'eau,</w:t>
      </w:r>
      <w:bookmarkEnd w:id="233"/>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4" w:name="_Toc483634071"/>
      <w:r w:rsidRPr="002E26B7">
        <w:rPr>
          <w:rFonts w:ascii="Times New Roman" w:eastAsia="Times New Roman" w:hAnsi="Times New Roman" w:cs="Times New Roman"/>
          <w:kern w:val="2"/>
          <w:lang w:eastAsia="fr-FR"/>
          <w14:cntxtAlts/>
        </w:rPr>
        <w:t>distance du site à au moins 1 00 m des habitations,</w:t>
      </w:r>
      <w:bookmarkEnd w:id="234"/>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5" w:name="_Toc483634072"/>
      <w:r w:rsidRPr="002E26B7">
        <w:rPr>
          <w:rFonts w:ascii="Times New Roman" w:eastAsia="Times New Roman" w:hAnsi="Times New Roman" w:cs="Times New Roman"/>
          <w:kern w:val="2"/>
          <w:lang w:eastAsia="fr-FR"/>
          <w14:cntxtAlts/>
        </w:rPr>
        <w:t>surface à découvrir limitée au strict minimum</w:t>
      </w:r>
      <w:bookmarkEnd w:id="235"/>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36" w:name="_Toc483634073"/>
      <w:r w:rsidRPr="002E26B7">
        <w:rPr>
          <w:rFonts w:ascii="Times New Roman" w:eastAsia="Times New Roman" w:hAnsi="Times New Roman" w:cs="Times New Roman"/>
          <w:kern w:val="2"/>
          <w:lang w:eastAsia="fr-FR"/>
          <w14:cntxtAlts/>
        </w:rPr>
        <w:t>arbres de qualité (à l’appréciation du Maître d’Œuvre) préservés et protégés.</w:t>
      </w:r>
      <w:bookmarkEnd w:id="236"/>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bookmarkStart w:id="237" w:name="_Toc483634074"/>
      <w:r w:rsidRPr="002E26B7">
        <w:rPr>
          <w:rFonts w:ascii="Times New Roman" w:eastAsia="Times New Roman" w:hAnsi="Times New Roman" w:cs="Times New Roman"/>
          <w:kern w:val="2"/>
          <w:lang w:eastAsia="fr-FR"/>
          <w14:cntxtAlts/>
        </w:rPr>
        <w:t xml:space="preserve">Les aires de dépôts devront être choisies de manière à ne pas gêner l'écoulement normal des eaux et devront être protégées contre l'érosion. </w:t>
      </w:r>
      <w:r w:rsidRPr="002E26B7">
        <w:rPr>
          <w:rFonts w:ascii="Times New Roman" w:eastAsia="Times New Roman" w:hAnsi="Times New Roman" w:cs="Times New Roman"/>
          <w:b/>
          <w:kern w:val="2"/>
          <w:lang w:eastAsia="fr-FR"/>
          <w14:cntxtAlts/>
        </w:rPr>
        <w:t xml:space="preserve">Le Cocontractant devra également obtenir pour les aires de dépôt l'agrément du Maître </w:t>
      </w:r>
      <w:r w:rsidRPr="002E26B7">
        <w:rPr>
          <w:rFonts w:ascii="Times New Roman" w:eastAsia="Times New Roman" w:hAnsi="Times New Roman" w:cs="Times New Roman"/>
          <w:kern w:val="2"/>
          <w:lang w:eastAsia="fr-FR"/>
          <w14:cntxtAlts/>
        </w:rPr>
        <w:t>d’œuvre</w:t>
      </w:r>
      <w:r w:rsidRPr="002E26B7">
        <w:rPr>
          <w:rFonts w:ascii="Times New Roman" w:eastAsia="Times New Roman" w:hAnsi="Times New Roman" w:cs="Times New Roman"/>
          <w:b/>
          <w:kern w:val="2"/>
          <w:lang w:eastAsia="fr-FR"/>
          <w14:cntxtAlts/>
        </w:rPr>
        <w:t xml:space="preserve">  (note verbale obligatoire consignée dans le rapport de chantier)</w:t>
      </w:r>
      <w:r w:rsidRPr="002E26B7">
        <w:rPr>
          <w:rFonts w:ascii="Times New Roman" w:eastAsia="Times New Roman" w:hAnsi="Times New Roman" w:cs="Times New Roman"/>
          <w:kern w:val="2"/>
          <w:lang w:eastAsia="fr-FR"/>
          <w14:cntxtAlts/>
        </w:rPr>
        <w:t>.</w:t>
      </w:r>
      <w:bookmarkEnd w:id="23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38" w:name="_Toc483634075"/>
      <w:r w:rsidRPr="002E26B7">
        <w:rPr>
          <w:rFonts w:ascii="Times New Roman" w:eastAsia="Times New Roman" w:hAnsi="Times New Roman" w:cs="Times New Roman"/>
          <w:kern w:val="2"/>
          <w:lang w:eastAsia="fr-FR"/>
          <w14:cntxtAlts/>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238"/>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39" w:name="_Toc483634076"/>
      <w:r w:rsidRPr="002E26B7">
        <w:rPr>
          <w:rFonts w:ascii="Times New Roman" w:eastAsia="Times New Roman" w:hAnsi="Times New Roman" w:cs="Times New Roman"/>
          <w:kern w:val="2"/>
          <w:lang w:eastAsia="fr-FR"/>
          <w14:cntxtAlts/>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9"/>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40" w:name="_Toc483634077"/>
      <w:r w:rsidRPr="002E26B7">
        <w:rPr>
          <w:rFonts w:ascii="Times New Roman" w:eastAsia="Times New Roman" w:hAnsi="Times New Roman" w:cs="Times New Roman"/>
          <w:b/>
          <w:kern w:val="2"/>
          <w:lang w:eastAsia="fr-FR"/>
          <w14:cntxtAlts/>
        </w:rPr>
        <w:t>L'Entreprise exécutera à la fin des travaux, les travaux nécessaires à la remise en état du site.</w:t>
      </w:r>
      <w:r w:rsidRPr="002E26B7">
        <w:rPr>
          <w:rFonts w:ascii="Times New Roman" w:eastAsia="Times New Roman" w:hAnsi="Times New Roman" w:cs="Times New Roman"/>
          <w:kern w:val="2"/>
          <w:lang w:eastAsia="fr-FR"/>
          <w14:cntxtAlts/>
        </w:rPr>
        <w:t xml:space="preserve"> Ces travaux comprennent :</w:t>
      </w:r>
      <w:bookmarkEnd w:id="240"/>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41" w:name="_Toc483634078"/>
      <w:r w:rsidRPr="002E26B7">
        <w:rPr>
          <w:rFonts w:ascii="Times New Roman" w:eastAsia="Times New Roman" w:hAnsi="Times New Roman" w:cs="Times New Roman"/>
          <w:kern w:val="2"/>
          <w:lang w:eastAsia="fr-FR"/>
          <w14:cntxtAlts/>
        </w:rPr>
        <w:t>le régalage des matériaux de découverts et ensuite le réglage des terres végétales afin de faciliter la percolation de l'eau, un engazonnement et des plantations si prescrits,</w:t>
      </w:r>
      <w:bookmarkEnd w:id="241"/>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42" w:name="_Toc483634079"/>
      <w:r w:rsidRPr="002E26B7">
        <w:rPr>
          <w:rFonts w:ascii="Times New Roman" w:eastAsia="Times New Roman" w:hAnsi="Times New Roman" w:cs="Times New Roman"/>
          <w:kern w:val="2"/>
          <w:lang w:eastAsia="fr-FR"/>
          <w14:cntxtAlts/>
        </w:rPr>
        <w:t>le rétablissement des écoulements naturels antérieurs et l'aménagement de fossés de garde,</w:t>
      </w:r>
      <w:bookmarkEnd w:id="242"/>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43" w:name="_Toc483634080"/>
      <w:r w:rsidRPr="002E26B7">
        <w:rPr>
          <w:rFonts w:ascii="Times New Roman" w:eastAsia="Times New Roman" w:hAnsi="Times New Roman" w:cs="Times New Roman"/>
          <w:kern w:val="2"/>
          <w:lang w:eastAsia="fr-FR"/>
          <w14:cntxtAlts/>
        </w:rPr>
        <w:t>la suppression de l'aspect délabré du site en répartissant et dissimulant les gros blocs rocheux,</w:t>
      </w:r>
      <w:bookmarkEnd w:id="243"/>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bookmarkStart w:id="244" w:name="_Toc483634081"/>
      <w:r w:rsidRPr="002E26B7">
        <w:rPr>
          <w:rFonts w:ascii="Times New Roman" w:eastAsia="Times New Roman" w:hAnsi="Times New Roman" w:cs="Times New Roman"/>
          <w:b/>
          <w:kern w:val="2"/>
          <w:lang w:eastAsia="fr-FR"/>
          <w14:cntxtAlts/>
        </w:rPr>
        <w:t>Après la remise en état conformément aux prescriptions, un procès-verbal sera dressé et le dernier décompte ne pourra être réglé qu'à la vue du PV constatant le respect des directives de la remise en état.</w:t>
      </w:r>
      <w:bookmarkEnd w:id="244"/>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45" w:name="_Toc483634082"/>
      <w:bookmarkStart w:id="246" w:name="_Toc517053320"/>
      <w:bookmarkStart w:id="247" w:name="_Toc351015399"/>
      <w:r w:rsidRPr="002E26B7">
        <w:rPr>
          <w:rFonts w:ascii="Times New Roman" w:eastAsia="Times New Roman" w:hAnsi="Times New Roman" w:cs="Times New Roman"/>
          <w:b/>
          <w:bCs/>
          <w:kern w:val="2"/>
          <w:lang w:eastAsia="fr-FR"/>
          <w14:cntxtAlts/>
        </w:rPr>
        <w:t>Article 44 -</w:t>
      </w:r>
      <w:r w:rsidRPr="002E26B7">
        <w:rPr>
          <w:rFonts w:ascii="Times New Roman" w:eastAsia="Times New Roman" w:hAnsi="Times New Roman" w:cs="Times New Roman"/>
          <w:b/>
          <w:bCs/>
          <w:kern w:val="2"/>
          <w:lang w:eastAsia="fr-FR"/>
          <w14:cntxtAlts/>
        </w:rPr>
        <w:tab/>
        <w:t>UTILISATION DE CARRIERE, GITE OU EMPRUNT CLASSE PERMANENT</w:t>
      </w:r>
      <w:bookmarkEnd w:id="245"/>
      <w:bookmarkEnd w:id="246"/>
      <w:bookmarkEnd w:id="247"/>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Cocontractant devra demander les autorisations prévues par les textes et règlements en vigueur et prendra à sa charge tous les frais y afférents, y compris les taxes d'exploitation et les frais de dédommagements éventuels aux propriétaires.</w:t>
      </w:r>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48" w:name="_Toc483634083"/>
      <w:r w:rsidRPr="002E26B7">
        <w:rPr>
          <w:rFonts w:ascii="Times New Roman" w:eastAsia="Times New Roman" w:hAnsi="Times New Roman" w:cs="Times New Roman"/>
          <w:kern w:val="2"/>
          <w:lang w:eastAsia="fr-FR"/>
          <w14:cntxtAlts/>
        </w:rPr>
        <w:t>Le Cocontractant veillera pendant l'exécution des travaux</w:t>
      </w:r>
      <w:bookmarkEnd w:id="248"/>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49" w:name="_Toc483634084"/>
      <w:r w:rsidRPr="002E26B7">
        <w:rPr>
          <w:rFonts w:ascii="Times New Roman" w:eastAsia="Times New Roman" w:hAnsi="Times New Roman" w:cs="Times New Roman"/>
          <w:kern w:val="2"/>
          <w:lang w:eastAsia="fr-FR"/>
          <w14:cntxtAlts/>
        </w:rPr>
        <w:t>à la préservation et protection des arbres lors du gerbage des matériaux,</w:t>
      </w:r>
      <w:bookmarkEnd w:id="249"/>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50" w:name="_Toc483634085"/>
      <w:r w:rsidRPr="002E26B7">
        <w:rPr>
          <w:rFonts w:ascii="Times New Roman" w:eastAsia="Times New Roman" w:hAnsi="Times New Roman" w:cs="Times New Roman"/>
          <w:kern w:val="2"/>
          <w:lang w:eastAsia="fr-FR"/>
          <w14:cntxtAlts/>
        </w:rPr>
        <w:t>aux travaux de drainage nécessaire pour protéger les matériaux mis en dépôts,</w:t>
      </w:r>
      <w:bookmarkEnd w:id="250"/>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51" w:name="_Toc483634086"/>
      <w:r w:rsidRPr="002E26B7">
        <w:rPr>
          <w:rFonts w:ascii="Times New Roman" w:eastAsia="Times New Roman" w:hAnsi="Times New Roman" w:cs="Times New Roman"/>
          <w:kern w:val="2"/>
          <w:lang w:eastAsia="fr-FR"/>
          <w14:cntxtAlts/>
        </w:rPr>
        <w:t>à la conservation des plantations délimitant la carrière,</w:t>
      </w:r>
      <w:bookmarkEnd w:id="251"/>
    </w:p>
    <w:p w:rsidR="00BD05B1" w:rsidRPr="002E26B7" w:rsidRDefault="00BD05B1" w:rsidP="00BD05B1">
      <w:pPr>
        <w:widowControl w:val="0"/>
        <w:numPr>
          <w:ilvl w:val="0"/>
          <w:numId w:val="44"/>
        </w:numPr>
        <w:tabs>
          <w:tab w:val="clear" w:pos="360"/>
          <w:tab w:val="num" w:pos="1134"/>
        </w:tabs>
        <w:spacing w:after="0" w:line="240" w:lineRule="auto"/>
        <w:ind w:left="1134" w:hanging="425"/>
        <w:jc w:val="both"/>
        <w:rPr>
          <w:rFonts w:ascii="Times New Roman" w:eastAsia="Times New Roman" w:hAnsi="Times New Roman" w:cs="Times New Roman"/>
          <w:kern w:val="2"/>
          <w:lang w:eastAsia="fr-FR"/>
          <w14:cntxtAlts/>
        </w:rPr>
      </w:pPr>
      <w:bookmarkStart w:id="252" w:name="_Toc483634087"/>
      <w:r w:rsidRPr="002E26B7">
        <w:rPr>
          <w:rFonts w:ascii="Times New Roman" w:eastAsia="Times New Roman" w:hAnsi="Times New Roman" w:cs="Times New Roman"/>
          <w:kern w:val="2"/>
          <w:lang w:eastAsia="fr-FR"/>
          <w14:cntxtAlts/>
        </w:rPr>
        <w:t>l'entretien des voies d'accès et de service.</w:t>
      </w:r>
      <w:bookmarkEnd w:id="252"/>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53" w:name="_Toc483634088"/>
      <w:bookmarkStart w:id="254" w:name="_Toc517053321"/>
      <w:bookmarkStart w:id="255" w:name="_Toc351015400"/>
      <w:r w:rsidRPr="002E26B7">
        <w:rPr>
          <w:rFonts w:ascii="Times New Roman" w:eastAsia="Times New Roman" w:hAnsi="Times New Roman" w:cs="Times New Roman"/>
          <w:b/>
          <w:bCs/>
          <w:kern w:val="2"/>
          <w:lang w:eastAsia="fr-FR"/>
          <w14:cntxtAlts/>
        </w:rPr>
        <w:t>Article 45 -</w:t>
      </w:r>
      <w:r w:rsidRPr="002E26B7">
        <w:rPr>
          <w:rFonts w:ascii="Times New Roman" w:eastAsia="Times New Roman" w:hAnsi="Times New Roman" w:cs="Times New Roman"/>
          <w:b/>
          <w:bCs/>
          <w:kern w:val="2"/>
          <w:lang w:eastAsia="fr-FR"/>
          <w14:cntxtAlts/>
        </w:rPr>
        <w:tab/>
        <w:t>CONTROLE DE LA VEGETATION SUR L'EMPRISE, ELAGAGE ET ABATTAGE DES ARBRES</w:t>
      </w:r>
      <w:bookmarkEnd w:id="253"/>
      <w:bookmarkEnd w:id="254"/>
      <w:bookmarkEnd w:id="255"/>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56" w:name="_Toc483634089"/>
      <w:r w:rsidRPr="002E26B7">
        <w:rPr>
          <w:rFonts w:ascii="Times New Roman" w:eastAsia="Times New Roman" w:hAnsi="Times New Roman" w:cs="Times New Roman"/>
          <w:kern w:val="2"/>
          <w:lang w:eastAsia="fr-FR"/>
          <w14:cntxtAlts/>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6"/>
    </w:p>
    <w:p w:rsidR="00BD05B1" w:rsidRPr="002E26B7" w:rsidRDefault="00BD05B1" w:rsidP="00BD05B1">
      <w:pPr>
        <w:widowControl w:val="0"/>
        <w:spacing w:after="0" w:line="240" w:lineRule="auto"/>
        <w:jc w:val="both"/>
        <w:rPr>
          <w:rFonts w:ascii="Times New Roman" w:eastAsia="Times New Roman" w:hAnsi="Times New Roman" w:cs="Times New Roman"/>
          <w:b/>
          <w:kern w:val="2"/>
          <w:lang w:eastAsia="fr-FR"/>
          <w14:cntxtAlts/>
        </w:rPr>
      </w:pPr>
      <w:bookmarkStart w:id="257" w:name="_Toc483634090"/>
      <w:r w:rsidRPr="002E26B7">
        <w:rPr>
          <w:rFonts w:ascii="Times New Roman" w:eastAsia="Times New Roman" w:hAnsi="Times New Roman" w:cs="Times New Roman"/>
          <w:b/>
          <w:kern w:val="2"/>
          <w:lang w:eastAsia="fr-FR"/>
          <w14:cntxtAlts/>
        </w:rPr>
        <w:t xml:space="preserve">Si le brûlis des déchets est autorisé en des lieux agréés par le Maître </w:t>
      </w:r>
      <w:r w:rsidRPr="002E26B7">
        <w:rPr>
          <w:rFonts w:ascii="Times New Roman" w:eastAsia="Times New Roman" w:hAnsi="Times New Roman" w:cs="Times New Roman"/>
          <w:b/>
          <w:bCs/>
          <w:kern w:val="2"/>
          <w:lang w:eastAsia="fr-FR"/>
          <w14:cntxtAlts/>
        </w:rPr>
        <w:t>d’Œuvre</w:t>
      </w:r>
      <w:r w:rsidRPr="002E26B7">
        <w:rPr>
          <w:rFonts w:ascii="Times New Roman" w:eastAsia="Times New Roman" w:hAnsi="Times New Roman" w:cs="Times New Roman"/>
          <w:b/>
          <w:kern w:val="2"/>
          <w:lang w:eastAsia="fr-FR"/>
          <w14:cntxtAlts/>
        </w:rPr>
        <w:t>, le Cocontractant doit disposer d'une citerne de 10.000 litres et d'une pompe d'arrosage pour pallier les éventualités de propagation du feu aux villages, aux habitations, à la végétation ou zones de culture avoisinant le site.</w:t>
      </w:r>
      <w:bookmarkEnd w:id="257"/>
    </w:p>
    <w:p w:rsidR="00BD05B1" w:rsidRPr="002E26B7" w:rsidRDefault="00BD05B1" w:rsidP="00BD05B1">
      <w:pPr>
        <w:widowControl w:val="0"/>
        <w:spacing w:after="0" w:line="240" w:lineRule="auto"/>
        <w:jc w:val="both"/>
        <w:rPr>
          <w:rFonts w:ascii="Times New Roman" w:eastAsia="Times New Roman" w:hAnsi="Times New Roman" w:cs="Times New Roman"/>
          <w:b/>
          <w:kern w:val="2"/>
          <w:lang w:eastAsia="fr-FR"/>
          <w14:cntxtAlts/>
        </w:rPr>
      </w:pPr>
      <w:bookmarkStart w:id="258" w:name="_Toc483634091"/>
      <w:r w:rsidRPr="002E26B7">
        <w:rPr>
          <w:rFonts w:ascii="Times New Roman" w:eastAsia="Times New Roman" w:hAnsi="Times New Roman" w:cs="Times New Roman"/>
          <w:b/>
          <w:kern w:val="2"/>
          <w:lang w:eastAsia="fr-FR"/>
          <w14:cntxtAlts/>
        </w:rPr>
        <w:t xml:space="preserve">Les opérations d’abattage et d’élagage d’arbres sont des opérations à caractère exceptionnel. Ces opérations seront réalisées après accord préalable du Maître </w:t>
      </w:r>
      <w:r w:rsidRPr="002E26B7">
        <w:rPr>
          <w:rFonts w:ascii="Times New Roman" w:eastAsia="Times New Roman" w:hAnsi="Times New Roman" w:cs="Times New Roman"/>
          <w:b/>
          <w:bCs/>
          <w:kern w:val="2"/>
          <w:lang w:eastAsia="fr-FR"/>
          <w14:cntxtAlts/>
        </w:rPr>
        <w:t>d’œuvre</w:t>
      </w:r>
      <w:r w:rsidRPr="002E26B7">
        <w:rPr>
          <w:rFonts w:ascii="Times New Roman" w:eastAsia="Times New Roman" w:hAnsi="Times New Roman" w:cs="Times New Roman"/>
          <w:b/>
          <w:kern w:val="2"/>
          <w:lang w:eastAsia="fr-FR"/>
          <w14:cntxtAlts/>
        </w:rPr>
        <w:t xml:space="preserve">  dans les cas suivants </w:t>
      </w:r>
      <w:bookmarkEnd w:id="258"/>
      <w:r w:rsidRPr="002E26B7">
        <w:rPr>
          <w:rFonts w:ascii="Times New Roman" w:eastAsia="Times New Roman" w:hAnsi="Times New Roman" w:cs="Times New Roman"/>
          <w:b/>
          <w:kern w:val="2"/>
          <w:lang w:eastAsia="fr-FR"/>
          <w14:cntxtAlts/>
        </w:rPr>
        <w:t>:</w:t>
      </w:r>
    </w:p>
    <w:p w:rsidR="00BD05B1" w:rsidRPr="002E26B7" w:rsidRDefault="00BD05B1" w:rsidP="00BD05B1">
      <w:pPr>
        <w:widowControl w:val="0"/>
        <w:numPr>
          <w:ilvl w:val="0"/>
          <w:numId w:val="24"/>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59" w:name="_Toc483634092"/>
      <w:r w:rsidRPr="002E26B7">
        <w:rPr>
          <w:rFonts w:ascii="Times New Roman" w:eastAsia="Times New Roman" w:hAnsi="Times New Roman" w:cs="Times New Roman"/>
          <w:b/>
          <w:kern w:val="2"/>
          <w:lang w:eastAsia="fr-FR"/>
          <w14:cntxtAlts/>
        </w:rPr>
        <w:t xml:space="preserve">arbres situés dans l’emprise à débroussailler dont le diamètre mesuré à un mètre du sol est supérieur à 20 cm : </w:t>
      </w:r>
      <w:r w:rsidRPr="002E26B7">
        <w:rPr>
          <w:rFonts w:ascii="Times New Roman" w:eastAsia="Times New Roman" w:hAnsi="Times New Roman" w:cs="Times New Roman"/>
          <w:kern w:val="2"/>
          <w:lang w:eastAsia="fr-FR"/>
          <w14:cntxtAlts/>
        </w:rPr>
        <w:t>au cas où le dessouchage des arbres ne peut être réalisé (reconstitution des trous de dessouchage avec la terre d’apport obligatoire), la coupe des arbres se fera au ras du sol (entre 5 et 10 cm).</w:t>
      </w:r>
      <w:bookmarkEnd w:id="259"/>
    </w:p>
    <w:p w:rsidR="00BD05B1" w:rsidRPr="002E26B7" w:rsidRDefault="00BD05B1" w:rsidP="00BD05B1">
      <w:pPr>
        <w:widowControl w:val="0"/>
        <w:numPr>
          <w:ilvl w:val="0"/>
          <w:numId w:val="24"/>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0" w:name="_Toc483634093"/>
      <w:r w:rsidRPr="002E26B7">
        <w:rPr>
          <w:rFonts w:ascii="Times New Roman" w:eastAsia="Times New Roman" w:hAnsi="Times New Roman" w:cs="Times New Roman"/>
          <w:b/>
          <w:kern w:val="2"/>
          <w:lang w:eastAsia="fr-FR"/>
          <w14:cntxtAlts/>
        </w:rPr>
        <w:t>arbres surplombant les abords et menaçant de tomber sur la route</w:t>
      </w:r>
      <w:r w:rsidRPr="002E26B7">
        <w:rPr>
          <w:rFonts w:ascii="Times New Roman" w:eastAsia="Times New Roman" w:hAnsi="Times New Roman" w:cs="Times New Roman"/>
          <w:kern w:val="2"/>
          <w:lang w:eastAsia="fr-FR"/>
          <w14:cntxtAlts/>
        </w:rPr>
        <w:t xml:space="preserve"> et de barrer la circulation après une tornade. Toutes les branches surplombant la plate-forme seront coupées après accord du Maître d’œuvre  suivant une verticale passant par la limite de débroussaillement.</w:t>
      </w:r>
      <w:bookmarkEnd w:id="260"/>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jc w:val="center"/>
        <w:outlineLvl w:val="1"/>
        <w:rPr>
          <w:rFonts w:ascii="Times New Roman" w:eastAsia="Times New Roman" w:hAnsi="Times New Roman" w:cs="Times New Roman"/>
          <w:b/>
          <w:bCs/>
          <w:kern w:val="2"/>
          <w:lang w:eastAsia="fr-FR"/>
          <w14:cntxtAlts/>
        </w:rPr>
      </w:pPr>
      <w:bookmarkStart w:id="261" w:name="_Toc483634094"/>
      <w:bookmarkStart w:id="262" w:name="_Toc517053322"/>
      <w:bookmarkStart w:id="263" w:name="_Toc351015401"/>
      <w:r w:rsidRPr="002E26B7">
        <w:rPr>
          <w:rFonts w:ascii="Times New Roman" w:eastAsia="Times New Roman" w:hAnsi="Times New Roman" w:cs="Times New Roman"/>
          <w:b/>
          <w:bCs/>
          <w:snapToGrid w:val="0"/>
          <w:kern w:val="2"/>
          <w:lang w:eastAsia="fr-FR"/>
          <w14:cntxtAlts/>
        </w:rPr>
        <w:t>Article 46 -</w:t>
      </w:r>
      <w:r w:rsidRPr="002E26B7">
        <w:rPr>
          <w:rFonts w:ascii="Times New Roman" w:eastAsia="Times New Roman" w:hAnsi="Times New Roman" w:cs="Times New Roman"/>
          <w:b/>
          <w:bCs/>
          <w:snapToGrid w:val="0"/>
          <w:kern w:val="2"/>
          <w:lang w:eastAsia="fr-FR"/>
          <w14:cntxtAlts/>
        </w:rPr>
        <w:tab/>
        <w:t>CHARGEMENT ET TRANSPORT DES MATERIAUX D'APPORT ET DE</w:t>
      </w:r>
      <w:r w:rsidRPr="002E26B7">
        <w:rPr>
          <w:rFonts w:ascii="Times New Roman" w:eastAsia="Times New Roman" w:hAnsi="Times New Roman" w:cs="Times New Roman"/>
          <w:b/>
          <w:bCs/>
          <w:kern w:val="2"/>
          <w:lang w:eastAsia="fr-FR"/>
          <w14:cntxtAlts/>
        </w:rPr>
        <w:t xml:space="preserve"> MATERIEL</w:t>
      </w:r>
      <w:bookmarkEnd w:id="261"/>
      <w:bookmarkEnd w:id="262"/>
      <w:bookmarkEnd w:id="263"/>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64" w:name="_Toc483634095"/>
      <w:r w:rsidRPr="002E26B7">
        <w:rPr>
          <w:rFonts w:ascii="Times New Roman" w:eastAsia="Times New Roman" w:hAnsi="Times New Roman" w:cs="Times New Roman"/>
          <w:kern w:val="2"/>
          <w:lang w:eastAsia="fr-FR"/>
          <w14:cntxtAlts/>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64"/>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5" w:name="_Toc483634096"/>
      <w:r w:rsidRPr="002E26B7">
        <w:rPr>
          <w:rFonts w:ascii="Times New Roman" w:eastAsia="Times New Roman" w:hAnsi="Times New Roman" w:cs="Times New Roman"/>
          <w:kern w:val="2"/>
          <w:lang w:eastAsia="fr-FR"/>
          <w14:cntxtAlts/>
        </w:rPr>
        <w:t>la charge maximale par essieu, qu'il soit simple ou en tandem,</w:t>
      </w:r>
      <w:bookmarkEnd w:id="265"/>
    </w:p>
    <w:p w:rsidR="00BD05B1" w:rsidRPr="002E26B7" w:rsidRDefault="00BD05B1" w:rsidP="00BD05B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6" w:name="_Toc483634097"/>
      <w:r w:rsidRPr="002E26B7">
        <w:rPr>
          <w:rFonts w:ascii="Times New Roman" w:eastAsia="Times New Roman" w:hAnsi="Times New Roman" w:cs="Times New Roman"/>
          <w:kern w:val="2"/>
          <w:lang w:eastAsia="fr-FR"/>
          <w14:cntxtAlts/>
        </w:rPr>
        <w:t>les dimensions des véhicules,</w:t>
      </w:r>
      <w:bookmarkEnd w:id="266"/>
    </w:p>
    <w:p w:rsidR="00BD05B1" w:rsidRPr="002E26B7" w:rsidRDefault="00BD05B1" w:rsidP="00BD05B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7" w:name="_Toc483634098"/>
      <w:r w:rsidRPr="002E26B7">
        <w:rPr>
          <w:rFonts w:ascii="Times New Roman" w:eastAsia="Times New Roman" w:hAnsi="Times New Roman" w:cs="Times New Roman"/>
          <w:kern w:val="2"/>
          <w:lang w:eastAsia="fr-FR"/>
          <w14:cntxtAlts/>
        </w:rPr>
        <w:t>les convois exceptionnels de dimensions supérieures aux normes doivent faire l'objet d'une demande spéciale préalable,</w:t>
      </w:r>
      <w:bookmarkEnd w:id="267"/>
    </w:p>
    <w:p w:rsidR="00BD05B1" w:rsidRPr="002E26B7" w:rsidRDefault="00BD05B1" w:rsidP="00BD05B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8" w:name="_Toc483634099"/>
      <w:r w:rsidRPr="002E26B7">
        <w:rPr>
          <w:rFonts w:ascii="Times New Roman" w:eastAsia="Times New Roman" w:hAnsi="Times New Roman" w:cs="Times New Roman"/>
          <w:kern w:val="2"/>
          <w:lang w:eastAsia="fr-FR"/>
          <w14:cntxtAlts/>
        </w:rPr>
        <w:t>les mesures de protection de l'environnement (perte de matériaux en cours de transport, poussières),</w:t>
      </w:r>
      <w:bookmarkEnd w:id="268"/>
    </w:p>
    <w:p w:rsidR="00BD05B1" w:rsidRPr="002E26B7" w:rsidRDefault="00BD05B1" w:rsidP="00BD05B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69" w:name="_Toc483634100"/>
      <w:r w:rsidRPr="002E26B7">
        <w:rPr>
          <w:rFonts w:ascii="Times New Roman" w:eastAsia="Times New Roman" w:hAnsi="Times New Roman" w:cs="Times New Roman"/>
          <w:kern w:val="2"/>
          <w:lang w:eastAsia="fr-FR"/>
          <w14:cntxtAlts/>
        </w:rPr>
        <w:t>le Cocontractant doit prendre toutes les dispositions nécessaires pour limiter la vitesse des véhicules sur le chantier: installation de panneaux de signalisation et porteurs de drapeaux,</w:t>
      </w:r>
      <w:bookmarkEnd w:id="269"/>
    </w:p>
    <w:p w:rsidR="00BD05B1" w:rsidRPr="002E26B7" w:rsidRDefault="00BD05B1" w:rsidP="00BD05B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70" w:name="_Toc483634101"/>
      <w:r w:rsidRPr="002E26B7">
        <w:rPr>
          <w:rFonts w:ascii="Times New Roman" w:eastAsia="Times New Roman" w:hAnsi="Times New Roman" w:cs="Times New Roman"/>
          <w:kern w:val="2"/>
          <w:lang w:eastAsia="fr-FR"/>
          <w14:cntxtAlts/>
        </w:rPr>
        <w:t>humidifier régulièrement les voies de circulation dans les zones habitées,</w:t>
      </w:r>
      <w:bookmarkEnd w:id="270"/>
    </w:p>
    <w:p w:rsidR="00BD05B1" w:rsidRPr="002E26B7" w:rsidRDefault="00BD05B1" w:rsidP="00BD05B1">
      <w:pPr>
        <w:widowControl w:val="0"/>
        <w:numPr>
          <w:ilvl w:val="0"/>
          <w:numId w:val="25"/>
        </w:numPr>
        <w:tabs>
          <w:tab w:val="clear" w:pos="360"/>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71" w:name="_Toc483634102"/>
      <w:r w:rsidRPr="002E26B7">
        <w:rPr>
          <w:rFonts w:ascii="Times New Roman" w:eastAsia="Times New Roman" w:hAnsi="Times New Roman" w:cs="Times New Roman"/>
          <w:kern w:val="2"/>
          <w:lang w:eastAsia="fr-FR"/>
          <w14:cntxtAlts/>
        </w:rPr>
        <w:t>prévoir des déviations vers des pistes et routes existantes.</w:t>
      </w:r>
      <w:bookmarkEnd w:id="271"/>
    </w:p>
    <w:p w:rsidR="00BD05B1" w:rsidRPr="002E26B7" w:rsidRDefault="00BD05B1" w:rsidP="00BD05B1">
      <w:pPr>
        <w:widowControl w:val="0"/>
        <w:tabs>
          <w:tab w:val="num" w:pos="851"/>
        </w:tabs>
        <w:spacing w:after="0" w:line="240" w:lineRule="auto"/>
        <w:ind w:left="851" w:hanging="284"/>
        <w:jc w:val="both"/>
        <w:rPr>
          <w:rFonts w:ascii="Times New Roman" w:eastAsia="Times New Roman" w:hAnsi="Times New Roman" w:cs="Times New Roman"/>
          <w:kern w:val="2"/>
          <w:lang w:eastAsia="fr-FR"/>
          <w14:cntxtAlts/>
        </w:rPr>
      </w:pPr>
      <w:bookmarkStart w:id="272" w:name="_Toc483634103"/>
      <w:r w:rsidRPr="002E26B7">
        <w:rPr>
          <w:rFonts w:ascii="Times New Roman" w:eastAsia="Times New Roman" w:hAnsi="Times New Roman" w:cs="Times New Roman"/>
          <w:kern w:val="2"/>
          <w:lang w:eastAsia="fr-FR"/>
          <w14:cntxtAlts/>
        </w:rPr>
        <w:t>Le Cocontractant doit mettre en place une signalisation mobile adéquate.</w:t>
      </w:r>
      <w:bookmarkEnd w:id="272"/>
    </w:p>
    <w:p w:rsidR="00BD05B1" w:rsidRPr="002E26B7" w:rsidRDefault="00BD05B1" w:rsidP="00BD05B1">
      <w:pPr>
        <w:widowControl w:val="0"/>
        <w:tabs>
          <w:tab w:val="num" w:pos="851"/>
        </w:tabs>
        <w:spacing w:after="0" w:line="240" w:lineRule="auto"/>
        <w:ind w:left="851" w:hanging="284"/>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73" w:name="_Toc483634104"/>
      <w:bookmarkStart w:id="274" w:name="_Toc517053323"/>
      <w:bookmarkStart w:id="275" w:name="_Toc351015402"/>
      <w:r w:rsidRPr="002E26B7">
        <w:rPr>
          <w:rFonts w:ascii="Times New Roman" w:eastAsia="Times New Roman" w:hAnsi="Times New Roman" w:cs="Times New Roman"/>
          <w:b/>
          <w:bCs/>
          <w:kern w:val="2"/>
          <w:lang w:eastAsia="fr-FR"/>
          <w14:cntxtAlts/>
        </w:rPr>
        <w:t>Article 47 -</w:t>
      </w:r>
      <w:r w:rsidRPr="002E26B7">
        <w:rPr>
          <w:rFonts w:ascii="Times New Roman" w:eastAsia="Times New Roman" w:hAnsi="Times New Roman" w:cs="Times New Roman"/>
          <w:b/>
          <w:bCs/>
          <w:kern w:val="2"/>
          <w:lang w:eastAsia="fr-FR"/>
          <w14:cntxtAlts/>
        </w:rPr>
        <w:tab/>
        <w:t>BARRIERES DE PLUIES</w:t>
      </w:r>
      <w:bookmarkEnd w:id="273"/>
      <w:bookmarkEnd w:id="274"/>
      <w:bookmarkEnd w:id="275"/>
    </w:p>
    <w:p w:rsidR="00BD05B1" w:rsidRPr="002E26B7" w:rsidRDefault="00BD05B1" w:rsidP="00BD05B1">
      <w:pPr>
        <w:widowControl w:val="0"/>
        <w:spacing w:after="0" w:line="240" w:lineRule="auto"/>
        <w:jc w:val="both"/>
        <w:rPr>
          <w:rFonts w:ascii="Times New Roman" w:eastAsia="Times New Roman" w:hAnsi="Times New Roman" w:cs="Times New Roman"/>
          <w:b/>
          <w:kern w:val="2"/>
          <w:lang w:eastAsia="fr-FR"/>
          <w14:cntxtAlts/>
        </w:rPr>
      </w:pPr>
      <w:bookmarkStart w:id="276" w:name="_Toc483634105"/>
      <w:r w:rsidRPr="002E26B7">
        <w:rPr>
          <w:rFonts w:ascii="Times New Roman" w:eastAsia="Times New Roman" w:hAnsi="Times New Roman" w:cs="Times New Roman"/>
          <w:kern w:val="2"/>
          <w:lang w:eastAsia="fr-FR"/>
          <w14:cntxtAlts/>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2E26B7">
        <w:rPr>
          <w:rFonts w:ascii="Times New Roman" w:eastAsia="Times New Roman" w:hAnsi="Times New Roman" w:cs="Times New Roman"/>
          <w:b/>
          <w:kern w:val="2"/>
          <w:lang w:eastAsia="fr-FR"/>
          <w14:cntxtAlts/>
        </w:rPr>
        <w:t>La circulation est interdite durant les pluies et durant les quatre heures suivant la fin de la pluie. Le Cocontractant est entièrement responsable de</w:t>
      </w:r>
      <w:bookmarkStart w:id="277" w:name="_Toc483634106"/>
      <w:bookmarkEnd w:id="276"/>
      <w:r w:rsidRPr="002E26B7">
        <w:rPr>
          <w:rFonts w:ascii="Times New Roman" w:eastAsia="Times New Roman" w:hAnsi="Times New Roman" w:cs="Times New Roman"/>
          <w:b/>
          <w:kern w:val="2"/>
          <w:lang w:eastAsia="fr-FR"/>
          <w14:cntxtAlts/>
        </w:rPr>
        <w:t xml:space="preserve"> l’application du présent règlement lors de la réalisation de son chantier.</w:t>
      </w:r>
      <w:bookmarkEnd w:id="277"/>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outlineLvl w:val="1"/>
        <w:rPr>
          <w:rFonts w:ascii="Times New Roman" w:eastAsia="Times New Roman" w:hAnsi="Times New Roman" w:cs="Times New Roman"/>
          <w:b/>
          <w:bCs/>
          <w:kern w:val="2"/>
          <w:lang w:eastAsia="fr-FR"/>
          <w14:cntxtAlts/>
        </w:rPr>
      </w:pPr>
      <w:bookmarkStart w:id="278" w:name="_Toc483634107"/>
      <w:bookmarkStart w:id="279" w:name="_Toc517053324"/>
      <w:bookmarkStart w:id="280" w:name="_Toc351015403"/>
      <w:r w:rsidRPr="002E26B7">
        <w:rPr>
          <w:rFonts w:ascii="Times New Roman" w:eastAsia="Times New Roman" w:hAnsi="Times New Roman" w:cs="Times New Roman"/>
          <w:b/>
          <w:bCs/>
          <w:kern w:val="2"/>
          <w:lang w:eastAsia="fr-FR"/>
          <w14:cntxtAlts/>
        </w:rPr>
        <w:t>Article 48 -</w:t>
      </w:r>
      <w:r w:rsidRPr="002E26B7">
        <w:rPr>
          <w:rFonts w:ascii="Times New Roman" w:eastAsia="Times New Roman" w:hAnsi="Times New Roman" w:cs="Times New Roman"/>
          <w:b/>
          <w:bCs/>
          <w:kern w:val="2"/>
          <w:lang w:eastAsia="fr-FR"/>
          <w14:cntxtAlts/>
        </w:rPr>
        <w:tab/>
        <w:t>SANCTIONS ET PENALITES</w:t>
      </w:r>
      <w:bookmarkEnd w:id="278"/>
      <w:bookmarkEnd w:id="279"/>
      <w:bookmarkEnd w:id="280"/>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81" w:name="_Toc483634108"/>
      <w:r w:rsidRPr="002E26B7">
        <w:rPr>
          <w:rFonts w:ascii="Times New Roman" w:eastAsia="Times New Roman" w:hAnsi="Times New Roman" w:cs="Times New Roman"/>
          <w:kern w:val="2"/>
          <w:lang w:eastAsia="fr-FR"/>
          <w14:cntxtAlts/>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81"/>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82" w:name="_Toc483634109"/>
      <w:r w:rsidRPr="002E26B7">
        <w:rPr>
          <w:rFonts w:ascii="Times New Roman" w:eastAsia="Times New Roman" w:hAnsi="Times New Roman" w:cs="Times New Roman"/>
          <w:kern w:val="2"/>
          <w:lang w:eastAsia="fr-FR"/>
          <w14:cntxtAlts/>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82"/>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83" w:name="_Toc483634110"/>
      <w:r w:rsidRPr="002E26B7">
        <w:rPr>
          <w:rFonts w:ascii="Times New Roman" w:eastAsia="Times New Roman" w:hAnsi="Times New Roman" w:cs="Times New Roman"/>
          <w:kern w:val="2"/>
          <w:lang w:eastAsia="fr-FR"/>
          <w14:cntxtAlts/>
        </w:rPr>
        <w:t>L’article 88 de la même loi cadre prévoit qu’une entreprise contrevenant ou ayant contrevenu à la loi lors des travaux ou travaux d'entretien routier sera exclue pour la période d'un an du droit de soumissionner.</w:t>
      </w:r>
      <w:bookmarkEnd w:id="283"/>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84" w:name="_Toc483634111"/>
      <w:r w:rsidRPr="002E26B7">
        <w:rPr>
          <w:rFonts w:ascii="Times New Roman" w:eastAsia="Times New Roman" w:hAnsi="Times New Roman" w:cs="Times New Roman"/>
          <w:kern w:val="2"/>
          <w:lang w:eastAsia="fr-FR"/>
          <w14:cntxtAlts/>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bookmarkEnd w:id="284"/>
    </w:p>
    <w:p w:rsidR="00BD05B1" w:rsidRPr="002E26B7" w:rsidRDefault="00BD05B1" w:rsidP="00BD05B1">
      <w:pPr>
        <w:widowControl w:val="0"/>
        <w:spacing w:after="0" w:line="240" w:lineRule="auto"/>
        <w:jc w:val="both"/>
        <w:rPr>
          <w:rFonts w:ascii="Times New Roman" w:eastAsia="Times New Roman" w:hAnsi="Times New Roman" w:cs="Times New Roman"/>
          <w:kern w:val="2"/>
          <w:lang w:eastAsia="fr-FR"/>
          <w14:cntxtAlts/>
        </w:rPr>
      </w:pPr>
      <w:bookmarkStart w:id="285" w:name="_Toc483634112"/>
      <w:r w:rsidRPr="002E26B7">
        <w:rPr>
          <w:rFonts w:ascii="Times New Roman" w:eastAsia="Times New Roman" w:hAnsi="Times New Roman" w:cs="Times New Roman"/>
          <w:kern w:val="2"/>
          <w:lang w:eastAsia="fr-FR"/>
          <w14:cntxtAlts/>
        </w:rPr>
        <w:t>La reprise des travaux ou les travaux supplémentaires découlant du non-respect des clauses reste à la charge du Cocontractant.</w:t>
      </w:r>
      <w:bookmarkEnd w:id="285"/>
    </w:p>
    <w:p w:rsidR="00BD05B1" w:rsidRPr="002E26B7" w:rsidRDefault="00BD05B1" w:rsidP="00BD05B1">
      <w:pPr>
        <w:tabs>
          <w:tab w:val="left" w:pos="954"/>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954"/>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EB15FA" w:rsidRPr="002E26B7" w:rsidRDefault="00EB15FA" w:rsidP="00BD05B1">
      <w:pPr>
        <w:spacing w:after="0" w:line="240" w:lineRule="auto"/>
        <w:jc w:val="both"/>
        <w:rPr>
          <w:rFonts w:ascii="Times New Roman" w:eastAsia="Times New Roman" w:hAnsi="Times New Roman" w:cs="Times New Roman"/>
          <w:kern w:val="2"/>
          <w:lang w:eastAsia="fr-FR"/>
          <w14:cntxtAlts/>
        </w:rPr>
      </w:pPr>
    </w:p>
    <w:p w:rsidR="00EB15FA" w:rsidRPr="002E26B7" w:rsidRDefault="00EB15FA" w:rsidP="00BD05B1">
      <w:pPr>
        <w:spacing w:after="0" w:line="240" w:lineRule="auto"/>
        <w:jc w:val="both"/>
        <w:rPr>
          <w:rFonts w:ascii="Times New Roman" w:eastAsia="Times New Roman" w:hAnsi="Times New Roman" w:cs="Times New Roman"/>
          <w:kern w:val="2"/>
          <w:lang w:eastAsia="fr-FR"/>
          <w14:cntxtAlts/>
        </w:rPr>
      </w:pPr>
    </w:p>
    <w:p w:rsidR="00EB15FA" w:rsidRPr="002E26B7" w:rsidRDefault="00EB15FA" w:rsidP="00BD05B1">
      <w:pPr>
        <w:spacing w:after="0" w:line="240" w:lineRule="auto"/>
        <w:jc w:val="both"/>
        <w:rPr>
          <w:rFonts w:ascii="Times New Roman" w:eastAsia="Times New Roman" w:hAnsi="Times New Roman" w:cs="Times New Roman"/>
          <w:kern w:val="2"/>
          <w:lang w:eastAsia="fr-FR"/>
          <w14:cntxtAlts/>
        </w:rPr>
      </w:pPr>
    </w:p>
    <w:p w:rsidR="00EB15FA" w:rsidRPr="002E26B7" w:rsidRDefault="00EB15FA"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Default="00BD05B1" w:rsidP="00BD05B1">
      <w:pPr>
        <w:spacing w:after="0" w:line="240" w:lineRule="auto"/>
        <w:jc w:val="both"/>
        <w:rPr>
          <w:rFonts w:ascii="Times New Roman" w:eastAsia="Times New Roman" w:hAnsi="Times New Roman" w:cs="Times New Roman"/>
          <w:kern w:val="2"/>
          <w:lang w:eastAsia="fr-FR"/>
          <w14:cntxtAlts/>
        </w:rPr>
      </w:pPr>
    </w:p>
    <w:p w:rsidR="00145A56" w:rsidRDefault="00145A56" w:rsidP="00BD05B1">
      <w:pPr>
        <w:spacing w:after="0" w:line="240" w:lineRule="auto"/>
        <w:jc w:val="both"/>
        <w:rPr>
          <w:rFonts w:ascii="Times New Roman" w:eastAsia="Times New Roman" w:hAnsi="Times New Roman" w:cs="Times New Roman"/>
          <w:kern w:val="2"/>
          <w:lang w:eastAsia="fr-FR"/>
          <w14:cntxtAlts/>
        </w:rPr>
      </w:pPr>
    </w:p>
    <w:p w:rsidR="00145A56" w:rsidRDefault="00145A56" w:rsidP="00BD05B1">
      <w:pPr>
        <w:spacing w:after="0" w:line="240" w:lineRule="auto"/>
        <w:jc w:val="both"/>
        <w:rPr>
          <w:rFonts w:ascii="Times New Roman" w:eastAsia="Times New Roman" w:hAnsi="Times New Roman" w:cs="Times New Roman"/>
          <w:kern w:val="2"/>
          <w:lang w:eastAsia="fr-FR"/>
          <w14:cntxtAlts/>
        </w:rPr>
      </w:pPr>
    </w:p>
    <w:p w:rsidR="00145A56" w:rsidRDefault="00145A56" w:rsidP="00BD05B1">
      <w:pPr>
        <w:spacing w:after="0" w:line="240" w:lineRule="auto"/>
        <w:jc w:val="both"/>
        <w:rPr>
          <w:rFonts w:ascii="Times New Roman" w:eastAsia="Times New Roman" w:hAnsi="Times New Roman" w:cs="Times New Roman"/>
          <w:kern w:val="2"/>
          <w:lang w:eastAsia="fr-FR"/>
          <w14:cntxtAlts/>
        </w:rPr>
      </w:pPr>
    </w:p>
    <w:p w:rsidR="00145A56" w:rsidRPr="002E26B7" w:rsidRDefault="00145A56"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6</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BD05B1" w:rsidRPr="002E26B7" w:rsidTr="00BD05B1">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tabs>
                <w:tab w:val="left" w:pos="697"/>
              </w:tabs>
              <w:spacing w:after="0" w:line="240" w:lineRule="auto"/>
              <w:jc w:val="center"/>
              <w:rPr>
                <w:rFonts w:ascii="Times New Roman" w:eastAsia="Times New Roman" w:hAnsi="Times New Roman" w:cs="Times New Roman"/>
                <w:b/>
                <w:bCs/>
                <w:snapToGrid w:val="0"/>
                <w:kern w:val="2"/>
                <w:lang w:eastAsia="fr-FR"/>
                <w14:cntxtAlts/>
              </w:rPr>
            </w:pPr>
          </w:p>
          <w:p w:rsidR="00BD05B1" w:rsidRPr="002E26B7" w:rsidRDefault="00BD05B1" w:rsidP="00BD05B1">
            <w:pPr>
              <w:tabs>
                <w:tab w:val="left" w:pos="697"/>
              </w:tabs>
              <w:spacing w:after="0" w:line="240" w:lineRule="auto"/>
              <w:jc w:val="center"/>
              <w:rPr>
                <w:rFonts w:ascii="Times New Roman" w:eastAsia="Times New Roman" w:hAnsi="Times New Roman" w:cs="Times New Roman"/>
                <w:b/>
                <w:bCs/>
                <w:snapToGrid w:val="0"/>
                <w:kern w:val="2"/>
                <w:lang w:eastAsia="fr-FR"/>
                <w14:cntxtAlts/>
              </w:rPr>
            </w:pPr>
            <w:r w:rsidRPr="002E26B7">
              <w:rPr>
                <w:rFonts w:ascii="Times New Roman" w:eastAsia="Times New Roman" w:hAnsi="Times New Roman" w:cs="Times New Roman"/>
                <w:b/>
                <w:bCs/>
                <w:snapToGrid w:val="0"/>
                <w:kern w:val="2"/>
                <w:lang w:eastAsia="fr-FR"/>
                <w14:cntxtAlts/>
              </w:rPr>
              <w:t>CADRE DE BORDEREAU DES PRIX UNITAIRES (BPU)</w:t>
            </w:r>
          </w:p>
          <w:p w:rsidR="00BD05B1" w:rsidRPr="002E26B7" w:rsidRDefault="00BD05B1" w:rsidP="00BD05B1">
            <w:pPr>
              <w:tabs>
                <w:tab w:val="left" w:pos="697"/>
              </w:tabs>
              <w:spacing w:after="0" w:line="240" w:lineRule="auto"/>
              <w:jc w:val="center"/>
              <w:rPr>
                <w:rFonts w:ascii="Times New Roman" w:eastAsia="Times New Roman" w:hAnsi="Times New Roman" w:cs="Times New Roman"/>
                <w:b/>
                <w:bCs/>
                <w:snapToGrid w:val="0"/>
                <w:kern w:val="2"/>
                <w:lang w:eastAsia="fr-FR"/>
                <w14:cntxtAlts/>
              </w:rPr>
            </w:pPr>
          </w:p>
        </w:tc>
      </w:tr>
    </w:tbl>
    <w:p w:rsidR="00BD05B1" w:rsidRPr="002E26B7" w:rsidRDefault="00BD05B1" w:rsidP="00BD05B1">
      <w:pPr>
        <w:spacing w:after="0" w:line="240" w:lineRule="auto"/>
        <w:ind w:left="708" w:firstLine="708"/>
        <w:rPr>
          <w:rFonts w:ascii="Times New Roman" w:eastAsia="Times New Roman" w:hAnsi="Times New Roman" w:cs="Times New Roman"/>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145A56" w:rsidRDefault="00145A56"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BORDEREAU DES PRIX HORS TVA</w:t>
      </w:r>
    </w:p>
    <w:p w:rsidR="00BD05B1" w:rsidRDefault="00BD05B1" w:rsidP="00E24934">
      <w:pPr>
        <w:spacing w:after="0" w:line="240" w:lineRule="auto"/>
        <w:jc w:val="center"/>
        <w:rPr>
          <w:rFonts w:ascii="Times New Roman" w:hAnsi="Times New Roman" w:cs="Times New Roman"/>
          <w:b/>
          <w:bCs/>
          <w:i/>
          <w:iCs/>
          <w:color w:val="000000"/>
          <w:sz w:val="20"/>
          <w:szCs w:val="20"/>
        </w:rPr>
      </w:pPr>
      <w:r w:rsidRPr="002E26B7">
        <w:rPr>
          <w:rFonts w:ascii="Times New Roman" w:eastAsia="Times New Roman" w:hAnsi="Times New Roman" w:cs="Times New Roman"/>
          <w:b/>
          <w:kern w:val="2"/>
          <w:sz w:val="20"/>
          <w:szCs w:val="20"/>
          <w:lang w:eastAsia="fr-FR"/>
          <w14:cntxtAlts/>
        </w:rPr>
        <w:t xml:space="preserve">Pour l’exécution  DES TRAVAUX  DE  </w:t>
      </w:r>
      <w:r w:rsidR="008E5B22" w:rsidRPr="002E26B7">
        <w:rPr>
          <w:rFonts w:ascii="Times New Roman" w:hAnsi="Times New Roman" w:cs="Times New Roman"/>
          <w:b/>
          <w:color w:val="000000"/>
          <w:sz w:val="20"/>
          <w:szCs w:val="20"/>
        </w:rPr>
        <w:t xml:space="preserve">REHABILITATION DES ROUTES COMMUNALES : </w:t>
      </w:r>
      <w:r w:rsidR="00E24934" w:rsidRPr="0051331F">
        <w:rPr>
          <w:rFonts w:ascii="Times New Roman" w:eastAsia="Times New Roman" w:hAnsi="Times New Roman" w:cs="Times New Roman"/>
          <w:bCs/>
          <w:sz w:val="24"/>
          <w:szCs w:val="24"/>
          <w:lang w:eastAsia="fr-FR"/>
        </w:rPr>
        <w:t xml:space="preserve">Piste  1: </w:t>
      </w:r>
      <w:r w:rsidR="00E24934"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E24934"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E24934" w:rsidRPr="0051331F">
        <w:rPr>
          <w:rFonts w:ascii="Times New Roman" w:eastAsia="Times New Roman" w:hAnsi="Times New Roman" w:cs="Times New Roman"/>
          <w:i/>
          <w:iCs/>
          <w:sz w:val="24"/>
          <w:szCs w:val="24"/>
          <w:lang w:eastAsia="fr-FR"/>
        </w:rPr>
        <w:t>Carrefour rond-point Cinquantenaire -carrefour HASSAN</w:t>
      </w:r>
      <w:r w:rsidR="00E24934" w:rsidRPr="0051331F">
        <w:rPr>
          <w:rFonts w:ascii="Times New Roman" w:eastAsia="Times New Roman" w:hAnsi="Times New Roman" w:cs="Times New Roman"/>
          <w:bCs/>
          <w:i/>
          <w:iCs/>
          <w:sz w:val="24"/>
          <w:szCs w:val="24"/>
          <w:lang w:eastAsia="fr-FR"/>
        </w:rPr>
        <w:t xml:space="preserve">-intersection route </w:t>
      </w:r>
      <w:proofErr w:type="spellStart"/>
      <w:r w:rsidR="00E24934" w:rsidRPr="0051331F">
        <w:rPr>
          <w:rFonts w:ascii="Times New Roman" w:eastAsia="Times New Roman" w:hAnsi="Times New Roman" w:cs="Times New Roman"/>
          <w:bCs/>
          <w:i/>
          <w:iCs/>
          <w:sz w:val="24"/>
          <w:szCs w:val="24"/>
          <w:lang w:eastAsia="fr-FR"/>
        </w:rPr>
        <w:t>Golongticogue</w:t>
      </w:r>
      <w:proofErr w:type="spellEnd"/>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E24934" w:rsidRPr="0051331F">
        <w:rPr>
          <w:rFonts w:ascii="Times New Roman" w:eastAsia="Times New Roman" w:hAnsi="Times New Roman" w:cs="Times New Roman"/>
          <w:bCs/>
          <w:sz w:val="24"/>
          <w:szCs w:val="24"/>
          <w:lang w:eastAsia="fr-FR"/>
        </w:rPr>
        <w:t>Golontikogue</w:t>
      </w:r>
      <w:proofErr w:type="spellEnd"/>
      <w:r w:rsidR="00E24934" w:rsidRPr="0051331F">
        <w:rPr>
          <w:rFonts w:ascii="Times New Roman" w:eastAsia="Times New Roman" w:hAnsi="Times New Roman" w:cs="Times New Roman"/>
          <w:bCs/>
          <w:sz w:val="24"/>
          <w:szCs w:val="24"/>
          <w:lang w:eastAsia="fr-FR"/>
        </w:rPr>
        <w:t>, Piste 6:</w:t>
      </w:r>
      <w:r w:rsidR="00E24934" w:rsidRPr="0051331F">
        <w:rPr>
          <w:rFonts w:ascii="Times New Roman" w:eastAsia="Times New Roman" w:hAnsi="Times New Roman" w:cs="Times New Roman"/>
          <w:i/>
          <w:iCs/>
          <w:sz w:val="24"/>
          <w:szCs w:val="24"/>
          <w:lang w:eastAsia="fr-FR"/>
        </w:rPr>
        <w:t>Rond-point WANGSO-mairie,</w:t>
      </w:r>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E24934" w:rsidRPr="0051331F">
        <w:rPr>
          <w:rFonts w:ascii="Times New Roman" w:eastAsia="Times New Roman" w:hAnsi="Times New Roman" w:cs="Times New Roman"/>
          <w:i/>
          <w:iCs/>
          <w:sz w:val="24"/>
          <w:szCs w:val="24"/>
          <w:lang w:eastAsia="fr-FR"/>
        </w:rPr>
        <w:t xml:space="preserve"> Rond-point WANGSO- carrefour HOULI</w:t>
      </w:r>
      <w:r w:rsidR="00E24934" w:rsidRPr="0051331F">
        <w:rPr>
          <w:rFonts w:ascii="Times New Roman" w:eastAsia="Times New Roman" w:hAnsi="Times New Roman" w:cs="Times New Roman"/>
          <w:bCs/>
          <w:sz w:val="24"/>
          <w:szCs w:val="24"/>
          <w:lang w:eastAsia="fr-FR"/>
        </w:rPr>
        <w:t>, Piste  10:Intersection route crédit du Sahel-Commissariat</w:t>
      </w:r>
      <w:r w:rsidR="00E24934" w:rsidRPr="0051331F">
        <w:rPr>
          <w:rFonts w:ascii="Times New Roman" w:eastAsia="Times New Roman" w:hAnsi="Times New Roman" w:cs="Times New Roman"/>
          <w:i/>
          <w:iCs/>
          <w:sz w:val="24"/>
          <w:szCs w:val="24"/>
          <w:lang w:eastAsia="fr-FR"/>
        </w:rPr>
        <w:t xml:space="preserve">-intersection route DATCHEKA </w:t>
      </w:r>
      <w:r w:rsidR="00E24934" w:rsidRPr="0051331F">
        <w:rPr>
          <w:rFonts w:ascii="Times New Roman" w:eastAsia="Times New Roman" w:hAnsi="Times New Roman" w:cs="Times New Roman"/>
          <w:bCs/>
          <w:i/>
          <w:iCs/>
          <w:sz w:val="24"/>
          <w:szCs w:val="24"/>
          <w:lang w:eastAsia="fr-FR"/>
        </w:rPr>
        <w:t>(11,9 km) dans la Commune de Kar-Hay</w:t>
      </w:r>
      <w:r w:rsidR="008E5B22" w:rsidRPr="002E26B7">
        <w:rPr>
          <w:rFonts w:ascii="Times New Roman" w:hAnsi="Times New Roman" w:cs="Times New Roman"/>
          <w:b/>
          <w:bCs/>
          <w:i/>
          <w:iCs/>
          <w:color w:val="000000"/>
          <w:sz w:val="20"/>
          <w:szCs w:val="20"/>
        </w:rPr>
        <w:t>.</w:t>
      </w:r>
      <w:r w:rsidR="00E24934">
        <w:rPr>
          <w:rFonts w:ascii="Times New Roman" w:hAnsi="Times New Roman" w:cs="Times New Roman"/>
          <w:b/>
          <w:bCs/>
          <w:i/>
          <w:iCs/>
          <w:color w:val="000000"/>
          <w:sz w:val="20"/>
          <w:szCs w:val="20"/>
        </w:rPr>
        <w:t xml:space="preserve"> </w:t>
      </w:r>
    </w:p>
    <w:p w:rsidR="00E24934" w:rsidRPr="00E24934" w:rsidRDefault="00E24934" w:rsidP="00E24934">
      <w:pPr>
        <w:spacing w:after="0" w:line="240" w:lineRule="auto"/>
        <w:jc w:val="center"/>
        <w:rPr>
          <w:rFonts w:ascii="Times New Roman" w:eastAsia="Times New Roman" w:hAnsi="Times New Roman" w:cs="Times New Roman"/>
          <w:bCs/>
          <w:i/>
          <w:iCs/>
          <w:sz w:val="24"/>
          <w:szCs w:val="24"/>
          <w:lang w:eastAsia="fr-FR"/>
        </w:rPr>
      </w:pPr>
    </w:p>
    <w:tbl>
      <w:tblPr>
        <w:tblW w:w="1082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1"/>
        <w:gridCol w:w="6768"/>
        <w:gridCol w:w="1447"/>
        <w:gridCol w:w="1503"/>
      </w:tblGrid>
      <w:tr w:rsidR="00BD05B1" w:rsidRPr="002E26B7" w:rsidTr="00BD05B1">
        <w:trPr>
          <w:trHeight w:val="415"/>
          <w:jc w:val="center"/>
        </w:trPr>
        <w:tc>
          <w:tcPr>
            <w:tcW w:w="1111" w:type="dxa"/>
          </w:tcPr>
          <w:p w:rsidR="00BD05B1" w:rsidRPr="002E26B7" w:rsidRDefault="00BD05B1" w:rsidP="00BD05B1">
            <w:pPr>
              <w:spacing w:after="0" w:line="240" w:lineRule="auto"/>
              <w:jc w:val="center"/>
              <w:rPr>
                <w:rFonts w:ascii="Times New Roman" w:eastAsia="Times New Roman" w:hAnsi="Times New Roman" w:cs="Times New Roman"/>
                <w:b/>
                <w:color w:val="C00000"/>
                <w:kern w:val="2"/>
                <w:lang w:eastAsia="fr-FR"/>
                <w14:cntxtAlts/>
              </w:rPr>
            </w:pPr>
            <w:proofErr w:type="spellStart"/>
            <w:r w:rsidRPr="002E26B7">
              <w:rPr>
                <w:rFonts w:ascii="Times New Roman" w:eastAsia="Times New Roman" w:hAnsi="Times New Roman" w:cs="Times New Roman"/>
                <w:b/>
                <w:color w:val="C00000"/>
                <w:kern w:val="2"/>
                <w:lang w:eastAsia="fr-FR"/>
                <w14:cntxtAlts/>
              </w:rPr>
              <w:t>N°Prix</w:t>
            </w:r>
            <w:proofErr w:type="spellEnd"/>
            <w:r w:rsidRPr="002E26B7">
              <w:rPr>
                <w:rFonts w:ascii="Times New Roman" w:eastAsia="Times New Roman" w:hAnsi="Times New Roman" w:cs="Times New Roman"/>
                <w:b/>
                <w:color w:val="C00000"/>
                <w:kern w:val="2"/>
                <w:lang w:eastAsia="fr-FR"/>
                <w14:cntxtAlts/>
              </w:rPr>
              <w:t xml:space="preserve"> </w:t>
            </w:r>
          </w:p>
        </w:tc>
        <w:tc>
          <w:tcPr>
            <w:tcW w:w="6768" w:type="dxa"/>
          </w:tcPr>
          <w:p w:rsidR="00BD05B1" w:rsidRPr="002E26B7" w:rsidRDefault="00BD05B1" w:rsidP="00BD05B1">
            <w:pPr>
              <w:spacing w:after="0" w:line="240" w:lineRule="auto"/>
              <w:jc w:val="center"/>
              <w:rPr>
                <w:rFonts w:ascii="Times New Roman" w:eastAsia="Times New Roman" w:hAnsi="Times New Roman" w:cs="Times New Roman"/>
                <w:b/>
                <w:color w:val="C00000"/>
                <w:kern w:val="2"/>
                <w:lang w:eastAsia="fr-FR"/>
                <w14:cntxtAlts/>
              </w:rPr>
            </w:pPr>
            <w:r w:rsidRPr="002E26B7">
              <w:rPr>
                <w:rFonts w:ascii="Times New Roman" w:eastAsia="Times New Roman" w:hAnsi="Times New Roman" w:cs="Times New Roman"/>
                <w:b/>
                <w:color w:val="C00000"/>
                <w:kern w:val="2"/>
                <w:lang w:eastAsia="fr-FR"/>
                <w14:cntxtAlts/>
              </w:rPr>
              <w:t>Désignation des ouvrages et prix en lettres</w:t>
            </w:r>
            <w:bookmarkStart w:id="286" w:name="_GoBack"/>
            <w:bookmarkEnd w:id="286"/>
          </w:p>
        </w:tc>
        <w:tc>
          <w:tcPr>
            <w:tcW w:w="1447" w:type="dxa"/>
          </w:tcPr>
          <w:p w:rsidR="00BD05B1" w:rsidRPr="002E26B7" w:rsidRDefault="00BD05B1" w:rsidP="00BD05B1">
            <w:pPr>
              <w:spacing w:after="0" w:line="240" w:lineRule="auto"/>
              <w:jc w:val="center"/>
              <w:rPr>
                <w:rFonts w:ascii="Times New Roman" w:eastAsia="Times New Roman" w:hAnsi="Times New Roman" w:cs="Times New Roman"/>
                <w:b/>
                <w:color w:val="C00000"/>
                <w:kern w:val="2"/>
                <w:lang w:eastAsia="fr-FR"/>
                <w14:cntxtAlts/>
              </w:rPr>
            </w:pPr>
            <w:r w:rsidRPr="002E26B7">
              <w:rPr>
                <w:rFonts w:ascii="Times New Roman" w:eastAsia="Times New Roman" w:hAnsi="Times New Roman" w:cs="Times New Roman"/>
                <w:b/>
                <w:color w:val="C00000"/>
                <w:kern w:val="2"/>
                <w:lang w:eastAsia="fr-FR"/>
                <w14:cntxtAlts/>
              </w:rPr>
              <w:t>Unité</w:t>
            </w:r>
          </w:p>
        </w:tc>
        <w:tc>
          <w:tcPr>
            <w:tcW w:w="1503" w:type="dxa"/>
          </w:tcPr>
          <w:p w:rsidR="00BD05B1" w:rsidRPr="002E26B7" w:rsidRDefault="00BD05B1" w:rsidP="00BD05B1">
            <w:pPr>
              <w:spacing w:after="0" w:line="240" w:lineRule="auto"/>
              <w:jc w:val="center"/>
              <w:rPr>
                <w:rFonts w:ascii="Times New Roman" w:eastAsia="Times New Roman" w:hAnsi="Times New Roman" w:cs="Times New Roman"/>
                <w:b/>
                <w:color w:val="C00000"/>
                <w:kern w:val="2"/>
                <w:lang w:eastAsia="fr-FR"/>
                <w14:cntxtAlts/>
              </w:rPr>
            </w:pPr>
            <w:r w:rsidRPr="002E26B7">
              <w:rPr>
                <w:rFonts w:ascii="Times New Roman" w:eastAsia="Times New Roman" w:hAnsi="Times New Roman" w:cs="Times New Roman"/>
                <w:b/>
                <w:color w:val="C00000"/>
                <w:kern w:val="2"/>
                <w:lang w:eastAsia="fr-FR"/>
                <w14:cntxtAlts/>
              </w:rPr>
              <w:t>Prix en chiffres</w:t>
            </w:r>
          </w:p>
        </w:tc>
      </w:tr>
      <w:tr w:rsidR="00BD05B1" w:rsidRPr="002E26B7" w:rsidTr="00BD05B1">
        <w:trPr>
          <w:jc w:val="center"/>
        </w:trPr>
        <w:tc>
          <w:tcPr>
            <w:tcW w:w="1111" w:type="dxa"/>
          </w:tcPr>
          <w:p w:rsidR="00BD05B1" w:rsidRPr="002E26B7" w:rsidRDefault="00BD05B1" w:rsidP="00BD05B1">
            <w:pPr>
              <w:spacing w:after="120" w:line="280" w:lineRule="exact"/>
              <w:jc w:val="center"/>
              <w:rPr>
                <w:rFonts w:ascii="Times New Roman" w:eastAsia="Times New Roman" w:hAnsi="Times New Roman" w:cs="Times New Roman"/>
                <w:b/>
                <w:color w:val="C00000"/>
                <w:kern w:val="2"/>
                <w:lang w:eastAsia="fr-FR"/>
                <w14:cntxtAlts/>
              </w:rPr>
            </w:pPr>
          </w:p>
        </w:tc>
        <w:tc>
          <w:tcPr>
            <w:tcW w:w="6768" w:type="dxa"/>
          </w:tcPr>
          <w:p w:rsidR="00BD05B1" w:rsidRPr="002E26B7" w:rsidRDefault="00BD05B1" w:rsidP="00BD05B1">
            <w:pPr>
              <w:keepNext/>
              <w:spacing w:after="120" w:line="280" w:lineRule="exact"/>
              <w:jc w:val="center"/>
              <w:outlineLvl w:val="0"/>
              <w:rPr>
                <w:rFonts w:ascii="Times New Roman" w:eastAsia="Times New Roman" w:hAnsi="Times New Roman" w:cs="Times New Roman"/>
                <w:color w:val="C00000"/>
                <w:kern w:val="2"/>
                <w:position w:val="-6"/>
                <w:u w:val="single"/>
                <w:lang w:eastAsia="fr-FR"/>
                <w14:cntxtAlts/>
              </w:rPr>
            </w:pPr>
            <w:bookmarkStart w:id="287" w:name="_Toc351015404"/>
            <w:r w:rsidRPr="002E26B7">
              <w:rPr>
                <w:rFonts w:ascii="Times New Roman" w:eastAsia="Times New Roman" w:hAnsi="Times New Roman" w:cs="Times New Roman"/>
                <w:color w:val="C00000"/>
                <w:kern w:val="2"/>
                <w:position w:val="-6"/>
                <w:u w:val="single"/>
                <w:lang w:eastAsia="fr-FR"/>
                <w14:cntxtAlts/>
              </w:rPr>
              <w:t>SERIE 000:INSTALLATION</w:t>
            </w:r>
            <w:bookmarkEnd w:id="287"/>
          </w:p>
        </w:tc>
        <w:tc>
          <w:tcPr>
            <w:tcW w:w="1447" w:type="dxa"/>
          </w:tcPr>
          <w:p w:rsidR="00BD05B1" w:rsidRPr="002E26B7" w:rsidRDefault="00BD05B1" w:rsidP="00BD05B1">
            <w:pPr>
              <w:spacing w:after="0" w:line="240" w:lineRule="auto"/>
              <w:jc w:val="center"/>
              <w:rPr>
                <w:rFonts w:ascii="Times New Roman" w:eastAsia="Times New Roman" w:hAnsi="Times New Roman" w:cs="Times New Roman"/>
                <w:color w:val="C00000"/>
                <w:kern w:val="2"/>
                <w:lang w:eastAsia="fr-FR"/>
                <w14:cntxtAlts/>
              </w:rPr>
            </w:pPr>
          </w:p>
        </w:tc>
        <w:tc>
          <w:tcPr>
            <w:tcW w:w="1503" w:type="dxa"/>
          </w:tcPr>
          <w:p w:rsidR="00BD05B1" w:rsidRPr="002E26B7" w:rsidRDefault="00BD05B1" w:rsidP="00BD05B1">
            <w:pPr>
              <w:spacing w:after="0" w:line="240" w:lineRule="auto"/>
              <w:jc w:val="center"/>
              <w:rPr>
                <w:rFonts w:ascii="Times New Roman" w:eastAsia="Times New Roman" w:hAnsi="Times New Roman" w:cs="Times New Roman"/>
                <w:color w:val="C00000"/>
                <w:kern w:val="2"/>
                <w:lang w:eastAsia="fr-FR"/>
                <w14:cntxtAlts/>
              </w:rPr>
            </w:pPr>
          </w:p>
        </w:tc>
      </w:tr>
      <w:tr w:rsidR="008719B3" w:rsidRPr="008719B3" w:rsidTr="00BD05B1">
        <w:trPr>
          <w:trHeight w:val="1621"/>
          <w:jc w:val="center"/>
        </w:trPr>
        <w:tc>
          <w:tcPr>
            <w:tcW w:w="1111" w:type="dxa"/>
          </w:tcPr>
          <w:p w:rsidR="00BD05B1" w:rsidRPr="008719B3" w:rsidRDefault="00BD05B1" w:rsidP="00BD05B1">
            <w:pPr>
              <w:spacing w:after="0" w:line="240" w:lineRule="auto"/>
              <w:jc w:val="center"/>
              <w:rPr>
                <w:rFonts w:ascii="Times New Roman" w:eastAsia="Times New Roman" w:hAnsi="Times New Roman" w:cs="Times New Roman"/>
                <w:b/>
                <w:kern w:val="2"/>
                <w:lang w:eastAsia="fr-FR"/>
                <w14:cntxtAlts/>
              </w:rPr>
            </w:pPr>
            <w:r w:rsidRPr="008719B3">
              <w:rPr>
                <w:rFonts w:ascii="Times New Roman" w:eastAsia="Times New Roman" w:hAnsi="Times New Roman" w:cs="Times New Roman"/>
                <w:b/>
                <w:kern w:val="2"/>
                <w:lang w:eastAsia="fr-FR"/>
                <w14:cntxtAlts/>
              </w:rPr>
              <w:t>TM001</w:t>
            </w:r>
          </w:p>
        </w:tc>
        <w:tc>
          <w:tcPr>
            <w:tcW w:w="6768" w:type="dxa"/>
          </w:tcPr>
          <w:p w:rsidR="00BD05B1" w:rsidRPr="008719B3" w:rsidRDefault="00BD05B1" w:rsidP="00BD05B1">
            <w:pPr>
              <w:keepNext/>
              <w:spacing w:after="120" w:line="280" w:lineRule="exact"/>
              <w:jc w:val="center"/>
              <w:outlineLvl w:val="1"/>
              <w:rPr>
                <w:rFonts w:ascii="Times New Roman" w:eastAsia="Times New Roman" w:hAnsi="Times New Roman" w:cs="Times New Roman"/>
                <w:b/>
                <w:bCs/>
                <w:kern w:val="2"/>
                <w:lang w:eastAsia="fr-FR"/>
                <w14:cntxtAlts/>
              </w:rPr>
            </w:pPr>
            <w:bookmarkStart w:id="288" w:name="_Toc351015405"/>
            <w:r w:rsidRPr="008719B3">
              <w:rPr>
                <w:rFonts w:ascii="Times New Roman" w:eastAsia="Times New Roman" w:hAnsi="Times New Roman" w:cs="Times New Roman"/>
                <w:b/>
                <w:bCs/>
                <w:kern w:val="2"/>
                <w:lang w:eastAsia="fr-FR"/>
                <w14:cntxtAlts/>
              </w:rPr>
              <w:t>INSTALLATION DE CHANTIER</w:t>
            </w:r>
            <w:bookmarkEnd w:id="288"/>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rémunère au FORFAIT (FT) dans les conditions générales prévues au marché, les installations de chantier de</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l'Entreprise, leur maintenance et leur fonctionnement pendant toute la durée du chantier. Ce prix rémunère également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la confection du projet d'exécution ainsi que des études techniques et géotechniques préalables, éventuellement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nécessaires. Ce prix est payé en deux échéances :</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QUATRE VINGT POUR CENT (80%) dès la réception des installations de l’Entreprise et l'approbation du projet d'exécution.</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VINGT POUR CENT (20%) après le démontage des installations, l’approbation des plans de récolement et la remise en état des lieux.</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comprend notamment: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location des terrains, s'ils ne sont pas mis à la disposition du Cocontractant par l'Administration;</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l'aménagement des surfaces pour l'implantation des bâtiments, le cas échéant, des aires de stockage des matériaux et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de stationnement des engins et véhicules;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construction des voies d'accès, des déviations éventuelles et leur entretien;</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mise en place des moyens de liaison (téléphone, fax, internet, radio) et de gardiennage;</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fourniture de l'eau et de l'électricité;</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construction et l'équipement du laboratoire de chantier situé à proximité du chantier;</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fonctionnement pendant toute la durée contractuelle du laboratoire de chantier, ainsi que le démontage et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l'évacuation des composants;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construction ou la location des locaux pour les bureaux, ateliers, magasins;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l'installation éventuelle de la centrale de concassage et de criblage y compris les transferts éventuels;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les installations de stockage de carburant;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signalisation des travaux, son gardiennage et son entretien;</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toutes autres dispositions nécessaires au bon fonctionnement du chantier;</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confection du projet d'exécution ainsi que des études techniques et géotechniques préalables, éventuellement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nécessaire;</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confection des plans de récolement;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démontage et le repliement des installations;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déplacement éventuel au fur et à mesure de l’avancement du chantier;</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remise en état des sites conformément aux prescriptions environnementales, et toutes autres sujétions nécessaires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à la bonne exécution des travaux dans les délais impartis.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Il est indispensable que tous les éléments de l’installation de chantier dont le laboratoire totalement équipé et en état de fonctionner soient en place pour que le forfait de 80 % puisse être payé. Un élément manquant supprime le droit au</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paiement de la totalité. Il devra démolir toute installation fixe, telle que fondation, support en béton ou métallique, etc…,</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démolir les aires bétonnées, décontaminer le sol si tel a été le cas, soit d'une manière générale remettre le site dans un</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état le plus proche possible de son état initial.</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Il ne pourra abandonner aucun équipement ni matériaux sur le site, ni dans les environs sauf à la demande du Maître</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d'Ouvrage.</w:t>
            </w:r>
          </w:p>
          <w:p w:rsidR="00BD05B1" w:rsidRPr="008719B3"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8719B3" w:rsidRDefault="00BD05B1" w:rsidP="00BD05B1">
            <w:pPr>
              <w:spacing w:after="120" w:line="280" w:lineRule="exact"/>
              <w:jc w:val="both"/>
              <w:rPr>
                <w:rFonts w:ascii="Times New Roman" w:eastAsia="Times New Roman" w:hAnsi="Times New Roman" w:cs="Times New Roman"/>
                <w:b/>
                <w:kern w:val="2"/>
                <w:u w:val="single"/>
                <w:lang w:eastAsia="fr-FR"/>
                <w14:cntxtAlts/>
              </w:rPr>
            </w:pPr>
            <w:r w:rsidRPr="008719B3">
              <w:rPr>
                <w:rFonts w:ascii="Times New Roman" w:eastAsia="Times New Roman" w:hAnsi="Times New Roman" w:cs="Times New Roman"/>
                <w:kern w:val="2"/>
                <w:lang w:eastAsia="fr-FR"/>
                <w14:cntxtAlts/>
              </w:rPr>
              <w:t>Le Forfait  à : ___________Francs CFA</w:t>
            </w:r>
          </w:p>
        </w:tc>
        <w:tc>
          <w:tcPr>
            <w:tcW w:w="1447" w:type="dxa"/>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r w:rsidRPr="008719B3">
              <w:rPr>
                <w:rFonts w:ascii="Times New Roman" w:eastAsia="Times New Roman" w:hAnsi="Times New Roman" w:cs="Times New Roman"/>
                <w:kern w:val="2"/>
                <w:lang w:eastAsia="fr-FR"/>
                <w14:cntxtAlts/>
              </w:rPr>
              <w:t>FF</w:t>
            </w:r>
          </w:p>
        </w:tc>
        <w:tc>
          <w:tcPr>
            <w:tcW w:w="1503" w:type="dxa"/>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tc>
      </w:tr>
      <w:tr w:rsidR="008719B3" w:rsidRPr="008719B3" w:rsidTr="00BD05B1">
        <w:trPr>
          <w:trHeight w:val="1761"/>
          <w:jc w:val="center"/>
        </w:trPr>
        <w:tc>
          <w:tcPr>
            <w:tcW w:w="1111" w:type="dxa"/>
          </w:tcPr>
          <w:p w:rsidR="00BD05B1" w:rsidRPr="008719B3" w:rsidRDefault="00BD05B1" w:rsidP="00BD05B1">
            <w:pPr>
              <w:spacing w:after="0" w:line="240" w:lineRule="auto"/>
              <w:jc w:val="center"/>
              <w:rPr>
                <w:rFonts w:ascii="Times New Roman" w:eastAsia="Times New Roman" w:hAnsi="Times New Roman" w:cs="Times New Roman"/>
                <w:b/>
                <w:kern w:val="2"/>
                <w:lang w:eastAsia="fr-FR"/>
                <w14:cntxtAlts/>
              </w:rPr>
            </w:pPr>
            <w:r w:rsidRPr="008719B3">
              <w:rPr>
                <w:rFonts w:ascii="Times New Roman" w:eastAsia="Times New Roman" w:hAnsi="Times New Roman" w:cs="Times New Roman"/>
                <w:b/>
                <w:kern w:val="2"/>
                <w:lang w:eastAsia="fr-FR"/>
                <w14:cntxtAlts/>
              </w:rPr>
              <w:t>TM002</w:t>
            </w:r>
          </w:p>
        </w:tc>
        <w:tc>
          <w:tcPr>
            <w:tcW w:w="6768" w:type="dxa"/>
          </w:tcPr>
          <w:p w:rsidR="00BD05B1" w:rsidRPr="008719B3" w:rsidRDefault="00BD05B1" w:rsidP="00BD05B1">
            <w:pPr>
              <w:keepNext/>
              <w:spacing w:after="120" w:line="280" w:lineRule="exact"/>
              <w:jc w:val="center"/>
              <w:outlineLvl w:val="1"/>
              <w:rPr>
                <w:rFonts w:ascii="Times New Roman" w:eastAsia="Times New Roman" w:hAnsi="Times New Roman" w:cs="Times New Roman"/>
                <w:b/>
                <w:bCs/>
                <w:kern w:val="2"/>
                <w:lang w:eastAsia="fr-FR"/>
                <w14:cntxtAlts/>
              </w:rPr>
            </w:pPr>
            <w:bookmarkStart w:id="289" w:name="_Toc351015406"/>
            <w:r w:rsidRPr="008719B3">
              <w:rPr>
                <w:rFonts w:ascii="Times New Roman" w:eastAsia="Times New Roman" w:hAnsi="Times New Roman" w:cs="Times New Roman"/>
                <w:b/>
                <w:bCs/>
                <w:kern w:val="2"/>
                <w:lang w:eastAsia="fr-FR"/>
                <w14:cntxtAlts/>
              </w:rPr>
              <w:t>AMENEE ET REPLI DU MATERIEL</w:t>
            </w:r>
            <w:bookmarkEnd w:id="289"/>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rémunère dans les conditions générales prévues au marché, au FORFAIT (FT) l’amenée et le repli du matériel</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nécessaire à l’exécution des travaux.</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comprend notamment: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l’amenée du matériel et des engins nécessaires à l’exécution du chantier y compris éventuellement: les centrales de</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concassage, d'enrobage, de fabrication de béton, les bascules de chantier, les engins de terrassement,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d’assainissement, de mise en œuvre de chaussée et de transport.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A la fin des travaux, le Cocontractant réalisera tous les travaux nécessaires à la remise en état des lieux.</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 Cocontractant devra replier tout son matériel, engins et matériaux.</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sera payé en deux tranches :</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CINQUANTE POUR CENT (50%) pour l'amenée du matériel. Cette tranche sera payée progressivement au fur et à</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mesure de l'amenée sur le chantier, du gros matériel prévu dans le projet d'exécution approuvé.</w:t>
            </w:r>
          </w:p>
          <w:p w:rsidR="00BD05B1" w:rsidRPr="008719B3" w:rsidRDefault="00BD05B1" w:rsidP="00BD05B1">
            <w:pPr>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CINQUANTE POUR CENT (50%) après la réception provisoire lorsque la totalité du matériel aura été repliée.</w:t>
            </w:r>
          </w:p>
          <w:p w:rsidR="00BD05B1" w:rsidRPr="008719B3" w:rsidRDefault="00BD05B1" w:rsidP="00BD05B1">
            <w:pPr>
              <w:keepNext/>
              <w:spacing w:after="120" w:line="280" w:lineRule="exact"/>
              <w:outlineLvl w:val="0"/>
              <w:rPr>
                <w:rFonts w:ascii="Times New Roman" w:eastAsia="Times New Roman" w:hAnsi="Times New Roman" w:cs="Times New Roman"/>
                <w:kern w:val="2"/>
                <w:u w:val="single"/>
                <w:lang w:eastAsia="fr-FR"/>
                <w14:cntxtAlts/>
              </w:rPr>
            </w:pPr>
            <w:r w:rsidRPr="008719B3">
              <w:rPr>
                <w:rFonts w:ascii="Times New Roman" w:eastAsia="Times New Roman" w:hAnsi="Times New Roman" w:cs="Times New Roman"/>
                <w:kern w:val="2"/>
                <w:u w:val="single"/>
                <w:lang w:eastAsia="fr-FR"/>
                <w14:cntxtAlts/>
              </w:rPr>
              <w:t>Le Forfait à : ________________________Francs CFA</w:t>
            </w:r>
          </w:p>
        </w:tc>
        <w:tc>
          <w:tcPr>
            <w:tcW w:w="1447" w:type="dxa"/>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r w:rsidRPr="008719B3">
              <w:rPr>
                <w:rFonts w:ascii="Times New Roman" w:eastAsia="Times New Roman" w:hAnsi="Times New Roman" w:cs="Times New Roman"/>
                <w:kern w:val="2"/>
                <w:lang w:eastAsia="fr-FR"/>
                <w14:cntxtAlts/>
              </w:rPr>
              <w:t>FF</w:t>
            </w:r>
          </w:p>
        </w:tc>
        <w:tc>
          <w:tcPr>
            <w:tcW w:w="1503" w:type="dxa"/>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tc>
      </w:tr>
      <w:tr w:rsidR="008719B3" w:rsidRPr="008719B3" w:rsidTr="00BD05B1">
        <w:trPr>
          <w:trHeight w:val="495"/>
          <w:jc w:val="center"/>
        </w:trPr>
        <w:tc>
          <w:tcPr>
            <w:tcW w:w="1111" w:type="dxa"/>
            <w:tcBorders>
              <w:top w:val="single" w:sz="4" w:space="0" w:color="auto"/>
              <w:left w:val="single" w:sz="4" w:space="0" w:color="auto"/>
              <w:bottom w:val="nil"/>
              <w:right w:val="single" w:sz="4" w:space="0" w:color="auto"/>
            </w:tcBorders>
          </w:tcPr>
          <w:p w:rsidR="00BD05B1" w:rsidRPr="008719B3" w:rsidRDefault="00BD05B1" w:rsidP="00BD05B1">
            <w:pPr>
              <w:spacing w:after="0" w:line="280" w:lineRule="exact"/>
              <w:rPr>
                <w:rFonts w:ascii="Times New Roman" w:eastAsia="Times New Roman" w:hAnsi="Times New Roman" w:cs="Times New Roman"/>
                <w:b/>
                <w:kern w:val="2"/>
                <w:lang w:eastAsia="fr-FR"/>
                <w14:cntxtAlts/>
              </w:rPr>
            </w:pPr>
          </w:p>
        </w:tc>
        <w:tc>
          <w:tcPr>
            <w:tcW w:w="8215" w:type="dxa"/>
            <w:gridSpan w:val="2"/>
            <w:tcBorders>
              <w:top w:val="single" w:sz="4" w:space="0" w:color="auto"/>
              <w:left w:val="single" w:sz="4" w:space="0" w:color="auto"/>
              <w:bottom w:val="nil"/>
              <w:right w:val="single" w:sz="4" w:space="0" w:color="auto"/>
            </w:tcBorders>
          </w:tcPr>
          <w:p w:rsidR="00BD05B1" w:rsidRPr="008719B3" w:rsidRDefault="00BD05B1" w:rsidP="00BD05B1">
            <w:pPr>
              <w:spacing w:after="0" w:line="240" w:lineRule="auto"/>
              <w:rPr>
                <w:rFonts w:ascii="Times New Roman" w:eastAsia="Times New Roman" w:hAnsi="Times New Roman" w:cs="Times New Roman"/>
                <w:kern w:val="2"/>
                <w:lang w:eastAsia="fr-FR"/>
                <w14:cntxtAlts/>
              </w:rPr>
            </w:pPr>
            <w:r w:rsidRPr="008719B3">
              <w:rPr>
                <w:rFonts w:ascii="Times New Roman" w:eastAsia="Times New Roman" w:hAnsi="Times New Roman" w:cs="Times New Roman"/>
                <w:b/>
                <w:bCs/>
                <w:kern w:val="2"/>
                <w:lang w:eastAsia="fr-FR"/>
                <w14:cntxtAlts/>
              </w:rPr>
              <w:t>SERIE 100: NETTOYAGE ET TERRASSEMENTS</w:t>
            </w:r>
          </w:p>
        </w:tc>
        <w:tc>
          <w:tcPr>
            <w:tcW w:w="1503" w:type="dxa"/>
            <w:tcBorders>
              <w:top w:val="single" w:sz="4" w:space="0" w:color="auto"/>
              <w:left w:val="single" w:sz="4" w:space="0" w:color="auto"/>
              <w:bottom w:val="nil"/>
              <w:right w:val="single" w:sz="4" w:space="0" w:color="auto"/>
            </w:tcBorders>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tc>
      </w:tr>
      <w:tr w:rsidR="008719B3" w:rsidRPr="008719B3" w:rsidTr="00BD05B1">
        <w:trPr>
          <w:trHeight w:val="1498"/>
          <w:jc w:val="center"/>
        </w:trPr>
        <w:tc>
          <w:tcPr>
            <w:tcW w:w="1111" w:type="dxa"/>
            <w:tcBorders>
              <w:top w:val="single" w:sz="4" w:space="0" w:color="auto"/>
              <w:left w:val="single" w:sz="4" w:space="0" w:color="auto"/>
              <w:bottom w:val="nil"/>
              <w:right w:val="single" w:sz="4" w:space="0" w:color="auto"/>
            </w:tcBorders>
          </w:tcPr>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p>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p>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p>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p>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r w:rsidRPr="008719B3">
              <w:rPr>
                <w:rFonts w:ascii="Times New Roman" w:eastAsia="Times New Roman" w:hAnsi="Times New Roman" w:cs="Times New Roman"/>
                <w:b/>
                <w:bCs/>
                <w:lang w:eastAsia="fr-FR"/>
                <w14:cntxtAlts/>
              </w:rPr>
              <w:t>TM</w:t>
            </w:r>
            <w:r w:rsidR="00A82FFA" w:rsidRPr="008719B3">
              <w:rPr>
                <w:rFonts w:ascii="Times New Roman" w:eastAsia="Times New Roman" w:hAnsi="Times New Roman" w:cs="Times New Roman"/>
                <w:b/>
                <w:bCs/>
                <w:lang w:eastAsia="fr-FR"/>
                <w14:cntxtAlts/>
              </w:rPr>
              <w:t xml:space="preserve"> 108a</w:t>
            </w:r>
          </w:p>
        </w:tc>
        <w:tc>
          <w:tcPr>
            <w:tcW w:w="6768" w:type="dxa"/>
            <w:tcBorders>
              <w:top w:val="single" w:sz="4" w:space="0" w:color="auto"/>
              <w:left w:val="single" w:sz="4" w:space="0" w:color="auto"/>
              <w:bottom w:val="nil"/>
              <w:right w:val="single" w:sz="4" w:space="0" w:color="auto"/>
            </w:tcBorders>
          </w:tcPr>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b/>
                <w:u w:val="single"/>
                <w:lang w:eastAsia="fr-FR"/>
                <w14:cntxtAlts/>
              </w:rPr>
            </w:pPr>
            <w:r w:rsidRPr="008719B3">
              <w:rPr>
                <w:rFonts w:ascii="Times New Roman" w:eastAsia="Times New Roman" w:hAnsi="Times New Roman" w:cs="Times New Roman"/>
                <w:b/>
                <w:u w:val="single"/>
                <w:lang w:eastAsia="fr-FR"/>
                <w14:cntxtAlts/>
              </w:rPr>
              <w:t>Remblai en "</w:t>
            </w:r>
            <w:proofErr w:type="spellStart"/>
            <w:r w:rsidRPr="008719B3">
              <w:rPr>
                <w:rFonts w:ascii="Times New Roman" w:eastAsia="Times New Roman" w:hAnsi="Times New Roman" w:cs="Times New Roman"/>
                <w:b/>
                <w:u w:val="single"/>
                <w:lang w:eastAsia="fr-FR"/>
                <w14:cntxtAlts/>
              </w:rPr>
              <w:t>karal</w:t>
            </w:r>
            <w:proofErr w:type="spellEnd"/>
            <w:r w:rsidRPr="008719B3">
              <w:rPr>
                <w:rFonts w:ascii="Times New Roman" w:eastAsia="Times New Roman" w:hAnsi="Times New Roman" w:cs="Times New Roman"/>
                <w:b/>
                <w:u w:val="single"/>
                <w:lang w:eastAsia="fr-FR"/>
                <w14:cntxtAlts/>
              </w:rPr>
              <w:t xml:space="preserve"> sélectionné" provenant d'emprunt pour remblai ponctuel et continu:</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comprend notamment: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préparation des lieux d'emprunts, l'ouverture et l'entretien des accès et voies de circulation dans le périmètre de</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l'exploitation;</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les frais éventuels d'expropriation ou d'indemnisation;</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l'ouverture des emprunts y compris le débroussaillement, l'abattage d'arbres, l'enlèvement de la terre végétale et la</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découverte;</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l'extraction des matériaux, leur stockage ou reprise sur stocks éventuels;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transport des matériaux à pied d’œuvre sur une distance n'excédant pas 5000 mètres;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xml:space="preserve">• le </w:t>
            </w:r>
            <w:proofErr w:type="spellStart"/>
            <w:r w:rsidRPr="008719B3">
              <w:rPr>
                <w:rFonts w:ascii="Times New Roman" w:eastAsia="Times New Roman" w:hAnsi="Times New Roman" w:cs="Times New Roman"/>
                <w:lang w:eastAsia="fr-FR"/>
                <w14:cntxtAlts/>
              </w:rPr>
              <w:t>répandage</w:t>
            </w:r>
            <w:proofErr w:type="spellEnd"/>
            <w:r w:rsidRPr="008719B3">
              <w:rPr>
                <w:rFonts w:ascii="Times New Roman" w:eastAsia="Times New Roman" w:hAnsi="Times New Roman" w:cs="Times New Roman"/>
                <w:lang w:eastAsia="fr-FR"/>
                <w14:cntxtAlts/>
              </w:rPr>
              <w:t xml:space="preserve"> des matériaux par couches compatibles avec les moyens de compactage ;</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compactage et toutes sujétions de mise en œuvre;</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remise en état des lieux d'emprunt;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toutes sujétions liées au respect des prescriptions environnementales;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et toutes autres sujétions.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p>
        </w:tc>
        <w:tc>
          <w:tcPr>
            <w:tcW w:w="1447" w:type="dxa"/>
            <w:vMerge w:val="restart"/>
            <w:tcBorders>
              <w:top w:val="single" w:sz="4" w:space="0" w:color="auto"/>
              <w:left w:val="single" w:sz="4" w:space="0" w:color="auto"/>
              <w:right w:val="single" w:sz="4" w:space="0" w:color="auto"/>
            </w:tcBorders>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vertAlign w:val="superscript"/>
                <w:lang w:eastAsia="fr-FR"/>
                <w14:cntxtAlts/>
              </w:rPr>
            </w:pPr>
            <w:r w:rsidRPr="008719B3">
              <w:rPr>
                <w:rFonts w:ascii="Times New Roman" w:eastAsia="Times New Roman" w:hAnsi="Times New Roman" w:cs="Times New Roman"/>
                <w:kern w:val="2"/>
                <w:lang w:eastAsia="fr-FR"/>
                <w14:cntxtAlts/>
              </w:rPr>
              <w:t>m</w:t>
            </w:r>
            <w:r w:rsidRPr="008719B3">
              <w:rPr>
                <w:rFonts w:ascii="Times New Roman" w:eastAsia="Times New Roman" w:hAnsi="Times New Roman" w:cs="Times New Roman"/>
                <w:kern w:val="2"/>
                <w:vertAlign w:val="superscript"/>
                <w:lang w:eastAsia="fr-FR"/>
                <w14:cntxtAlts/>
              </w:rPr>
              <w:t>3</w:t>
            </w:r>
          </w:p>
        </w:tc>
        <w:tc>
          <w:tcPr>
            <w:tcW w:w="1503" w:type="dxa"/>
            <w:tcBorders>
              <w:top w:val="single" w:sz="4" w:space="0" w:color="auto"/>
              <w:left w:val="single" w:sz="4" w:space="0" w:color="auto"/>
              <w:bottom w:val="nil"/>
              <w:right w:val="single" w:sz="4" w:space="0" w:color="auto"/>
            </w:tcBorders>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tc>
      </w:tr>
      <w:tr w:rsidR="008719B3" w:rsidRPr="008719B3" w:rsidTr="00BD05B1">
        <w:trPr>
          <w:jc w:val="center"/>
        </w:trPr>
        <w:tc>
          <w:tcPr>
            <w:tcW w:w="1111" w:type="dxa"/>
            <w:tcBorders>
              <w:top w:val="nil"/>
              <w:left w:val="single" w:sz="4" w:space="0" w:color="auto"/>
              <w:bottom w:val="nil"/>
              <w:right w:val="single" w:sz="4" w:space="0" w:color="auto"/>
            </w:tcBorders>
          </w:tcPr>
          <w:p w:rsidR="00BD05B1" w:rsidRPr="008719B3" w:rsidRDefault="00BD05B1" w:rsidP="00BD05B1">
            <w:pPr>
              <w:spacing w:after="0" w:line="280" w:lineRule="exact"/>
              <w:rPr>
                <w:rFonts w:ascii="Times New Roman" w:eastAsia="Times New Roman" w:hAnsi="Times New Roman" w:cs="Times New Roman"/>
                <w:b/>
                <w:kern w:val="2"/>
                <w:lang w:eastAsia="fr-FR"/>
                <w14:cntxtAlts/>
              </w:rPr>
            </w:pPr>
          </w:p>
        </w:tc>
        <w:tc>
          <w:tcPr>
            <w:tcW w:w="6768" w:type="dxa"/>
            <w:tcBorders>
              <w:top w:val="nil"/>
              <w:left w:val="single" w:sz="4" w:space="0" w:color="auto"/>
              <w:bottom w:val="nil"/>
              <w:right w:val="single" w:sz="4" w:space="0" w:color="auto"/>
            </w:tcBorders>
          </w:tcPr>
          <w:p w:rsidR="00BD05B1" w:rsidRPr="008719B3" w:rsidRDefault="00BD05B1" w:rsidP="00BD05B1">
            <w:pPr>
              <w:spacing w:after="0" w:line="240" w:lineRule="auto"/>
              <w:jc w:val="both"/>
              <w:rPr>
                <w:rFonts w:ascii="Times New Roman" w:eastAsia="Times New Roman" w:hAnsi="Times New Roman" w:cs="Times New Roman"/>
                <w:kern w:val="2"/>
                <w:lang w:eastAsia="fr-FR"/>
                <w14:cntxtAlts/>
              </w:rPr>
            </w:pPr>
            <w:r w:rsidRPr="008719B3">
              <w:rPr>
                <w:rFonts w:ascii="Times New Roman" w:eastAsia="Times New Roman" w:hAnsi="Times New Roman" w:cs="Times New Roman"/>
                <w:b/>
                <w:kern w:val="2"/>
                <w:lang w:eastAsia="fr-FR"/>
                <w14:cntxtAlts/>
              </w:rPr>
              <w:t>Le Mètre cube à</w:t>
            </w:r>
            <w:r w:rsidRPr="008719B3">
              <w:rPr>
                <w:rFonts w:ascii="Times New Roman" w:eastAsia="Times New Roman" w:hAnsi="Times New Roman" w:cs="Times New Roman"/>
                <w:kern w:val="2"/>
                <w:lang w:eastAsia="fr-FR"/>
                <w14:cntxtAlts/>
              </w:rPr>
              <w:t>: ______________________________Francs CFA</w:t>
            </w:r>
          </w:p>
        </w:tc>
        <w:tc>
          <w:tcPr>
            <w:tcW w:w="1447" w:type="dxa"/>
            <w:vMerge/>
            <w:tcBorders>
              <w:left w:val="single" w:sz="4" w:space="0" w:color="auto"/>
              <w:right w:val="single" w:sz="4" w:space="0" w:color="auto"/>
            </w:tcBorders>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tc>
        <w:tc>
          <w:tcPr>
            <w:tcW w:w="1503" w:type="dxa"/>
            <w:tcBorders>
              <w:top w:val="nil"/>
              <w:left w:val="single" w:sz="4" w:space="0" w:color="auto"/>
              <w:bottom w:val="nil"/>
              <w:right w:val="single" w:sz="4" w:space="0" w:color="auto"/>
            </w:tcBorders>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tc>
      </w:tr>
      <w:tr w:rsidR="008719B3" w:rsidRPr="008719B3" w:rsidTr="00BD05B1">
        <w:trPr>
          <w:jc w:val="center"/>
        </w:trPr>
        <w:tc>
          <w:tcPr>
            <w:tcW w:w="1111" w:type="dxa"/>
          </w:tcPr>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p>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p>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r w:rsidRPr="008719B3">
              <w:rPr>
                <w:rFonts w:ascii="Times New Roman" w:eastAsia="Times New Roman" w:hAnsi="Times New Roman" w:cs="Times New Roman"/>
                <w:b/>
                <w:bCs/>
                <w:lang w:eastAsia="fr-FR"/>
                <w14:cntxtAlts/>
              </w:rPr>
              <w:t>TM114a</w:t>
            </w:r>
          </w:p>
        </w:tc>
        <w:tc>
          <w:tcPr>
            <w:tcW w:w="6768" w:type="dxa"/>
          </w:tcPr>
          <w:p w:rsidR="00BD05B1" w:rsidRPr="008719B3" w:rsidRDefault="00BD05B1" w:rsidP="00BD05B1">
            <w:pPr>
              <w:keepNext/>
              <w:spacing w:after="0" w:line="240" w:lineRule="auto"/>
              <w:ind w:right="213"/>
              <w:outlineLvl w:val="4"/>
              <w:rPr>
                <w:rFonts w:ascii="Times New Roman" w:eastAsia="Times New Roman" w:hAnsi="Times New Roman" w:cs="Times New Roman"/>
                <w:b/>
                <w:u w:val="single"/>
                <w:lang w:eastAsia="fr-FR"/>
                <w14:cntxtAlts/>
              </w:rPr>
            </w:pPr>
            <w:r w:rsidRPr="008719B3">
              <w:rPr>
                <w:rFonts w:ascii="Times New Roman" w:eastAsia="Times New Roman" w:hAnsi="Times New Roman" w:cs="Times New Roman"/>
                <w:b/>
                <w:u w:val="single"/>
                <w:lang w:eastAsia="fr-FR"/>
                <w14:cntxtAlts/>
              </w:rPr>
              <w:t>Créa</w:t>
            </w:r>
            <w:r w:rsidR="00A82FFA" w:rsidRPr="008719B3">
              <w:rPr>
                <w:rFonts w:ascii="Times New Roman" w:eastAsia="Times New Roman" w:hAnsi="Times New Roman" w:cs="Times New Roman"/>
                <w:b/>
                <w:u w:val="single"/>
                <w:lang w:eastAsia="fr-FR"/>
                <w14:cntxtAlts/>
              </w:rPr>
              <w:t>tion des fossés et divergents et exutoire</w:t>
            </w:r>
            <w:r w:rsidRPr="008719B3">
              <w:rPr>
                <w:rFonts w:ascii="Times New Roman" w:eastAsia="Times New Roman" w:hAnsi="Times New Roman" w:cs="Times New Roman"/>
                <w:b/>
                <w:u w:val="single"/>
                <w:lang w:eastAsia="fr-FR"/>
                <w14:cntxtAlts/>
              </w:rPr>
              <w:t>:</w:t>
            </w:r>
          </w:p>
          <w:p w:rsidR="00BD05B1" w:rsidRPr="008719B3" w:rsidRDefault="00BD05B1" w:rsidP="00BD05B1">
            <w:pPr>
              <w:spacing w:after="0" w:line="240" w:lineRule="auto"/>
              <w:rPr>
                <w:rFonts w:ascii="Times New Roman" w:eastAsia="Times New Roman" w:hAnsi="Times New Roman" w:cs="Times New Roman"/>
                <w:lang w:eastAsia="fr-FR"/>
                <w14:cntxtAlts/>
              </w:rPr>
            </w:pPr>
          </w:p>
          <w:p w:rsidR="00BD05B1" w:rsidRPr="008719B3" w:rsidRDefault="00BD05B1" w:rsidP="00BD05B1">
            <w:pPr>
              <w:spacing w:after="0" w:line="240" w:lineRule="auto"/>
              <w:rPr>
                <w:rFonts w:ascii="Times New Roman" w:eastAsia="Times New Roman" w:hAnsi="Times New Roman" w:cs="Times New Roman"/>
                <w:lang w:eastAsia="fr-FR"/>
                <w14:cntxtAlts/>
              </w:rPr>
            </w:pP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 prix TM114a  rémunère dans les conditions générales prévues au marché, au MÈTRE LINEAIRE (ml) suivant le cas, la création des fossés, divergents et exutoires en terre. Le débouché du divergent ou de l'exutoire doit être libéré de tous matériaux.</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Ce prix comprend notamment:</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création mécanique des fossés, divergents et exutoires jusqu’à leurs extrémités;</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le talutage des abords extérieurs des fossés et exutoires ;</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l’évacuation et le réglage des déblais en un lieu agréé par le Maître d'œuvre ;</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la vérification de la pente longitudinale des fossés et divergents compatible avec un rejet complet des eaux ;</w:t>
            </w:r>
          </w:p>
          <w:p w:rsidR="00BD05B1" w:rsidRPr="008719B3" w:rsidRDefault="00BD05B1" w:rsidP="00BD05B1">
            <w:pPr>
              <w:autoSpaceDE w:val="0"/>
              <w:autoSpaceDN w:val="0"/>
              <w:adjustRightInd w:val="0"/>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toutes sujétions liées aux conditions de circulation et au respect des prescriptions environnementales;</w:t>
            </w:r>
          </w:p>
          <w:p w:rsidR="00BD05B1" w:rsidRPr="008719B3" w:rsidRDefault="00BD05B1" w:rsidP="00BD05B1">
            <w:pPr>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 et toutes autres sujétions</w:t>
            </w:r>
          </w:p>
          <w:p w:rsidR="00BD05B1" w:rsidRPr="008719B3" w:rsidRDefault="00BD05B1" w:rsidP="00BD05B1">
            <w:pPr>
              <w:spacing w:after="0" w:line="240" w:lineRule="auto"/>
              <w:rPr>
                <w:rFonts w:ascii="Times New Roman" w:eastAsia="Times New Roman" w:hAnsi="Times New Roman" w:cs="Times New Roman"/>
                <w:lang w:eastAsia="fr-FR"/>
                <w14:cntxtAlts/>
              </w:rPr>
            </w:pPr>
            <w:r w:rsidRPr="008719B3">
              <w:rPr>
                <w:rFonts w:ascii="Times New Roman" w:eastAsia="Times New Roman" w:hAnsi="Times New Roman" w:cs="Times New Roman"/>
                <w:lang w:eastAsia="fr-FR"/>
                <w14:cntxtAlts/>
              </w:rPr>
              <w:t>Le Mètre linéaire à:</w:t>
            </w:r>
            <w:r w:rsidRPr="008719B3">
              <w:rPr>
                <w:rFonts w:ascii="Times New Roman" w:eastAsia="Times New Roman" w:hAnsi="Times New Roman" w:cs="Times New Roman"/>
                <w:kern w:val="2"/>
                <w:lang w:eastAsia="fr-FR"/>
                <w14:cntxtAlts/>
              </w:rPr>
              <w:t xml:space="preserve"> ______________________________Francs CFA</w:t>
            </w:r>
          </w:p>
          <w:p w:rsidR="00BD05B1" w:rsidRPr="008719B3" w:rsidRDefault="00BD05B1" w:rsidP="00BD05B1">
            <w:pPr>
              <w:spacing w:after="0" w:line="240" w:lineRule="auto"/>
              <w:rPr>
                <w:rFonts w:ascii="Times New Roman" w:eastAsia="Times New Roman" w:hAnsi="Times New Roman" w:cs="Times New Roman"/>
                <w:lang w:eastAsia="fr-FR"/>
                <w14:cntxtAlts/>
              </w:rPr>
            </w:pPr>
          </w:p>
        </w:tc>
        <w:tc>
          <w:tcPr>
            <w:tcW w:w="1447" w:type="dxa"/>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r w:rsidRPr="008719B3">
              <w:rPr>
                <w:rFonts w:ascii="Times New Roman" w:eastAsia="Times New Roman" w:hAnsi="Times New Roman" w:cs="Times New Roman"/>
                <w:kern w:val="2"/>
                <w:lang w:eastAsia="fr-FR"/>
                <w14:cntxtAlts/>
              </w:rPr>
              <w:t>ml</w:t>
            </w:r>
          </w:p>
        </w:tc>
        <w:tc>
          <w:tcPr>
            <w:tcW w:w="1503" w:type="dxa"/>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tc>
      </w:tr>
      <w:tr w:rsidR="00BD05B1" w:rsidRPr="008719B3" w:rsidTr="00BD05B1">
        <w:trPr>
          <w:jc w:val="center"/>
        </w:trPr>
        <w:tc>
          <w:tcPr>
            <w:tcW w:w="1111" w:type="dxa"/>
          </w:tcPr>
          <w:p w:rsidR="00BD05B1" w:rsidRPr="008719B3" w:rsidRDefault="001C3A76" w:rsidP="00BD05B1">
            <w:pPr>
              <w:spacing w:after="0" w:line="280" w:lineRule="exact"/>
              <w:jc w:val="center"/>
              <w:rPr>
                <w:rFonts w:ascii="Times New Roman" w:eastAsia="Times New Roman" w:hAnsi="Times New Roman" w:cs="Times New Roman"/>
                <w:b/>
                <w:bCs/>
                <w:lang w:eastAsia="fr-FR"/>
                <w14:cntxtAlts/>
              </w:rPr>
            </w:pPr>
            <w:r w:rsidRPr="008719B3">
              <w:rPr>
                <w:rFonts w:ascii="Times New Roman" w:eastAsia="Times New Roman" w:hAnsi="Times New Roman" w:cs="Times New Roman"/>
                <w:b/>
                <w:bCs/>
                <w:lang w:eastAsia="fr-FR"/>
                <w14:cntxtAlts/>
              </w:rPr>
              <w:t xml:space="preserve">TM </w:t>
            </w:r>
            <w:r w:rsidR="00BD05B1" w:rsidRPr="008719B3">
              <w:rPr>
                <w:rFonts w:ascii="Times New Roman" w:eastAsia="Times New Roman" w:hAnsi="Times New Roman" w:cs="Times New Roman"/>
                <w:b/>
                <w:bCs/>
                <w:lang w:eastAsia="fr-FR"/>
                <w14:cntxtAlts/>
              </w:rPr>
              <w:t>1</w:t>
            </w:r>
            <w:r w:rsidRPr="008719B3">
              <w:rPr>
                <w:rFonts w:ascii="Times New Roman" w:eastAsia="Times New Roman" w:hAnsi="Times New Roman" w:cs="Times New Roman"/>
                <w:b/>
                <w:bCs/>
                <w:lang w:eastAsia="fr-FR"/>
                <w14:cntxtAlts/>
              </w:rPr>
              <w:t>15a</w:t>
            </w:r>
          </w:p>
          <w:p w:rsidR="00BD05B1" w:rsidRPr="008719B3" w:rsidRDefault="00BD05B1" w:rsidP="00BD05B1">
            <w:pPr>
              <w:spacing w:after="0" w:line="280" w:lineRule="exact"/>
              <w:jc w:val="center"/>
              <w:rPr>
                <w:rFonts w:ascii="Times New Roman" w:eastAsia="Times New Roman" w:hAnsi="Times New Roman" w:cs="Times New Roman"/>
                <w:b/>
                <w:bCs/>
                <w:lang w:eastAsia="fr-FR"/>
                <w14:cntxtAlts/>
              </w:rPr>
            </w:pPr>
          </w:p>
          <w:p w:rsidR="00BD05B1" w:rsidRPr="008719B3" w:rsidRDefault="00BD05B1" w:rsidP="001C3A76">
            <w:pPr>
              <w:spacing w:after="0" w:line="280" w:lineRule="exact"/>
              <w:rPr>
                <w:rFonts w:ascii="Times New Roman" w:eastAsia="Times New Roman" w:hAnsi="Times New Roman" w:cs="Times New Roman"/>
                <w:b/>
                <w:bCs/>
                <w:lang w:eastAsia="fr-FR"/>
                <w14:cntxtAlts/>
              </w:rPr>
            </w:pPr>
          </w:p>
        </w:tc>
        <w:tc>
          <w:tcPr>
            <w:tcW w:w="6768" w:type="dxa"/>
          </w:tcPr>
          <w:p w:rsidR="00BD05B1" w:rsidRPr="008719B3" w:rsidRDefault="001C3A76" w:rsidP="00A82FFA">
            <w:pPr>
              <w:spacing w:after="0" w:line="240" w:lineRule="auto"/>
              <w:rPr>
                <w:rFonts w:ascii="Times New Roman" w:eastAsia="Times New Roman" w:hAnsi="Times New Roman" w:cs="Times New Roman"/>
                <w:kern w:val="2"/>
                <w:lang w:eastAsia="fr-FR"/>
                <w14:cntxtAlts/>
              </w:rPr>
            </w:pPr>
            <w:r w:rsidRPr="008719B3">
              <w:rPr>
                <w:rFonts w:ascii="Times New Roman" w:eastAsia="Times New Roman" w:hAnsi="Times New Roman" w:cs="Times New Roman"/>
                <w:kern w:val="2"/>
                <w:lang w:eastAsia="fr-FR"/>
                <w14:cntxtAlts/>
              </w:rPr>
              <w:t>Couche de roulement en graveleux latéritique provenant d’emprunt</w:t>
            </w:r>
            <w:r w:rsidR="00F71360" w:rsidRPr="008719B3">
              <w:rPr>
                <w:rFonts w:ascii="Times New Roman" w:eastAsia="Times New Roman" w:hAnsi="Times New Roman" w:cs="Times New Roman"/>
                <w:kern w:val="2"/>
                <w:lang w:eastAsia="fr-FR"/>
                <w14:cntxtAlts/>
              </w:rPr>
              <w:t xml:space="preserve"> (grave </w:t>
            </w:r>
            <w:proofErr w:type="spellStart"/>
            <w:r w:rsidR="00F71360" w:rsidRPr="008719B3">
              <w:rPr>
                <w:rFonts w:ascii="Times New Roman" w:eastAsia="Times New Roman" w:hAnsi="Times New Roman" w:cs="Times New Roman"/>
                <w:kern w:val="2"/>
                <w:lang w:eastAsia="fr-FR"/>
                <w14:cntxtAlts/>
              </w:rPr>
              <w:t>lateritique</w:t>
            </w:r>
            <w:proofErr w:type="spellEnd"/>
            <w:r w:rsidR="00F71360" w:rsidRPr="008719B3">
              <w:rPr>
                <w:rFonts w:ascii="Times New Roman" w:eastAsia="Times New Roman" w:hAnsi="Times New Roman" w:cs="Times New Roman"/>
                <w:kern w:val="2"/>
                <w:lang w:eastAsia="fr-FR"/>
                <w14:cntxtAlts/>
              </w:rPr>
              <w:t xml:space="preserve"> argileuse </w:t>
            </w:r>
            <w:proofErr w:type="spellStart"/>
            <w:r w:rsidR="00F71360" w:rsidRPr="008719B3">
              <w:rPr>
                <w:rFonts w:ascii="Times New Roman" w:eastAsia="Times New Roman" w:hAnsi="Times New Roman" w:cs="Times New Roman"/>
                <w:kern w:val="2"/>
                <w:lang w:eastAsia="fr-FR"/>
                <w14:cntxtAlts/>
              </w:rPr>
              <w:t>rougeatre</w:t>
            </w:r>
            <w:proofErr w:type="spellEnd"/>
            <w:r w:rsidR="00F71360" w:rsidRPr="008719B3">
              <w:rPr>
                <w:rFonts w:ascii="Times New Roman" w:eastAsia="Times New Roman" w:hAnsi="Times New Roman" w:cs="Times New Roman"/>
                <w:kern w:val="2"/>
                <w:lang w:eastAsia="fr-FR"/>
                <w14:cntxtAlts/>
              </w:rPr>
              <w:t>)</w:t>
            </w:r>
          </w:p>
          <w:p w:rsidR="001C3A76" w:rsidRPr="008719B3" w:rsidRDefault="001C3A76" w:rsidP="00A82FFA">
            <w:pPr>
              <w:spacing w:after="0" w:line="240" w:lineRule="auto"/>
              <w:rPr>
                <w:rFonts w:ascii="Times New Roman" w:eastAsia="Times New Roman" w:hAnsi="Times New Roman" w:cs="Times New Roman"/>
                <w:kern w:val="2"/>
                <w:lang w:eastAsia="fr-FR"/>
                <w14:cntxtAlts/>
              </w:rPr>
            </w:pPr>
            <w:r w:rsidRPr="008719B3">
              <w:rPr>
                <w:rFonts w:ascii="Times New Roman" w:eastAsia="Times New Roman" w:hAnsi="Times New Roman" w:cs="Times New Roman"/>
                <w:b/>
                <w:kern w:val="2"/>
                <w:lang w:eastAsia="fr-FR"/>
                <w14:cntxtAlts/>
              </w:rPr>
              <w:t>Le Mètre cube à</w:t>
            </w:r>
            <w:r w:rsidRPr="008719B3">
              <w:rPr>
                <w:rFonts w:ascii="Times New Roman" w:eastAsia="Times New Roman" w:hAnsi="Times New Roman" w:cs="Times New Roman"/>
                <w:kern w:val="2"/>
                <w:lang w:eastAsia="fr-FR"/>
                <w14:cntxtAlts/>
              </w:rPr>
              <w:t>: ______________________________Francs CFA</w:t>
            </w:r>
          </w:p>
        </w:tc>
        <w:tc>
          <w:tcPr>
            <w:tcW w:w="1447" w:type="dxa"/>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8719B3" w:rsidRDefault="00DA36CB" w:rsidP="00BD05B1">
            <w:pPr>
              <w:spacing w:after="0" w:line="240" w:lineRule="auto"/>
              <w:jc w:val="center"/>
              <w:rPr>
                <w:rFonts w:ascii="Times New Roman" w:eastAsia="Times New Roman" w:hAnsi="Times New Roman" w:cs="Times New Roman"/>
                <w:kern w:val="2"/>
                <w:lang w:eastAsia="fr-FR"/>
                <w14:cntxtAlts/>
              </w:rPr>
            </w:pPr>
            <w:r w:rsidRPr="008719B3">
              <w:rPr>
                <w:rFonts w:ascii="Times New Roman" w:eastAsia="Times New Roman" w:hAnsi="Times New Roman" w:cs="Times New Roman"/>
                <w:kern w:val="2"/>
                <w:lang w:eastAsia="fr-FR"/>
                <w14:cntxtAlts/>
              </w:rPr>
              <w:t>M3</w:t>
            </w:r>
          </w:p>
        </w:tc>
        <w:tc>
          <w:tcPr>
            <w:tcW w:w="1503" w:type="dxa"/>
          </w:tcPr>
          <w:p w:rsidR="00BD05B1" w:rsidRPr="008719B3" w:rsidRDefault="00BD05B1" w:rsidP="00BD05B1">
            <w:pPr>
              <w:spacing w:after="0" w:line="240" w:lineRule="auto"/>
              <w:jc w:val="center"/>
              <w:rPr>
                <w:rFonts w:ascii="Times New Roman" w:eastAsia="Times New Roman" w:hAnsi="Times New Roman" w:cs="Times New Roman"/>
                <w:kern w:val="2"/>
                <w:lang w:eastAsia="fr-FR"/>
                <w14:cntxtAlts/>
              </w:rPr>
            </w:pPr>
          </w:p>
        </w:tc>
      </w:tr>
    </w:tbl>
    <w:p w:rsidR="00BD05B1" w:rsidRPr="008719B3" w:rsidRDefault="00BD05B1" w:rsidP="00BD05B1">
      <w:pPr>
        <w:spacing w:after="0" w:line="240" w:lineRule="auto"/>
        <w:rPr>
          <w:rFonts w:ascii="Times New Roman" w:eastAsia="Times New Roman" w:hAnsi="Times New Roman" w:cs="Times New Roman"/>
          <w:b/>
          <w:bCs/>
          <w:kern w:val="2"/>
          <w:lang w:eastAsia="fr-FR"/>
          <w14:cntxtAlts/>
        </w:rPr>
      </w:pPr>
    </w:p>
    <w:p w:rsidR="00BD05B1" w:rsidRPr="008719B3" w:rsidRDefault="00BD05B1" w:rsidP="00BD05B1">
      <w:pPr>
        <w:spacing w:after="0" w:line="240" w:lineRule="auto"/>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8E5B22" w:rsidRPr="002E26B7" w:rsidRDefault="008E5B22"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4C2EF3">
      <w:pPr>
        <w:spacing w:after="0" w:line="240" w:lineRule="auto"/>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E24934" w:rsidRPr="002E26B7" w:rsidRDefault="00E24934"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7</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CADRE DU DETAIL ESTIMATIF (DE)</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ind w:left="708" w:firstLine="708"/>
        <w:rPr>
          <w:rFonts w:ascii="Times New Roman" w:eastAsia="Times New Roman" w:hAnsi="Times New Roman" w:cs="Times New Roman"/>
          <w:kern w:val="2"/>
          <w:lang w:eastAsia="fr-FR"/>
          <w14:cntxtAlts/>
        </w:rPr>
      </w:pPr>
    </w:p>
    <w:p w:rsidR="008E5B22" w:rsidRDefault="008E5B22"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99678C" w:rsidRDefault="0099678C" w:rsidP="00BD05B1">
      <w:pPr>
        <w:spacing w:after="0" w:line="240" w:lineRule="auto"/>
        <w:rPr>
          <w:rFonts w:ascii="Times New Roman" w:eastAsia="Times New Roman" w:hAnsi="Times New Roman" w:cs="Times New Roman"/>
          <w:kern w:val="2"/>
          <w:lang w:eastAsia="fr-FR"/>
          <w14:cntxtAlts/>
        </w:rPr>
      </w:pPr>
    </w:p>
    <w:p w:rsidR="00E24934" w:rsidRDefault="00E24934" w:rsidP="00BD05B1">
      <w:pPr>
        <w:spacing w:after="0" w:line="240" w:lineRule="auto"/>
        <w:rPr>
          <w:rFonts w:ascii="Times New Roman" w:eastAsia="Times New Roman" w:hAnsi="Times New Roman" w:cs="Times New Roman"/>
          <w:kern w:val="2"/>
          <w:lang w:eastAsia="fr-FR"/>
          <w14:cntxtAlts/>
        </w:rPr>
      </w:pPr>
    </w:p>
    <w:p w:rsidR="00E24934" w:rsidRDefault="00E24934" w:rsidP="00BD05B1">
      <w:pPr>
        <w:spacing w:after="0" w:line="240" w:lineRule="auto"/>
        <w:rPr>
          <w:rFonts w:ascii="Times New Roman" w:eastAsia="Times New Roman" w:hAnsi="Times New Roman" w:cs="Times New Roman"/>
          <w:kern w:val="2"/>
          <w:lang w:eastAsia="fr-FR"/>
          <w14:cntxtAlts/>
        </w:rPr>
      </w:pPr>
    </w:p>
    <w:p w:rsidR="00E24934" w:rsidRDefault="00E24934" w:rsidP="00BD05B1">
      <w:pPr>
        <w:spacing w:after="0" w:line="240" w:lineRule="auto"/>
        <w:rPr>
          <w:rFonts w:ascii="Times New Roman" w:eastAsia="Times New Roman" w:hAnsi="Times New Roman" w:cs="Times New Roman"/>
          <w:kern w:val="2"/>
          <w:lang w:eastAsia="fr-FR"/>
          <w14:cntxtAlts/>
        </w:rPr>
      </w:pPr>
    </w:p>
    <w:p w:rsidR="00E24934" w:rsidRDefault="00E24934"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E24934" w:rsidRDefault="00E24934" w:rsidP="00BD05B1">
      <w:pPr>
        <w:spacing w:after="0" w:line="240" w:lineRule="auto"/>
        <w:rPr>
          <w:rFonts w:ascii="Times New Roman" w:eastAsia="Times New Roman" w:hAnsi="Times New Roman" w:cs="Times New Roman"/>
          <w:kern w:val="2"/>
          <w:lang w:eastAsia="fr-FR"/>
          <w14:cntxtAlts/>
        </w:rPr>
      </w:pPr>
    </w:p>
    <w:p w:rsidR="0099678C" w:rsidRPr="002E26B7" w:rsidRDefault="0099678C" w:rsidP="00BD05B1">
      <w:pPr>
        <w:spacing w:after="0" w:line="240" w:lineRule="auto"/>
        <w:rPr>
          <w:rFonts w:ascii="Times New Roman" w:eastAsia="Times New Roman" w:hAnsi="Times New Roman" w:cs="Times New Roman"/>
          <w:kern w:val="2"/>
          <w:lang w:eastAsia="fr-FR"/>
          <w14:cntxtAlts/>
        </w:rPr>
      </w:pPr>
    </w:p>
    <w:p w:rsidR="008E5B22" w:rsidRPr="002E26B7" w:rsidRDefault="008E5B22" w:rsidP="00AA3A4D">
      <w:pPr>
        <w:spacing w:after="0" w:line="240" w:lineRule="auto"/>
        <w:jc w:val="both"/>
        <w:rPr>
          <w:rFonts w:ascii="Times New Roman" w:eastAsia="Times New Roman" w:hAnsi="Times New Roman" w:cs="Times New Roman"/>
          <w:kern w:val="2"/>
          <w:lang w:eastAsia="fr-FR"/>
          <w14:cntxtAlts/>
        </w:rPr>
      </w:pPr>
      <w:r w:rsidRPr="002E26B7">
        <w:rPr>
          <w:rFonts w:ascii="Times New Roman" w:hAnsi="Times New Roman" w:cs="Times New Roman"/>
          <w:b/>
          <w:bCs/>
          <w:sz w:val="20"/>
          <w:szCs w:val="20"/>
        </w:rPr>
        <w:t xml:space="preserve">DEVIS QUANTITATIF ET ESTIMATIF  DES TRAVAUX DE </w:t>
      </w:r>
      <w:r w:rsidRPr="002E26B7">
        <w:rPr>
          <w:rFonts w:ascii="Times New Roman" w:hAnsi="Times New Roman" w:cs="Times New Roman"/>
          <w:b/>
          <w:color w:val="000000"/>
          <w:sz w:val="20"/>
          <w:szCs w:val="20"/>
        </w:rPr>
        <w:t xml:space="preserve">REHABILITATION DES ROUTES COMMUNALES : </w:t>
      </w:r>
      <w:r w:rsidR="00E24934" w:rsidRPr="0051331F">
        <w:rPr>
          <w:rFonts w:ascii="Times New Roman" w:eastAsia="Times New Roman" w:hAnsi="Times New Roman" w:cs="Times New Roman"/>
          <w:bCs/>
          <w:sz w:val="24"/>
          <w:szCs w:val="24"/>
          <w:lang w:eastAsia="fr-FR"/>
        </w:rPr>
        <w:t xml:space="preserve">Piste  1: </w:t>
      </w:r>
      <w:r w:rsidR="00E24934"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E24934"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E24934" w:rsidRPr="0051331F">
        <w:rPr>
          <w:rFonts w:ascii="Times New Roman" w:eastAsia="Times New Roman" w:hAnsi="Times New Roman" w:cs="Times New Roman"/>
          <w:i/>
          <w:iCs/>
          <w:sz w:val="24"/>
          <w:szCs w:val="24"/>
          <w:lang w:eastAsia="fr-FR"/>
        </w:rPr>
        <w:t>Carrefour rond-point Cinquantenaire -carrefour HASSAN</w:t>
      </w:r>
      <w:r w:rsidR="00E24934" w:rsidRPr="0051331F">
        <w:rPr>
          <w:rFonts w:ascii="Times New Roman" w:eastAsia="Times New Roman" w:hAnsi="Times New Roman" w:cs="Times New Roman"/>
          <w:bCs/>
          <w:i/>
          <w:iCs/>
          <w:sz w:val="24"/>
          <w:szCs w:val="24"/>
          <w:lang w:eastAsia="fr-FR"/>
        </w:rPr>
        <w:t xml:space="preserve">-intersection route </w:t>
      </w:r>
      <w:proofErr w:type="spellStart"/>
      <w:r w:rsidR="00E24934" w:rsidRPr="0051331F">
        <w:rPr>
          <w:rFonts w:ascii="Times New Roman" w:eastAsia="Times New Roman" w:hAnsi="Times New Roman" w:cs="Times New Roman"/>
          <w:bCs/>
          <w:i/>
          <w:iCs/>
          <w:sz w:val="24"/>
          <w:szCs w:val="24"/>
          <w:lang w:eastAsia="fr-FR"/>
        </w:rPr>
        <w:t>Golongticogue</w:t>
      </w:r>
      <w:proofErr w:type="spellEnd"/>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E24934" w:rsidRPr="0051331F">
        <w:rPr>
          <w:rFonts w:ascii="Times New Roman" w:eastAsia="Times New Roman" w:hAnsi="Times New Roman" w:cs="Times New Roman"/>
          <w:bCs/>
          <w:sz w:val="24"/>
          <w:szCs w:val="24"/>
          <w:lang w:eastAsia="fr-FR"/>
        </w:rPr>
        <w:t>Golontikogue</w:t>
      </w:r>
      <w:proofErr w:type="spellEnd"/>
      <w:r w:rsidR="00E24934" w:rsidRPr="0051331F">
        <w:rPr>
          <w:rFonts w:ascii="Times New Roman" w:eastAsia="Times New Roman" w:hAnsi="Times New Roman" w:cs="Times New Roman"/>
          <w:bCs/>
          <w:sz w:val="24"/>
          <w:szCs w:val="24"/>
          <w:lang w:eastAsia="fr-FR"/>
        </w:rPr>
        <w:t>, Piste 6:</w:t>
      </w:r>
      <w:r w:rsidR="00E24934" w:rsidRPr="0051331F">
        <w:rPr>
          <w:rFonts w:ascii="Times New Roman" w:eastAsia="Times New Roman" w:hAnsi="Times New Roman" w:cs="Times New Roman"/>
          <w:i/>
          <w:iCs/>
          <w:sz w:val="24"/>
          <w:szCs w:val="24"/>
          <w:lang w:eastAsia="fr-FR"/>
        </w:rPr>
        <w:t>Rond-point WANGSO-mairie,</w:t>
      </w:r>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E24934" w:rsidRPr="0051331F">
        <w:rPr>
          <w:rFonts w:ascii="Times New Roman" w:eastAsia="Times New Roman" w:hAnsi="Times New Roman" w:cs="Times New Roman"/>
          <w:i/>
          <w:iCs/>
          <w:sz w:val="24"/>
          <w:szCs w:val="24"/>
          <w:lang w:eastAsia="fr-FR"/>
        </w:rPr>
        <w:t xml:space="preserve"> Rond-point WANGSO- carrefour HOULI</w:t>
      </w:r>
      <w:r w:rsidR="00E24934" w:rsidRPr="0051331F">
        <w:rPr>
          <w:rFonts w:ascii="Times New Roman" w:eastAsia="Times New Roman" w:hAnsi="Times New Roman" w:cs="Times New Roman"/>
          <w:bCs/>
          <w:sz w:val="24"/>
          <w:szCs w:val="24"/>
          <w:lang w:eastAsia="fr-FR"/>
        </w:rPr>
        <w:t>, Piste  10:Intersection route crédit du Sahel-Commissariat</w:t>
      </w:r>
      <w:r w:rsidR="00E24934" w:rsidRPr="0051331F">
        <w:rPr>
          <w:rFonts w:ascii="Times New Roman" w:eastAsia="Times New Roman" w:hAnsi="Times New Roman" w:cs="Times New Roman"/>
          <w:i/>
          <w:iCs/>
          <w:sz w:val="24"/>
          <w:szCs w:val="24"/>
          <w:lang w:eastAsia="fr-FR"/>
        </w:rPr>
        <w:t xml:space="preserve">-intersection route DATCHEKA </w:t>
      </w:r>
      <w:r w:rsidR="00E24934" w:rsidRPr="0051331F">
        <w:rPr>
          <w:rFonts w:ascii="Times New Roman" w:eastAsia="Times New Roman" w:hAnsi="Times New Roman" w:cs="Times New Roman"/>
          <w:bCs/>
          <w:i/>
          <w:iCs/>
          <w:sz w:val="24"/>
          <w:szCs w:val="24"/>
          <w:lang w:eastAsia="fr-FR"/>
        </w:rPr>
        <w:t>(11,9 km) dans la Commune de Kar-Hay</w:t>
      </w:r>
      <w:r w:rsidRPr="002E26B7">
        <w:rPr>
          <w:rFonts w:ascii="Times New Roman" w:hAnsi="Times New Roman" w:cs="Times New Roman"/>
          <w:b/>
          <w:bCs/>
          <w:sz w:val="20"/>
          <w:szCs w:val="20"/>
        </w:rPr>
        <w:t>.</w:t>
      </w:r>
    </w:p>
    <w:p w:rsidR="008E5B22" w:rsidRPr="002E26B7" w:rsidRDefault="008E5B22" w:rsidP="00BD05B1">
      <w:pPr>
        <w:spacing w:after="0" w:line="240" w:lineRule="auto"/>
        <w:rPr>
          <w:rFonts w:ascii="Times New Roman" w:eastAsia="Times New Roman" w:hAnsi="Times New Roman" w:cs="Times New Roman"/>
          <w:kern w:val="2"/>
          <w:lang w:eastAsia="fr-FR"/>
          <w14:cntxtAlts/>
        </w:rPr>
      </w:pPr>
    </w:p>
    <w:tbl>
      <w:tblPr>
        <w:tblW w:w="1110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1"/>
        <w:gridCol w:w="4137"/>
        <w:gridCol w:w="992"/>
        <w:gridCol w:w="1415"/>
        <w:gridCol w:w="1705"/>
        <w:gridCol w:w="1746"/>
      </w:tblGrid>
      <w:tr w:rsidR="0099678C" w:rsidRPr="0099678C" w:rsidTr="000004B7">
        <w:trPr>
          <w:trHeight w:val="415"/>
          <w:jc w:val="center"/>
        </w:trPr>
        <w:tc>
          <w:tcPr>
            <w:tcW w:w="1111" w:type="dxa"/>
            <w:vMerge w:val="restart"/>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 xml:space="preserve">N° PRIX </w:t>
            </w:r>
          </w:p>
        </w:tc>
        <w:tc>
          <w:tcPr>
            <w:tcW w:w="4137" w:type="dxa"/>
            <w:vMerge w:val="restart"/>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 xml:space="preserve">DESIGNATION </w:t>
            </w:r>
          </w:p>
        </w:tc>
        <w:tc>
          <w:tcPr>
            <w:tcW w:w="992" w:type="dxa"/>
            <w:vMerge w:val="restart"/>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UNITE</w:t>
            </w:r>
          </w:p>
        </w:tc>
        <w:tc>
          <w:tcPr>
            <w:tcW w:w="1415" w:type="dxa"/>
            <w:vMerge w:val="restart"/>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PRIX U</w:t>
            </w:r>
          </w:p>
        </w:tc>
        <w:tc>
          <w:tcPr>
            <w:tcW w:w="1705" w:type="dxa"/>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QUANTITES</w:t>
            </w:r>
          </w:p>
        </w:tc>
        <w:tc>
          <w:tcPr>
            <w:tcW w:w="1746" w:type="dxa"/>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MONTANT</w:t>
            </w:r>
          </w:p>
        </w:tc>
      </w:tr>
      <w:tr w:rsidR="0099678C" w:rsidRPr="0099678C" w:rsidTr="000004B7">
        <w:trPr>
          <w:trHeight w:val="415"/>
          <w:jc w:val="center"/>
        </w:trPr>
        <w:tc>
          <w:tcPr>
            <w:tcW w:w="1111" w:type="dxa"/>
            <w:vMerge/>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tc>
        <w:tc>
          <w:tcPr>
            <w:tcW w:w="4137" w:type="dxa"/>
            <w:vMerge/>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tc>
        <w:tc>
          <w:tcPr>
            <w:tcW w:w="992" w:type="dxa"/>
            <w:vMerge/>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tc>
        <w:tc>
          <w:tcPr>
            <w:tcW w:w="1415" w:type="dxa"/>
            <w:vMerge/>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tc>
        <w:tc>
          <w:tcPr>
            <w:tcW w:w="1705" w:type="dxa"/>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Prévues</w:t>
            </w:r>
          </w:p>
        </w:tc>
        <w:tc>
          <w:tcPr>
            <w:tcW w:w="1746" w:type="dxa"/>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prévues</w:t>
            </w:r>
          </w:p>
        </w:tc>
      </w:tr>
      <w:tr w:rsidR="0099678C" w:rsidRPr="0099678C" w:rsidTr="000004B7">
        <w:trPr>
          <w:jc w:val="center"/>
        </w:trPr>
        <w:tc>
          <w:tcPr>
            <w:tcW w:w="1111" w:type="dxa"/>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p>
        </w:tc>
        <w:tc>
          <w:tcPr>
            <w:tcW w:w="4137" w:type="dxa"/>
          </w:tcPr>
          <w:p w:rsidR="000004B7" w:rsidRPr="0099678C" w:rsidRDefault="000004B7" w:rsidP="0099678C">
            <w:pPr>
              <w:keepNext/>
              <w:spacing w:after="0" w:line="240" w:lineRule="auto"/>
              <w:jc w:val="center"/>
              <w:outlineLvl w:val="0"/>
              <w:rPr>
                <w:rFonts w:ascii="Times New Roman" w:eastAsia="Times New Roman" w:hAnsi="Times New Roman" w:cs="Times New Roman"/>
                <w:kern w:val="2"/>
                <w:position w:val="-6"/>
                <w:u w:val="single"/>
                <w:lang w:eastAsia="fr-FR"/>
                <w14:cntxtAlts/>
              </w:rPr>
            </w:pPr>
            <w:r w:rsidRPr="0099678C">
              <w:rPr>
                <w:rFonts w:ascii="Times New Roman" w:eastAsia="Times New Roman" w:hAnsi="Times New Roman" w:cs="Times New Roman"/>
                <w:kern w:val="2"/>
                <w:position w:val="-6"/>
                <w:u w:val="single"/>
                <w:lang w:eastAsia="fr-FR"/>
                <w14:cntxtAlts/>
              </w:rPr>
              <w:t>SERIE 000:INSTALLATION</w:t>
            </w:r>
          </w:p>
        </w:tc>
        <w:tc>
          <w:tcPr>
            <w:tcW w:w="992"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c>
          <w:tcPr>
            <w:tcW w:w="1415"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c>
          <w:tcPr>
            <w:tcW w:w="1705"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c>
          <w:tcPr>
            <w:tcW w:w="1746"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r>
      <w:tr w:rsidR="0099678C" w:rsidRPr="0099678C" w:rsidTr="0099678C">
        <w:trPr>
          <w:trHeight w:val="398"/>
          <w:jc w:val="center"/>
        </w:trPr>
        <w:tc>
          <w:tcPr>
            <w:tcW w:w="1111" w:type="dxa"/>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TM001</w:t>
            </w:r>
          </w:p>
        </w:tc>
        <w:tc>
          <w:tcPr>
            <w:tcW w:w="4137" w:type="dxa"/>
          </w:tcPr>
          <w:p w:rsidR="000004B7" w:rsidRPr="0099678C" w:rsidRDefault="0099678C" w:rsidP="0099678C">
            <w:pPr>
              <w:keepNext/>
              <w:spacing w:after="0" w:line="240" w:lineRule="auto"/>
              <w:jc w:val="center"/>
              <w:outlineLvl w:val="1"/>
              <w:rPr>
                <w:rFonts w:ascii="Times New Roman" w:eastAsia="Times New Roman" w:hAnsi="Times New Roman" w:cs="Times New Roman"/>
                <w:b/>
                <w:bCs/>
                <w:kern w:val="2"/>
                <w:lang w:eastAsia="fr-FR"/>
                <w14:cntxtAlts/>
              </w:rPr>
            </w:pPr>
            <w:r w:rsidRPr="0099678C">
              <w:rPr>
                <w:rFonts w:ascii="Times New Roman" w:eastAsia="Times New Roman" w:hAnsi="Times New Roman" w:cs="Times New Roman"/>
                <w:b/>
                <w:bCs/>
                <w:kern w:val="2"/>
                <w:lang w:eastAsia="fr-FR"/>
                <w14:cntxtAlts/>
              </w:rPr>
              <w:t>INSTALLATION DE CHANTIER</w:t>
            </w:r>
          </w:p>
        </w:tc>
        <w:tc>
          <w:tcPr>
            <w:tcW w:w="992"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r w:rsidRPr="0099678C">
              <w:rPr>
                <w:rFonts w:ascii="Times New Roman" w:eastAsia="Times New Roman" w:hAnsi="Times New Roman" w:cs="Times New Roman"/>
                <w:kern w:val="2"/>
                <w:lang w:eastAsia="fr-FR"/>
                <w14:cntxtAlts/>
              </w:rPr>
              <w:t>FF</w:t>
            </w:r>
          </w:p>
        </w:tc>
        <w:tc>
          <w:tcPr>
            <w:tcW w:w="1415" w:type="dxa"/>
          </w:tcPr>
          <w:p w:rsidR="000004B7" w:rsidRPr="0099678C" w:rsidRDefault="00F71360"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1 79</w:t>
            </w:r>
            <w:r w:rsidR="00395F38">
              <w:rPr>
                <w:rFonts w:ascii="Times New Roman" w:eastAsia="Times New Roman" w:hAnsi="Times New Roman" w:cs="Times New Roman"/>
                <w:kern w:val="2"/>
                <w:lang w:eastAsia="fr-FR"/>
                <w14:cntxtAlts/>
              </w:rPr>
              <w:t>0 000</w:t>
            </w:r>
          </w:p>
        </w:tc>
        <w:tc>
          <w:tcPr>
            <w:tcW w:w="1705" w:type="dxa"/>
          </w:tcPr>
          <w:p w:rsidR="000004B7" w:rsidRPr="0099678C" w:rsidRDefault="00395F38"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1,0</w:t>
            </w:r>
          </w:p>
        </w:tc>
        <w:tc>
          <w:tcPr>
            <w:tcW w:w="1746"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r>
      <w:tr w:rsidR="0099678C" w:rsidRPr="0099678C" w:rsidTr="0099678C">
        <w:trPr>
          <w:trHeight w:val="398"/>
          <w:jc w:val="center"/>
        </w:trPr>
        <w:tc>
          <w:tcPr>
            <w:tcW w:w="1111" w:type="dxa"/>
          </w:tcPr>
          <w:p w:rsidR="000004B7" w:rsidRPr="0099678C" w:rsidRDefault="000004B7" w:rsidP="0099678C">
            <w:pPr>
              <w:spacing w:after="0" w:line="240" w:lineRule="auto"/>
              <w:jc w:val="center"/>
              <w:rPr>
                <w:rFonts w:ascii="Times New Roman" w:eastAsia="Times New Roman" w:hAnsi="Times New Roman" w:cs="Times New Roman"/>
                <w:b/>
                <w:kern w:val="2"/>
                <w:lang w:eastAsia="fr-FR"/>
                <w14:cntxtAlts/>
              </w:rPr>
            </w:pPr>
            <w:r w:rsidRPr="0099678C">
              <w:rPr>
                <w:rFonts w:ascii="Times New Roman" w:eastAsia="Times New Roman" w:hAnsi="Times New Roman" w:cs="Times New Roman"/>
                <w:b/>
                <w:kern w:val="2"/>
                <w:lang w:eastAsia="fr-FR"/>
                <w14:cntxtAlts/>
              </w:rPr>
              <w:t>TM002</w:t>
            </w:r>
          </w:p>
        </w:tc>
        <w:tc>
          <w:tcPr>
            <w:tcW w:w="4137" w:type="dxa"/>
          </w:tcPr>
          <w:p w:rsidR="000004B7" w:rsidRPr="0099678C" w:rsidRDefault="0099678C" w:rsidP="0099678C">
            <w:pPr>
              <w:keepNext/>
              <w:spacing w:after="0" w:line="240" w:lineRule="auto"/>
              <w:jc w:val="center"/>
              <w:outlineLvl w:val="1"/>
              <w:rPr>
                <w:rFonts w:ascii="Times New Roman" w:eastAsia="Times New Roman" w:hAnsi="Times New Roman" w:cs="Times New Roman"/>
                <w:b/>
                <w:bCs/>
                <w:kern w:val="2"/>
                <w:lang w:eastAsia="fr-FR"/>
                <w14:cntxtAlts/>
              </w:rPr>
            </w:pPr>
            <w:r w:rsidRPr="0099678C">
              <w:rPr>
                <w:rFonts w:ascii="Times New Roman" w:eastAsia="Times New Roman" w:hAnsi="Times New Roman" w:cs="Times New Roman"/>
                <w:b/>
                <w:bCs/>
                <w:kern w:val="2"/>
                <w:lang w:eastAsia="fr-FR"/>
                <w14:cntxtAlts/>
              </w:rPr>
              <w:t>AMENEE ET REPLI DU MATERIEL</w:t>
            </w:r>
          </w:p>
        </w:tc>
        <w:tc>
          <w:tcPr>
            <w:tcW w:w="992"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r w:rsidRPr="0099678C">
              <w:rPr>
                <w:rFonts w:ascii="Times New Roman" w:eastAsia="Times New Roman" w:hAnsi="Times New Roman" w:cs="Times New Roman"/>
                <w:kern w:val="2"/>
                <w:lang w:eastAsia="fr-FR"/>
                <w14:cntxtAlts/>
              </w:rPr>
              <w:t>FF</w:t>
            </w:r>
          </w:p>
        </w:tc>
        <w:tc>
          <w:tcPr>
            <w:tcW w:w="1415" w:type="dxa"/>
          </w:tcPr>
          <w:p w:rsidR="000004B7" w:rsidRPr="0099678C" w:rsidRDefault="00F71360"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1 590 000</w:t>
            </w:r>
          </w:p>
        </w:tc>
        <w:tc>
          <w:tcPr>
            <w:tcW w:w="1705" w:type="dxa"/>
          </w:tcPr>
          <w:p w:rsidR="000004B7" w:rsidRPr="0099678C" w:rsidRDefault="00395F38"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1,0</w:t>
            </w:r>
          </w:p>
        </w:tc>
        <w:tc>
          <w:tcPr>
            <w:tcW w:w="1746"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r>
      <w:tr w:rsidR="0099678C" w:rsidRPr="0099678C" w:rsidTr="0099678C">
        <w:trPr>
          <w:trHeight w:val="157"/>
          <w:jc w:val="center"/>
        </w:trPr>
        <w:tc>
          <w:tcPr>
            <w:tcW w:w="1111" w:type="dxa"/>
            <w:tcBorders>
              <w:top w:val="single" w:sz="4" w:space="0" w:color="auto"/>
              <w:left w:val="single" w:sz="4" w:space="0" w:color="auto"/>
              <w:bottom w:val="nil"/>
              <w:right w:val="single" w:sz="4" w:space="0" w:color="auto"/>
            </w:tcBorders>
          </w:tcPr>
          <w:p w:rsidR="000004B7" w:rsidRPr="0099678C" w:rsidRDefault="000004B7" w:rsidP="0099678C">
            <w:pPr>
              <w:spacing w:after="0" w:line="240" w:lineRule="auto"/>
              <w:rPr>
                <w:rFonts w:ascii="Times New Roman" w:eastAsia="Times New Roman" w:hAnsi="Times New Roman" w:cs="Times New Roman"/>
                <w:b/>
                <w:kern w:val="2"/>
                <w:lang w:eastAsia="fr-FR"/>
                <w14:cntxtAlts/>
              </w:rPr>
            </w:pPr>
          </w:p>
        </w:tc>
        <w:tc>
          <w:tcPr>
            <w:tcW w:w="5129" w:type="dxa"/>
            <w:gridSpan w:val="2"/>
            <w:tcBorders>
              <w:top w:val="single" w:sz="4" w:space="0" w:color="auto"/>
              <w:left w:val="single" w:sz="4" w:space="0" w:color="auto"/>
              <w:bottom w:val="nil"/>
              <w:right w:val="single" w:sz="4" w:space="0" w:color="auto"/>
            </w:tcBorders>
          </w:tcPr>
          <w:p w:rsidR="000004B7" w:rsidRPr="0099678C" w:rsidRDefault="000004B7" w:rsidP="0099678C">
            <w:pPr>
              <w:spacing w:after="0" w:line="240" w:lineRule="auto"/>
              <w:rPr>
                <w:rFonts w:ascii="Times New Roman" w:eastAsia="Times New Roman" w:hAnsi="Times New Roman" w:cs="Times New Roman"/>
                <w:kern w:val="2"/>
                <w:lang w:eastAsia="fr-FR"/>
                <w14:cntxtAlts/>
              </w:rPr>
            </w:pPr>
            <w:r w:rsidRPr="0099678C">
              <w:rPr>
                <w:rFonts w:ascii="Times New Roman" w:eastAsia="Times New Roman" w:hAnsi="Times New Roman" w:cs="Times New Roman"/>
                <w:b/>
                <w:bCs/>
                <w:kern w:val="2"/>
                <w:lang w:eastAsia="fr-FR"/>
                <w14:cntxtAlts/>
              </w:rPr>
              <w:t>SERIE 100: NETTOYAGE ET TERRASSEMENTS</w:t>
            </w:r>
          </w:p>
        </w:tc>
        <w:tc>
          <w:tcPr>
            <w:tcW w:w="1415" w:type="dxa"/>
            <w:tcBorders>
              <w:top w:val="single" w:sz="4" w:space="0" w:color="auto"/>
              <w:left w:val="single" w:sz="4" w:space="0" w:color="auto"/>
              <w:bottom w:val="nil"/>
              <w:right w:val="single" w:sz="4" w:space="0" w:color="auto"/>
            </w:tcBorders>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c>
          <w:tcPr>
            <w:tcW w:w="1705" w:type="dxa"/>
            <w:tcBorders>
              <w:top w:val="single" w:sz="4" w:space="0" w:color="auto"/>
              <w:left w:val="single" w:sz="4" w:space="0" w:color="auto"/>
              <w:bottom w:val="nil"/>
              <w:right w:val="single" w:sz="4" w:space="0" w:color="auto"/>
            </w:tcBorders>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c>
          <w:tcPr>
            <w:tcW w:w="1746" w:type="dxa"/>
            <w:tcBorders>
              <w:top w:val="single" w:sz="4" w:space="0" w:color="auto"/>
              <w:left w:val="single" w:sz="4" w:space="0" w:color="auto"/>
              <w:bottom w:val="nil"/>
              <w:right w:val="single" w:sz="4" w:space="0" w:color="auto"/>
            </w:tcBorders>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r>
      <w:tr w:rsidR="0099678C" w:rsidRPr="0099678C" w:rsidTr="0099678C">
        <w:trPr>
          <w:trHeight w:val="771"/>
          <w:jc w:val="center"/>
        </w:trPr>
        <w:tc>
          <w:tcPr>
            <w:tcW w:w="1111" w:type="dxa"/>
            <w:tcBorders>
              <w:top w:val="single" w:sz="4" w:space="0" w:color="auto"/>
              <w:left w:val="single" w:sz="4" w:space="0" w:color="auto"/>
              <w:bottom w:val="nil"/>
              <w:right w:val="single" w:sz="4" w:space="0" w:color="auto"/>
            </w:tcBorders>
          </w:tcPr>
          <w:p w:rsidR="000004B7" w:rsidRPr="0099678C" w:rsidRDefault="000004B7" w:rsidP="0099678C">
            <w:pPr>
              <w:spacing w:after="0" w:line="240" w:lineRule="auto"/>
              <w:jc w:val="center"/>
              <w:rPr>
                <w:rFonts w:ascii="Times New Roman" w:eastAsia="Times New Roman" w:hAnsi="Times New Roman" w:cs="Times New Roman"/>
                <w:b/>
                <w:bCs/>
                <w:lang w:eastAsia="fr-FR"/>
                <w14:cntxtAlts/>
              </w:rPr>
            </w:pPr>
            <w:r w:rsidRPr="0099678C">
              <w:rPr>
                <w:rFonts w:ascii="Times New Roman" w:eastAsia="Times New Roman" w:hAnsi="Times New Roman" w:cs="Times New Roman"/>
                <w:b/>
                <w:bCs/>
                <w:lang w:eastAsia="fr-FR"/>
                <w14:cntxtAlts/>
              </w:rPr>
              <w:t>TM 108a</w:t>
            </w:r>
          </w:p>
        </w:tc>
        <w:tc>
          <w:tcPr>
            <w:tcW w:w="4137" w:type="dxa"/>
            <w:tcBorders>
              <w:top w:val="single" w:sz="4" w:space="0" w:color="auto"/>
              <w:left w:val="single" w:sz="4" w:space="0" w:color="auto"/>
              <w:bottom w:val="nil"/>
              <w:right w:val="single" w:sz="4" w:space="0" w:color="auto"/>
            </w:tcBorders>
          </w:tcPr>
          <w:p w:rsidR="000004B7" w:rsidRPr="0099678C" w:rsidRDefault="000004B7" w:rsidP="0099678C">
            <w:pPr>
              <w:autoSpaceDE w:val="0"/>
              <w:autoSpaceDN w:val="0"/>
              <w:adjustRightInd w:val="0"/>
              <w:spacing w:after="0" w:line="240" w:lineRule="auto"/>
              <w:rPr>
                <w:rFonts w:ascii="Times New Roman" w:eastAsia="Times New Roman" w:hAnsi="Times New Roman" w:cs="Times New Roman"/>
                <w:lang w:eastAsia="fr-FR"/>
                <w14:cntxtAlts/>
              </w:rPr>
            </w:pPr>
            <w:r w:rsidRPr="0099678C">
              <w:rPr>
                <w:rFonts w:ascii="Times New Roman" w:eastAsia="Times New Roman" w:hAnsi="Times New Roman" w:cs="Times New Roman"/>
                <w:b/>
                <w:lang w:eastAsia="fr-FR"/>
                <w14:cntxtAlts/>
              </w:rPr>
              <w:t>Remblai en "</w:t>
            </w:r>
            <w:proofErr w:type="spellStart"/>
            <w:r w:rsidRPr="0099678C">
              <w:rPr>
                <w:rFonts w:ascii="Times New Roman" w:eastAsia="Times New Roman" w:hAnsi="Times New Roman" w:cs="Times New Roman"/>
                <w:b/>
                <w:lang w:eastAsia="fr-FR"/>
                <w14:cntxtAlts/>
              </w:rPr>
              <w:t>karal</w:t>
            </w:r>
            <w:proofErr w:type="spellEnd"/>
            <w:r w:rsidRPr="0099678C">
              <w:rPr>
                <w:rFonts w:ascii="Times New Roman" w:eastAsia="Times New Roman" w:hAnsi="Times New Roman" w:cs="Times New Roman"/>
                <w:b/>
                <w:lang w:eastAsia="fr-FR"/>
                <w14:cntxtAlts/>
              </w:rPr>
              <w:t xml:space="preserve"> sélectionné" provenant d'emprunt </w:t>
            </w:r>
          </w:p>
        </w:tc>
        <w:tc>
          <w:tcPr>
            <w:tcW w:w="992" w:type="dxa"/>
            <w:tcBorders>
              <w:top w:val="single" w:sz="4" w:space="0" w:color="auto"/>
              <w:left w:val="single" w:sz="4" w:space="0" w:color="auto"/>
              <w:right w:val="single" w:sz="4" w:space="0" w:color="auto"/>
            </w:tcBorders>
          </w:tcPr>
          <w:p w:rsidR="000004B7" w:rsidRPr="0099678C" w:rsidRDefault="000004B7" w:rsidP="0099678C">
            <w:pPr>
              <w:spacing w:after="0" w:line="240" w:lineRule="auto"/>
              <w:jc w:val="center"/>
              <w:rPr>
                <w:rFonts w:ascii="Times New Roman" w:eastAsia="Times New Roman" w:hAnsi="Times New Roman" w:cs="Times New Roman"/>
                <w:kern w:val="2"/>
                <w:vertAlign w:val="superscript"/>
                <w:lang w:eastAsia="fr-FR"/>
                <w14:cntxtAlts/>
              </w:rPr>
            </w:pPr>
            <w:r w:rsidRPr="0099678C">
              <w:rPr>
                <w:rFonts w:ascii="Times New Roman" w:eastAsia="Times New Roman" w:hAnsi="Times New Roman" w:cs="Times New Roman"/>
                <w:kern w:val="2"/>
                <w:lang w:eastAsia="fr-FR"/>
                <w14:cntxtAlts/>
              </w:rPr>
              <w:t>m</w:t>
            </w:r>
            <w:r w:rsidRPr="0099678C">
              <w:rPr>
                <w:rFonts w:ascii="Times New Roman" w:eastAsia="Times New Roman" w:hAnsi="Times New Roman" w:cs="Times New Roman"/>
                <w:kern w:val="2"/>
                <w:vertAlign w:val="superscript"/>
                <w:lang w:eastAsia="fr-FR"/>
                <w14:cntxtAlts/>
              </w:rPr>
              <w:t>3</w:t>
            </w:r>
          </w:p>
        </w:tc>
        <w:tc>
          <w:tcPr>
            <w:tcW w:w="1415" w:type="dxa"/>
            <w:tcBorders>
              <w:top w:val="single" w:sz="4" w:space="0" w:color="auto"/>
              <w:left w:val="single" w:sz="4" w:space="0" w:color="auto"/>
              <w:bottom w:val="nil"/>
              <w:right w:val="single" w:sz="4" w:space="0" w:color="auto"/>
            </w:tcBorders>
          </w:tcPr>
          <w:p w:rsidR="000004B7" w:rsidRPr="0099678C" w:rsidRDefault="00F71360"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5 1</w:t>
            </w:r>
            <w:r w:rsidR="00395F38">
              <w:rPr>
                <w:rFonts w:ascii="Times New Roman" w:eastAsia="Times New Roman" w:hAnsi="Times New Roman" w:cs="Times New Roman"/>
                <w:kern w:val="2"/>
                <w:lang w:eastAsia="fr-FR"/>
                <w14:cntxtAlts/>
              </w:rPr>
              <w:t>00</w:t>
            </w:r>
          </w:p>
        </w:tc>
        <w:tc>
          <w:tcPr>
            <w:tcW w:w="1705" w:type="dxa"/>
            <w:tcBorders>
              <w:top w:val="single" w:sz="4" w:space="0" w:color="auto"/>
              <w:left w:val="single" w:sz="4" w:space="0" w:color="auto"/>
              <w:bottom w:val="nil"/>
              <w:right w:val="single" w:sz="4" w:space="0" w:color="auto"/>
            </w:tcBorders>
          </w:tcPr>
          <w:p w:rsidR="000004B7" w:rsidRPr="0099678C" w:rsidRDefault="00F71360"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2 57</w:t>
            </w:r>
            <w:r w:rsidR="00395F38">
              <w:rPr>
                <w:rFonts w:ascii="Times New Roman" w:eastAsia="Times New Roman" w:hAnsi="Times New Roman" w:cs="Times New Roman"/>
                <w:kern w:val="2"/>
                <w:lang w:eastAsia="fr-FR"/>
                <w14:cntxtAlts/>
              </w:rPr>
              <w:t>0,0</w:t>
            </w:r>
          </w:p>
        </w:tc>
        <w:tc>
          <w:tcPr>
            <w:tcW w:w="1746" w:type="dxa"/>
            <w:tcBorders>
              <w:top w:val="single" w:sz="4" w:space="0" w:color="auto"/>
              <w:left w:val="single" w:sz="4" w:space="0" w:color="auto"/>
              <w:bottom w:val="nil"/>
              <w:right w:val="single" w:sz="4" w:space="0" w:color="auto"/>
            </w:tcBorders>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r>
      <w:tr w:rsidR="0099678C" w:rsidRPr="0099678C" w:rsidTr="0099678C">
        <w:trPr>
          <w:trHeight w:val="304"/>
          <w:jc w:val="center"/>
        </w:trPr>
        <w:tc>
          <w:tcPr>
            <w:tcW w:w="1111" w:type="dxa"/>
          </w:tcPr>
          <w:p w:rsidR="000004B7" w:rsidRPr="0099678C" w:rsidRDefault="000004B7" w:rsidP="0099678C">
            <w:pPr>
              <w:spacing w:after="0" w:line="240" w:lineRule="auto"/>
              <w:jc w:val="center"/>
              <w:rPr>
                <w:rFonts w:ascii="Times New Roman" w:eastAsia="Times New Roman" w:hAnsi="Times New Roman" w:cs="Times New Roman"/>
                <w:b/>
                <w:bCs/>
                <w:lang w:eastAsia="fr-FR"/>
                <w14:cntxtAlts/>
              </w:rPr>
            </w:pPr>
            <w:r w:rsidRPr="0099678C">
              <w:rPr>
                <w:rFonts w:ascii="Times New Roman" w:eastAsia="Times New Roman" w:hAnsi="Times New Roman" w:cs="Times New Roman"/>
                <w:b/>
                <w:bCs/>
                <w:lang w:eastAsia="fr-FR"/>
                <w14:cntxtAlts/>
              </w:rPr>
              <w:t>TM114a</w:t>
            </w:r>
          </w:p>
        </w:tc>
        <w:tc>
          <w:tcPr>
            <w:tcW w:w="4137" w:type="dxa"/>
          </w:tcPr>
          <w:p w:rsidR="000004B7" w:rsidRPr="0099678C" w:rsidRDefault="000004B7" w:rsidP="0099678C">
            <w:pPr>
              <w:keepNext/>
              <w:spacing w:after="0" w:line="240" w:lineRule="auto"/>
              <w:ind w:right="213"/>
              <w:outlineLvl w:val="4"/>
              <w:rPr>
                <w:rFonts w:ascii="Times New Roman" w:eastAsia="Times New Roman" w:hAnsi="Times New Roman" w:cs="Times New Roman"/>
                <w:b/>
                <w:lang w:eastAsia="fr-FR"/>
                <w14:cntxtAlts/>
              </w:rPr>
            </w:pPr>
            <w:r w:rsidRPr="0099678C">
              <w:rPr>
                <w:rFonts w:ascii="Times New Roman" w:eastAsia="Times New Roman" w:hAnsi="Times New Roman" w:cs="Times New Roman"/>
                <w:b/>
                <w:lang w:eastAsia="fr-FR"/>
                <w14:cntxtAlts/>
              </w:rPr>
              <w:t>Création des fossés et divergents et exutoire</w:t>
            </w:r>
            <w:r w:rsidR="0099678C" w:rsidRPr="0099678C">
              <w:rPr>
                <w:rFonts w:ascii="Times New Roman" w:eastAsia="Times New Roman" w:hAnsi="Times New Roman" w:cs="Times New Roman"/>
                <w:b/>
                <w:lang w:eastAsia="fr-FR"/>
                <w14:cntxtAlts/>
              </w:rPr>
              <w:t>:</w:t>
            </w:r>
          </w:p>
        </w:tc>
        <w:tc>
          <w:tcPr>
            <w:tcW w:w="992"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r w:rsidRPr="0099678C">
              <w:rPr>
                <w:rFonts w:ascii="Times New Roman" w:eastAsia="Times New Roman" w:hAnsi="Times New Roman" w:cs="Times New Roman"/>
                <w:kern w:val="2"/>
                <w:lang w:eastAsia="fr-FR"/>
                <w14:cntxtAlts/>
              </w:rPr>
              <w:t>ml</w:t>
            </w:r>
          </w:p>
        </w:tc>
        <w:tc>
          <w:tcPr>
            <w:tcW w:w="1415" w:type="dxa"/>
          </w:tcPr>
          <w:p w:rsidR="000004B7" w:rsidRPr="0099678C" w:rsidRDefault="00F71360"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35</w:t>
            </w:r>
            <w:r w:rsidR="00395F38">
              <w:rPr>
                <w:rFonts w:ascii="Times New Roman" w:eastAsia="Times New Roman" w:hAnsi="Times New Roman" w:cs="Times New Roman"/>
                <w:kern w:val="2"/>
                <w:lang w:eastAsia="fr-FR"/>
                <w14:cntxtAlts/>
              </w:rPr>
              <w:t>0</w:t>
            </w:r>
          </w:p>
        </w:tc>
        <w:tc>
          <w:tcPr>
            <w:tcW w:w="1705" w:type="dxa"/>
          </w:tcPr>
          <w:p w:rsidR="000004B7" w:rsidRPr="0099678C" w:rsidRDefault="00F71360"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1 7</w:t>
            </w:r>
            <w:r w:rsidR="00395F38">
              <w:rPr>
                <w:rFonts w:ascii="Times New Roman" w:eastAsia="Times New Roman" w:hAnsi="Times New Roman" w:cs="Times New Roman"/>
                <w:kern w:val="2"/>
                <w:lang w:eastAsia="fr-FR"/>
                <w14:cntxtAlts/>
              </w:rPr>
              <w:t>00,0</w:t>
            </w:r>
          </w:p>
        </w:tc>
        <w:tc>
          <w:tcPr>
            <w:tcW w:w="1746"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r>
      <w:tr w:rsidR="0099678C" w:rsidRPr="0099678C" w:rsidTr="000004B7">
        <w:trPr>
          <w:jc w:val="center"/>
        </w:trPr>
        <w:tc>
          <w:tcPr>
            <w:tcW w:w="1111" w:type="dxa"/>
          </w:tcPr>
          <w:p w:rsidR="000004B7" w:rsidRPr="0099678C" w:rsidRDefault="000004B7" w:rsidP="0099678C">
            <w:pPr>
              <w:spacing w:after="0" w:line="240" w:lineRule="auto"/>
              <w:jc w:val="center"/>
              <w:rPr>
                <w:rFonts w:ascii="Times New Roman" w:eastAsia="Times New Roman" w:hAnsi="Times New Roman" w:cs="Times New Roman"/>
                <w:b/>
                <w:bCs/>
                <w:lang w:eastAsia="fr-FR"/>
                <w14:cntxtAlts/>
              </w:rPr>
            </w:pPr>
            <w:r w:rsidRPr="0099678C">
              <w:rPr>
                <w:rFonts w:ascii="Times New Roman" w:eastAsia="Times New Roman" w:hAnsi="Times New Roman" w:cs="Times New Roman"/>
                <w:b/>
                <w:bCs/>
                <w:lang w:eastAsia="fr-FR"/>
                <w14:cntxtAlts/>
              </w:rPr>
              <w:t>TM 115a</w:t>
            </w:r>
          </w:p>
          <w:p w:rsidR="000004B7" w:rsidRPr="0099678C" w:rsidRDefault="000004B7" w:rsidP="0099678C">
            <w:pPr>
              <w:spacing w:after="0" w:line="240" w:lineRule="auto"/>
              <w:rPr>
                <w:rFonts w:ascii="Times New Roman" w:eastAsia="Times New Roman" w:hAnsi="Times New Roman" w:cs="Times New Roman"/>
                <w:b/>
                <w:bCs/>
                <w:lang w:eastAsia="fr-FR"/>
                <w14:cntxtAlts/>
              </w:rPr>
            </w:pPr>
          </w:p>
        </w:tc>
        <w:tc>
          <w:tcPr>
            <w:tcW w:w="4137" w:type="dxa"/>
          </w:tcPr>
          <w:p w:rsidR="000004B7" w:rsidRPr="0099678C" w:rsidRDefault="000004B7" w:rsidP="00F71360">
            <w:pPr>
              <w:spacing w:after="0" w:line="240" w:lineRule="auto"/>
              <w:rPr>
                <w:rFonts w:ascii="Times New Roman" w:eastAsia="Times New Roman" w:hAnsi="Times New Roman" w:cs="Times New Roman"/>
                <w:kern w:val="2"/>
                <w:lang w:eastAsia="fr-FR"/>
                <w14:cntxtAlts/>
              </w:rPr>
            </w:pPr>
            <w:r w:rsidRPr="0099678C">
              <w:rPr>
                <w:rFonts w:ascii="Times New Roman" w:eastAsia="Times New Roman" w:hAnsi="Times New Roman" w:cs="Times New Roman"/>
                <w:kern w:val="2"/>
                <w:lang w:eastAsia="fr-FR"/>
                <w14:cntxtAlts/>
              </w:rPr>
              <w:t>Couche de roulement en graveleux latéritique provenant d’emprunt</w:t>
            </w:r>
            <w:r w:rsidR="00DA36CB">
              <w:rPr>
                <w:rFonts w:ascii="Times New Roman" w:eastAsia="Times New Roman" w:hAnsi="Times New Roman" w:cs="Times New Roman"/>
                <w:kern w:val="2"/>
                <w:lang w:eastAsia="fr-FR"/>
                <w14:cntxtAlts/>
              </w:rPr>
              <w:t xml:space="preserve"> (grave </w:t>
            </w:r>
            <w:proofErr w:type="spellStart"/>
            <w:r w:rsidR="00DA36CB">
              <w:rPr>
                <w:rFonts w:ascii="Times New Roman" w:eastAsia="Times New Roman" w:hAnsi="Times New Roman" w:cs="Times New Roman"/>
                <w:kern w:val="2"/>
                <w:lang w:eastAsia="fr-FR"/>
                <w14:cntxtAlts/>
              </w:rPr>
              <w:t>lateritique</w:t>
            </w:r>
            <w:proofErr w:type="spellEnd"/>
            <w:r w:rsidR="00DA36CB">
              <w:rPr>
                <w:rFonts w:ascii="Times New Roman" w:eastAsia="Times New Roman" w:hAnsi="Times New Roman" w:cs="Times New Roman"/>
                <w:kern w:val="2"/>
                <w:lang w:eastAsia="fr-FR"/>
                <w14:cntxtAlts/>
              </w:rPr>
              <w:t xml:space="preserve"> argileuse </w:t>
            </w:r>
            <w:proofErr w:type="spellStart"/>
            <w:r w:rsidR="00DA36CB">
              <w:rPr>
                <w:rFonts w:ascii="Times New Roman" w:eastAsia="Times New Roman" w:hAnsi="Times New Roman" w:cs="Times New Roman"/>
                <w:kern w:val="2"/>
                <w:lang w:eastAsia="fr-FR"/>
                <w14:cntxtAlts/>
              </w:rPr>
              <w:t>rougeatre</w:t>
            </w:r>
            <w:proofErr w:type="spellEnd"/>
            <w:r w:rsidR="00DA36CB">
              <w:rPr>
                <w:rFonts w:ascii="Times New Roman" w:eastAsia="Times New Roman" w:hAnsi="Times New Roman" w:cs="Times New Roman"/>
                <w:kern w:val="2"/>
                <w:lang w:eastAsia="fr-FR"/>
                <w14:cntxtAlts/>
              </w:rPr>
              <w:t>)</w:t>
            </w:r>
          </w:p>
        </w:tc>
        <w:tc>
          <w:tcPr>
            <w:tcW w:w="992"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p w:rsidR="000004B7" w:rsidRPr="0099678C" w:rsidRDefault="00DA36CB"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M3</w:t>
            </w:r>
          </w:p>
        </w:tc>
        <w:tc>
          <w:tcPr>
            <w:tcW w:w="1415" w:type="dxa"/>
          </w:tcPr>
          <w:p w:rsidR="000004B7" w:rsidRPr="0099678C" w:rsidRDefault="00F71360"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9 900</w:t>
            </w:r>
          </w:p>
        </w:tc>
        <w:tc>
          <w:tcPr>
            <w:tcW w:w="1705" w:type="dxa"/>
          </w:tcPr>
          <w:p w:rsidR="000004B7" w:rsidRPr="0099678C" w:rsidRDefault="00F71360" w:rsidP="0099678C">
            <w:pPr>
              <w:spacing w:after="0" w:line="240" w:lineRule="auto"/>
              <w:jc w:val="center"/>
              <w:rPr>
                <w:rFonts w:ascii="Times New Roman" w:eastAsia="Times New Roman" w:hAnsi="Times New Roman" w:cs="Times New Roman"/>
                <w:kern w:val="2"/>
                <w:lang w:eastAsia="fr-FR"/>
                <w14:cntxtAlts/>
              </w:rPr>
            </w:pPr>
            <w:r>
              <w:rPr>
                <w:rFonts w:ascii="Times New Roman" w:eastAsia="Times New Roman" w:hAnsi="Times New Roman" w:cs="Times New Roman"/>
                <w:kern w:val="2"/>
                <w:lang w:eastAsia="fr-FR"/>
                <w14:cntxtAlts/>
              </w:rPr>
              <w:t>3 78</w:t>
            </w:r>
            <w:r w:rsidR="00395F38">
              <w:rPr>
                <w:rFonts w:ascii="Times New Roman" w:eastAsia="Times New Roman" w:hAnsi="Times New Roman" w:cs="Times New Roman"/>
                <w:kern w:val="2"/>
                <w:lang w:eastAsia="fr-FR"/>
                <w14:cntxtAlts/>
              </w:rPr>
              <w:t>0,0</w:t>
            </w:r>
          </w:p>
        </w:tc>
        <w:tc>
          <w:tcPr>
            <w:tcW w:w="1746" w:type="dxa"/>
          </w:tcPr>
          <w:p w:rsidR="000004B7" w:rsidRPr="0099678C" w:rsidRDefault="000004B7" w:rsidP="0099678C">
            <w:pPr>
              <w:spacing w:after="0" w:line="240" w:lineRule="auto"/>
              <w:jc w:val="center"/>
              <w:rPr>
                <w:rFonts w:ascii="Times New Roman" w:eastAsia="Times New Roman" w:hAnsi="Times New Roman" w:cs="Times New Roman"/>
                <w:kern w:val="2"/>
                <w:lang w:eastAsia="fr-FR"/>
                <w14:cntxtAlts/>
              </w:rPr>
            </w:pPr>
          </w:p>
        </w:tc>
      </w:tr>
    </w:tbl>
    <w:p w:rsidR="008E5B22" w:rsidRPr="002E26B7" w:rsidRDefault="008E5B22" w:rsidP="00BD05B1">
      <w:pPr>
        <w:spacing w:after="0" w:line="240" w:lineRule="auto"/>
        <w:rPr>
          <w:rFonts w:ascii="Times New Roman" w:eastAsia="Times New Roman" w:hAnsi="Times New Roman" w:cs="Times New Roman"/>
          <w:kern w:val="2"/>
          <w:lang w:eastAsia="fr-FR"/>
          <w14:cntxtAlts/>
        </w:rPr>
      </w:pPr>
    </w:p>
    <w:p w:rsidR="008E5B22" w:rsidRPr="002E26B7" w:rsidRDefault="008E5B22"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rPr>
          <w:rFonts w:ascii="Times New Roman" w:eastAsia="Times New Roman" w:hAnsi="Times New Roman" w:cs="Times New Roman"/>
          <w:kern w:val="2"/>
          <w:lang w:eastAsia="fr-FR"/>
          <w14:cntxtAlts/>
        </w:rPr>
      </w:pPr>
    </w:p>
    <w:p w:rsidR="00EB15FA" w:rsidRDefault="00EB15FA"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395F38" w:rsidRDefault="00395F38"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4C2EF3" w:rsidRDefault="004C2EF3" w:rsidP="00BD05B1">
      <w:pPr>
        <w:spacing w:after="0" w:line="240" w:lineRule="auto"/>
        <w:rPr>
          <w:rFonts w:ascii="Times New Roman" w:eastAsia="Times New Roman" w:hAnsi="Times New Roman" w:cs="Times New Roman"/>
          <w:kern w:val="2"/>
          <w:lang w:eastAsia="fr-FR"/>
          <w14:cntxtAlts/>
        </w:rPr>
      </w:pPr>
    </w:p>
    <w:p w:rsidR="00395F38" w:rsidRPr="002E26B7" w:rsidRDefault="00395F38" w:rsidP="00BD05B1">
      <w:pPr>
        <w:spacing w:after="0" w:line="240" w:lineRule="auto"/>
        <w:rPr>
          <w:rFonts w:ascii="Times New Roman" w:eastAsia="Times New Roman" w:hAnsi="Times New Roman" w:cs="Times New Roman"/>
          <w:kern w:val="2"/>
          <w:lang w:eastAsia="fr-FR"/>
          <w14:cntxtAlts/>
        </w:rPr>
      </w:pPr>
    </w:p>
    <w:p w:rsidR="00EB15FA" w:rsidRPr="002E26B7" w:rsidRDefault="00EB15FA" w:rsidP="00BD05B1">
      <w:pPr>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8</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CADRE DU SOUS DETAIL DES PRIX </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tbl>
      <w:tblPr>
        <w:tblpPr w:leftFromText="141" w:rightFromText="141" w:vertAnchor="page" w:horzAnchor="margin" w:tblpXSpec="center" w:tblpY="1141"/>
        <w:tblW w:w="5045" w:type="pct"/>
        <w:tblLayout w:type="fixed"/>
        <w:tblCellMar>
          <w:left w:w="0" w:type="dxa"/>
          <w:right w:w="0" w:type="dxa"/>
        </w:tblCellMar>
        <w:tblLook w:val="0000" w:firstRow="0" w:lastRow="0" w:firstColumn="0" w:lastColumn="0" w:noHBand="0" w:noVBand="0"/>
      </w:tblPr>
      <w:tblGrid>
        <w:gridCol w:w="1162"/>
        <w:gridCol w:w="3833"/>
        <w:gridCol w:w="1835"/>
        <w:gridCol w:w="1852"/>
        <w:gridCol w:w="2277"/>
      </w:tblGrid>
      <w:tr w:rsidR="00BD05B1" w:rsidRPr="002E26B7" w:rsidTr="00EB15FA">
        <w:trPr>
          <w:cantSplit/>
          <w:trHeight w:val="296"/>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 – DETAIL DE PRIX :</w:t>
            </w:r>
          </w:p>
        </w:tc>
      </w:tr>
      <w:tr w:rsidR="00BD05B1" w:rsidRPr="002E26B7" w:rsidTr="00EB15FA">
        <w:trPr>
          <w:cantSplit/>
          <w:trHeight w:val="296"/>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DESIGNATION :</w:t>
            </w:r>
          </w:p>
        </w:tc>
      </w:tr>
      <w:tr w:rsidR="00BD05B1" w:rsidRPr="002E26B7" w:rsidTr="00EB15FA">
        <w:trPr>
          <w:trHeight w:val="296"/>
        </w:trPr>
        <w:tc>
          <w:tcPr>
            <w:tcW w:w="530"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N° Prix</w:t>
            </w:r>
          </w:p>
        </w:tc>
        <w:tc>
          <w:tcPr>
            <w:tcW w:w="174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Rendement Journalier</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Quantité totale</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Unité</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Durée activité</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CATEGORIE</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Salaire Journalier</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Jours facturés</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Montant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d'œuvre</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A</w:t>
            </w:r>
          </w:p>
        </w:tc>
        <w:tc>
          <w:tcPr>
            <w:tcW w:w="837"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TYPE</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Taux Journalier</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Jours facturés</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Montant</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B</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Matériel</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Engins</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B</w:t>
            </w:r>
          </w:p>
        </w:tc>
        <w:tc>
          <w:tcPr>
            <w:tcW w:w="837"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TYPE</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Prix Unitaire</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Consommation</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Montant</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Divers</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Matériaux</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81"/>
        </w:trPr>
        <w:tc>
          <w:tcPr>
            <w:tcW w:w="530"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749"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C</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val="en-GB" w:eastAsia="fr-FR"/>
                <w14:cntxtAlts/>
              </w:rPr>
            </w:pPr>
            <w:r w:rsidRPr="002E26B7">
              <w:rPr>
                <w:rFonts w:ascii="Times New Roman" w:eastAsia="Times New Roman" w:hAnsi="Times New Roman" w:cs="Times New Roman"/>
                <w:b/>
                <w:bCs/>
                <w:kern w:val="2"/>
                <w:lang w:val="en-GB" w:eastAsia="fr-FR"/>
                <w14:cntxtAlts/>
              </w:rPr>
              <w:t>D</w:t>
            </w:r>
          </w:p>
        </w:tc>
        <w:tc>
          <w:tcPr>
            <w:tcW w:w="1749"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val="en-GB" w:eastAsia="fr-FR"/>
                <w14:cntxtAlts/>
              </w:rPr>
            </w:pPr>
            <w:r w:rsidRPr="002E26B7">
              <w:rPr>
                <w:rFonts w:ascii="Times New Roman" w:eastAsia="Times New Roman" w:hAnsi="Times New Roman" w:cs="Times New Roman"/>
                <w:b/>
                <w:bCs/>
                <w:kern w:val="2"/>
                <w:lang w:val="en-GB" w:eastAsia="fr-FR"/>
                <w14:cntxtAlts/>
              </w:rPr>
              <w:t>TOTAL COUTS DIRECTS</w:t>
            </w:r>
          </w:p>
        </w:tc>
        <w:tc>
          <w:tcPr>
            <w:tcW w:w="837"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val="en-GB" w:eastAsia="fr-FR"/>
                <w14:cntxtAlts/>
              </w:rPr>
            </w:pPr>
          </w:p>
        </w:tc>
        <w:tc>
          <w:tcPr>
            <w:tcW w:w="845" w:type="pct"/>
            <w:tcBorders>
              <w:top w:val="nil"/>
              <w:left w:val="nil"/>
              <w:bottom w:val="nil"/>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val="en-GB" w:eastAsia="fr-FR"/>
                <w14:cntxtAlts/>
              </w:rPr>
            </w:pPr>
            <w:r w:rsidRPr="002E26B7">
              <w:rPr>
                <w:rFonts w:ascii="Times New Roman" w:eastAsia="Times New Roman" w:hAnsi="Times New Roman" w:cs="Times New Roman"/>
                <w:b/>
                <w:bCs/>
                <w:kern w:val="2"/>
                <w:lang w:val="en-GB" w:eastAsia="fr-FR"/>
                <w14:cntxtAlts/>
              </w:rPr>
              <w:t>A+B+C</w:t>
            </w:r>
          </w:p>
        </w:tc>
        <w:tc>
          <w:tcPr>
            <w:tcW w:w="103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val="en-GB" w:eastAsia="fr-FR"/>
                <w14:cntxtAlts/>
              </w:rPr>
            </w:pPr>
            <w:r w:rsidRPr="002E26B7">
              <w:rPr>
                <w:rFonts w:ascii="Times New Roman" w:eastAsia="Times New Roman" w:hAnsi="Times New Roman" w:cs="Times New Roman"/>
                <w:b/>
                <w:bCs/>
                <w:kern w:val="2"/>
                <w:lang w:val="en-GB"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E</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Frais généraux de chantier</w:t>
            </w:r>
          </w:p>
        </w:tc>
        <w:tc>
          <w:tcPr>
            <w:tcW w:w="837"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F</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Frais généraux de siège</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G</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COUT DE REVIENT</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D+E+F</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H</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Risques et Bénéfices</w:t>
            </w:r>
          </w:p>
        </w:tc>
        <w:tc>
          <w:tcPr>
            <w:tcW w:w="837"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kern w:val="2"/>
                <w:lang w:eastAsia="fr-FR"/>
                <w14:cntxtAlts/>
              </w:rPr>
            </w:pP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DE REVIENT TOTAL HORS TAXE</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G+H</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EB15FA">
        <w:trPr>
          <w:trHeight w:val="296"/>
        </w:trPr>
        <w:tc>
          <w:tcPr>
            <w:tcW w:w="5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V</w:t>
            </w:r>
          </w:p>
        </w:tc>
        <w:tc>
          <w:tcPr>
            <w:tcW w:w="174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PRIX DE VENTE UNITAIRE HORS TAXE</w:t>
            </w:r>
          </w:p>
        </w:tc>
        <w:tc>
          <w:tcPr>
            <w:tcW w:w="837" w:type="pct"/>
            <w:tcBorders>
              <w:top w:val="nil"/>
              <w:left w:val="nil"/>
              <w:bottom w:val="single" w:sz="4" w:space="0" w:color="auto"/>
              <w:right w:val="nil"/>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84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center"/>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P/Q</w:t>
            </w:r>
          </w:p>
        </w:tc>
        <w:tc>
          <w:tcPr>
            <w:tcW w:w="1039"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BD05B1" w:rsidRPr="002E26B7" w:rsidRDefault="00BD05B1" w:rsidP="00BD05B1">
            <w:pPr>
              <w:spacing w:after="0" w:line="240" w:lineRule="auto"/>
              <w:jc w:val="both"/>
              <w:rPr>
                <w:rFonts w:ascii="Times New Roman" w:eastAsia="Arial Unicode MS"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bl>
    <w:p w:rsidR="00BD05B1" w:rsidRPr="002E26B7" w:rsidRDefault="00BD05B1" w:rsidP="00BD05B1">
      <w:pPr>
        <w:autoSpaceDE w:val="0"/>
        <w:autoSpaceDN w:val="0"/>
        <w:adjustRightInd w:val="0"/>
        <w:spacing w:after="0" w:line="268" w:lineRule="exact"/>
        <w:jc w:val="both"/>
        <w:rPr>
          <w:rFonts w:ascii="Times New Roman" w:eastAsia="Times New Roman" w:hAnsi="Times New Roman" w:cs="Times New Roman"/>
          <w:kern w:val="2"/>
          <w:u w:val="single"/>
          <w:lang w:eastAsia="fr-FR"/>
          <w14:cntxtAlts/>
        </w:rPr>
        <w:sectPr w:rsidR="00BD05B1" w:rsidRPr="002E26B7" w:rsidSect="004F4DAA">
          <w:headerReference w:type="default" r:id="rId10"/>
          <w:footerReference w:type="even" r:id="rId11"/>
          <w:footerReference w:type="default" r:id="rId12"/>
          <w:type w:val="nextColumn"/>
          <w:pgSz w:w="12240" w:h="15840"/>
          <w:pgMar w:top="964" w:right="566" w:bottom="851" w:left="851" w:header="720" w:footer="720" w:gutter="0"/>
          <w:cols w:space="720"/>
          <w:noEndnote/>
        </w:sect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9</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MODÈLE DE MARCHÉ</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BD05B1" w:rsidRPr="002E26B7" w:rsidTr="00BD05B1">
        <w:trPr>
          <w:trHeight w:val="188"/>
        </w:trPr>
        <w:tc>
          <w:tcPr>
            <w:tcW w:w="4677" w:type="dxa"/>
            <w:vMerge w:val="restart"/>
          </w:tcPr>
          <w:p w:rsidR="00BD05B1" w:rsidRPr="002E26B7" w:rsidRDefault="00BD05B1" w:rsidP="00BD05B1">
            <w:pPr>
              <w:spacing w:after="0" w:line="240" w:lineRule="auto"/>
              <w:ind w:left="-108"/>
              <w:jc w:val="center"/>
              <w:rPr>
                <w:rFonts w:ascii="Times New Roman" w:eastAsia="Times New Roman" w:hAnsi="Times New Roman" w:cs="Times New Roman"/>
                <w:kern w:val="2"/>
                <w:sz w:val="16"/>
                <w:lang w:val="en-GB" w:eastAsia="fr-FR"/>
                <w14:cntxtAlts/>
              </w:rPr>
            </w:pPr>
          </w:p>
        </w:tc>
      </w:tr>
      <w:tr w:rsidR="00BD05B1" w:rsidRPr="002E26B7" w:rsidTr="00BD05B1">
        <w:trPr>
          <w:trHeight w:val="188"/>
        </w:trPr>
        <w:tc>
          <w:tcPr>
            <w:tcW w:w="4677" w:type="dxa"/>
            <w:vMerge/>
          </w:tcPr>
          <w:p w:rsidR="00BD05B1" w:rsidRPr="002E26B7" w:rsidRDefault="00BD05B1" w:rsidP="00BD05B1">
            <w:pPr>
              <w:spacing w:after="0" w:line="240" w:lineRule="auto"/>
              <w:ind w:left="-108"/>
              <w:jc w:val="center"/>
              <w:rPr>
                <w:rFonts w:ascii="Times New Roman" w:eastAsia="Times New Roman" w:hAnsi="Times New Roman" w:cs="Times New Roman"/>
                <w:kern w:val="2"/>
                <w:sz w:val="16"/>
                <w:lang w:eastAsia="fr-FR"/>
                <w14:cntxtAlts/>
              </w:rPr>
            </w:pPr>
          </w:p>
        </w:tc>
      </w:tr>
      <w:tr w:rsidR="00BD05B1" w:rsidRPr="002E26B7" w:rsidTr="00BD05B1">
        <w:trPr>
          <w:trHeight w:val="188"/>
        </w:trPr>
        <w:tc>
          <w:tcPr>
            <w:tcW w:w="4677" w:type="dxa"/>
            <w:vMerge/>
          </w:tcPr>
          <w:p w:rsidR="00BD05B1" w:rsidRPr="002E26B7" w:rsidRDefault="00BD05B1" w:rsidP="00BD05B1">
            <w:pPr>
              <w:spacing w:after="0" w:line="240" w:lineRule="auto"/>
              <w:ind w:left="-108"/>
              <w:jc w:val="center"/>
              <w:rPr>
                <w:rFonts w:ascii="Times New Roman" w:eastAsia="Times New Roman" w:hAnsi="Times New Roman" w:cs="Times New Roman"/>
                <w:kern w:val="2"/>
                <w:sz w:val="16"/>
                <w:lang w:eastAsia="fr-FR"/>
                <w14:cntxtAlts/>
              </w:rPr>
            </w:pPr>
          </w:p>
        </w:tc>
      </w:tr>
    </w:tbl>
    <w:p w:rsidR="00BD05B1" w:rsidRPr="002E26B7" w:rsidRDefault="00BD05B1" w:rsidP="00BD05B1">
      <w:pPr>
        <w:tabs>
          <w:tab w:val="left" w:pos="1940"/>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940"/>
        </w:tabs>
        <w:spacing w:after="0" w:line="240" w:lineRule="auto"/>
        <w:rPr>
          <w:rFonts w:ascii="Times New Roman" w:eastAsia="Times New Roman" w:hAnsi="Times New Roman" w:cs="Times New Roman"/>
          <w:color w:val="FF0000"/>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LETTRE COMMANDE  N°_</w:t>
      </w:r>
      <w:r w:rsidR="00EB15FA" w:rsidRPr="002E26B7">
        <w:rPr>
          <w:rFonts w:ascii="Times New Roman" w:eastAsia="Times New Roman" w:hAnsi="Times New Roman" w:cs="Times New Roman"/>
          <w:b/>
          <w:kern w:val="2"/>
          <w:lang w:eastAsia="fr-FR"/>
          <w14:cntxtAlts/>
        </w:rPr>
        <w:t>______/LC/C-KAR-HAY/CIPM-TR/</w:t>
      </w:r>
      <w:r w:rsidR="0051331F">
        <w:rPr>
          <w:rFonts w:ascii="Times New Roman" w:eastAsia="Times New Roman" w:hAnsi="Times New Roman" w:cs="Times New Roman"/>
          <w:b/>
          <w:kern w:val="2"/>
          <w:lang w:eastAsia="fr-FR"/>
          <w14:cntxtAlts/>
        </w:rPr>
        <w:t>2025</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PASSE APRES APPEL D’OFFRES NATIONAL OUVERT N° _________d</w:t>
      </w:r>
      <w:r w:rsidRPr="002E26B7">
        <w:rPr>
          <w:rFonts w:ascii="Times New Roman" w:eastAsia="Times New Roman" w:hAnsi="Times New Roman" w:cs="Times New Roman"/>
          <w:bCs/>
          <w:kern w:val="2"/>
          <w:lang w:eastAsia="fr-FR"/>
          <w14:cntxtAlts/>
        </w:rPr>
        <w:t>u</w:t>
      </w:r>
      <w:r w:rsidRPr="002E26B7">
        <w:rPr>
          <w:rFonts w:ascii="Times New Roman" w:eastAsia="Times New Roman" w:hAnsi="Times New Roman" w:cs="Times New Roman"/>
          <w:b/>
          <w:kern w:val="2"/>
          <w:lang w:eastAsia="fr-FR"/>
          <w14:cntxtAlts/>
        </w:rPr>
        <w:t xml:space="preserve"> …………………...</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835"/>
        </w:tabs>
        <w:spacing w:after="0" w:line="240" w:lineRule="auto"/>
        <w:ind w:left="3402" w:hanging="340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TITULAIRE DU MARCHE </w:t>
      </w:r>
      <w:r w:rsidRPr="002E26B7">
        <w:rPr>
          <w:rFonts w:ascii="Times New Roman" w:eastAsia="Times New Roman" w:hAnsi="Times New Roman" w:cs="Times New Roman"/>
          <w:kern w:val="2"/>
          <w:lang w:eastAsia="fr-FR"/>
          <w14:cntxtAlts/>
        </w:rPr>
        <w:t>: ________________________________________</w:t>
      </w:r>
    </w:p>
    <w:p w:rsidR="00BD05B1" w:rsidRPr="002E26B7" w:rsidRDefault="00BD05B1" w:rsidP="00BD05B1">
      <w:pPr>
        <w:widowControl w:val="0"/>
        <w:tabs>
          <w:tab w:val="left" w:pos="2835"/>
        </w:tabs>
        <w:spacing w:after="0" w:line="240" w:lineRule="auto"/>
        <w:ind w:left="3402" w:hanging="340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BP …………………Tél/Fax ……………………….</w:t>
      </w:r>
    </w:p>
    <w:p w:rsidR="00BD05B1" w:rsidRPr="002E26B7" w:rsidRDefault="00BD05B1" w:rsidP="00BD05B1">
      <w:pPr>
        <w:spacing w:after="0" w:line="240" w:lineRule="auto"/>
        <w:ind w:firstLine="354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 R.C : ____________________________</w:t>
      </w:r>
    </w:p>
    <w:p w:rsidR="00BD05B1" w:rsidRPr="002E26B7" w:rsidRDefault="00BD05B1" w:rsidP="00BD05B1">
      <w:pPr>
        <w:spacing w:after="0" w:line="240" w:lineRule="auto"/>
        <w:ind w:firstLine="354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 CONTRIBUABLE : ________________</w:t>
      </w:r>
    </w:p>
    <w:p w:rsidR="00BD05B1" w:rsidRPr="002E26B7" w:rsidRDefault="00BD05B1" w:rsidP="00BD05B1">
      <w:pPr>
        <w:widowControl w:val="0"/>
        <w:tabs>
          <w:tab w:val="left" w:pos="2835"/>
        </w:tabs>
        <w:spacing w:after="0" w:line="240" w:lineRule="auto"/>
        <w:ind w:left="3402" w:hanging="340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   N° COMPTE BANCAIRE </w:t>
      </w:r>
      <w:proofErr w:type="gramStart"/>
      <w:r w:rsidRPr="002E26B7">
        <w:rPr>
          <w:rFonts w:ascii="Times New Roman" w:eastAsia="Times New Roman" w:hAnsi="Times New Roman" w:cs="Times New Roman"/>
          <w:kern w:val="2"/>
          <w:lang w:eastAsia="fr-FR"/>
          <w14:cntxtAlts/>
        </w:rPr>
        <w:t>:_</w:t>
      </w:r>
      <w:proofErr w:type="gramEnd"/>
      <w:r w:rsidRPr="002E26B7">
        <w:rPr>
          <w:rFonts w:ascii="Times New Roman" w:eastAsia="Times New Roman" w:hAnsi="Times New Roman" w:cs="Times New Roman"/>
          <w:kern w:val="2"/>
          <w:lang w:eastAsia="fr-FR"/>
          <w14:cntxtAlts/>
        </w:rPr>
        <w:t>__________________</w:t>
      </w:r>
    </w:p>
    <w:p w:rsidR="00BD05B1" w:rsidRPr="002E26B7" w:rsidRDefault="00BD05B1" w:rsidP="00BD05B1">
      <w:pPr>
        <w:widowControl w:val="0"/>
        <w:tabs>
          <w:tab w:val="left" w:pos="2835"/>
        </w:tabs>
        <w:spacing w:after="0" w:line="240" w:lineRule="auto"/>
        <w:ind w:left="3402" w:firstLine="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BANQUE : ________________________________</w:t>
      </w:r>
      <w:r w:rsidRPr="002E26B7">
        <w:rPr>
          <w:rFonts w:ascii="Times New Roman" w:eastAsia="Times New Roman" w:hAnsi="Times New Roman" w:cs="Times New Roman"/>
          <w:kern w:val="2"/>
          <w:lang w:eastAsia="fr-FR"/>
          <w14:cntxtAlts/>
        </w:rPr>
        <w:tab/>
      </w:r>
    </w:p>
    <w:p w:rsidR="00BD05B1" w:rsidRPr="002E26B7" w:rsidRDefault="00BD05B1" w:rsidP="00BD05B1">
      <w:pPr>
        <w:widowControl w:val="0"/>
        <w:tabs>
          <w:tab w:val="left" w:pos="2835"/>
        </w:tabs>
        <w:spacing w:after="0" w:line="240" w:lineRule="auto"/>
        <w:ind w:left="3402" w:firstLine="142"/>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left="2268" w:hanging="2268"/>
        <w:rPr>
          <w:rFonts w:ascii="Times New Roman" w:eastAsia="Times New Roman" w:hAnsi="Times New Roman" w:cs="Times New Roman"/>
          <w:b/>
          <w:kern w:val="2"/>
          <w:sz w:val="20"/>
          <w:lang w:eastAsia="fr-FR"/>
          <w14:cntxtAlts/>
        </w:rPr>
      </w:pPr>
      <w:r w:rsidRPr="002E26B7">
        <w:rPr>
          <w:rFonts w:ascii="Times New Roman" w:eastAsia="Times New Roman" w:hAnsi="Times New Roman" w:cs="Times New Roman"/>
          <w:b/>
          <w:kern w:val="2"/>
          <w:lang w:eastAsia="fr-FR"/>
          <w14:cntxtAlts/>
        </w:rPr>
        <w:t>OBJET DU MARCHE</w:t>
      </w:r>
      <w:r w:rsidRPr="002E26B7">
        <w:rPr>
          <w:rFonts w:ascii="Times New Roman" w:eastAsia="Times New Roman" w:hAnsi="Times New Roman" w:cs="Times New Roman"/>
          <w:kern w:val="2"/>
          <w:lang w:eastAsia="fr-FR"/>
          <w14:cntxtAlts/>
        </w:rPr>
        <w:t xml:space="preserve"> :</w:t>
      </w:r>
    </w:p>
    <w:tbl>
      <w:tblPr>
        <w:tblW w:w="10318" w:type="dxa"/>
        <w:tblInd w:w="30" w:type="dxa"/>
        <w:tblCellMar>
          <w:left w:w="70" w:type="dxa"/>
          <w:right w:w="70" w:type="dxa"/>
        </w:tblCellMar>
        <w:tblLook w:val="04A0" w:firstRow="1" w:lastRow="0" w:firstColumn="1" w:lastColumn="0" w:noHBand="0" w:noVBand="1"/>
      </w:tblPr>
      <w:tblGrid>
        <w:gridCol w:w="10318"/>
      </w:tblGrid>
      <w:tr w:rsidR="00BD05B1" w:rsidRPr="002E26B7" w:rsidTr="00BD05B1">
        <w:trPr>
          <w:trHeight w:val="375"/>
        </w:trPr>
        <w:tc>
          <w:tcPr>
            <w:tcW w:w="10318" w:type="dxa"/>
            <w:vMerge w:val="restart"/>
            <w:tcBorders>
              <w:top w:val="nil"/>
              <w:left w:val="nil"/>
              <w:bottom w:val="nil"/>
              <w:right w:val="nil"/>
            </w:tcBorders>
            <w:shd w:val="clear" w:color="auto" w:fill="auto"/>
            <w:vAlign w:val="center"/>
            <w:hideMark/>
          </w:tcPr>
          <w:p w:rsidR="00BD05B1" w:rsidRPr="002E26B7" w:rsidRDefault="00BD05B1" w:rsidP="00EB15FA">
            <w:pPr>
              <w:spacing w:after="0" w:line="240" w:lineRule="auto"/>
              <w:jc w:val="both"/>
              <w:rPr>
                <w:rFonts w:ascii="Times New Roman" w:eastAsia="Times New Roman" w:hAnsi="Times New Roman" w:cs="Times New Roman"/>
                <w:b/>
                <w:bCs/>
                <w:kern w:val="2"/>
                <w:sz w:val="20"/>
                <w:lang w:eastAsia="fr-FR"/>
                <w14:cntxtAlts/>
              </w:rPr>
            </w:pPr>
            <w:r w:rsidRPr="002E26B7">
              <w:rPr>
                <w:rFonts w:ascii="Times New Roman" w:eastAsia="Times New Roman" w:hAnsi="Times New Roman" w:cs="Times New Roman"/>
                <w:b/>
                <w:bCs/>
                <w:kern w:val="2"/>
                <w:sz w:val="20"/>
                <w:lang w:eastAsia="fr-FR"/>
                <w14:cntxtAlts/>
              </w:rPr>
              <w:t xml:space="preserve">EXECUTION DES TRAVAUX  DE  </w:t>
            </w:r>
            <w:r w:rsidR="00EB15FA" w:rsidRPr="002E26B7">
              <w:rPr>
                <w:rFonts w:ascii="Times New Roman" w:hAnsi="Times New Roman" w:cs="Times New Roman"/>
                <w:b/>
                <w:color w:val="000000"/>
                <w:sz w:val="20"/>
                <w:szCs w:val="20"/>
              </w:rPr>
              <w:t xml:space="preserve">REHABILITATION DES ROUTES COMMUNALES : </w:t>
            </w:r>
            <w:r w:rsidR="00E24934" w:rsidRPr="0051331F">
              <w:rPr>
                <w:rFonts w:ascii="Times New Roman" w:eastAsia="Times New Roman" w:hAnsi="Times New Roman" w:cs="Times New Roman"/>
                <w:bCs/>
                <w:sz w:val="24"/>
                <w:szCs w:val="24"/>
                <w:lang w:eastAsia="fr-FR"/>
              </w:rPr>
              <w:t xml:space="preserve">Piste  1: </w:t>
            </w:r>
            <w:r w:rsidR="00E24934"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E24934"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E24934" w:rsidRPr="0051331F">
              <w:rPr>
                <w:rFonts w:ascii="Times New Roman" w:eastAsia="Times New Roman" w:hAnsi="Times New Roman" w:cs="Times New Roman"/>
                <w:i/>
                <w:iCs/>
                <w:sz w:val="24"/>
                <w:szCs w:val="24"/>
                <w:lang w:eastAsia="fr-FR"/>
              </w:rPr>
              <w:t>Carrefour rond-point Cinquantenaire -carrefour HASSAN</w:t>
            </w:r>
            <w:r w:rsidR="00E24934" w:rsidRPr="0051331F">
              <w:rPr>
                <w:rFonts w:ascii="Times New Roman" w:eastAsia="Times New Roman" w:hAnsi="Times New Roman" w:cs="Times New Roman"/>
                <w:bCs/>
                <w:i/>
                <w:iCs/>
                <w:sz w:val="24"/>
                <w:szCs w:val="24"/>
                <w:lang w:eastAsia="fr-FR"/>
              </w:rPr>
              <w:t xml:space="preserve">-intersection route </w:t>
            </w:r>
            <w:proofErr w:type="spellStart"/>
            <w:r w:rsidR="00E24934" w:rsidRPr="0051331F">
              <w:rPr>
                <w:rFonts w:ascii="Times New Roman" w:eastAsia="Times New Roman" w:hAnsi="Times New Roman" w:cs="Times New Roman"/>
                <w:bCs/>
                <w:i/>
                <w:iCs/>
                <w:sz w:val="24"/>
                <w:szCs w:val="24"/>
                <w:lang w:eastAsia="fr-FR"/>
              </w:rPr>
              <w:t>Golongticogue</w:t>
            </w:r>
            <w:proofErr w:type="spellEnd"/>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E24934" w:rsidRPr="0051331F">
              <w:rPr>
                <w:rFonts w:ascii="Times New Roman" w:eastAsia="Times New Roman" w:hAnsi="Times New Roman" w:cs="Times New Roman"/>
                <w:bCs/>
                <w:sz w:val="24"/>
                <w:szCs w:val="24"/>
                <w:lang w:eastAsia="fr-FR"/>
              </w:rPr>
              <w:t>Golontikogue</w:t>
            </w:r>
            <w:proofErr w:type="spellEnd"/>
            <w:r w:rsidR="00E24934" w:rsidRPr="0051331F">
              <w:rPr>
                <w:rFonts w:ascii="Times New Roman" w:eastAsia="Times New Roman" w:hAnsi="Times New Roman" w:cs="Times New Roman"/>
                <w:bCs/>
                <w:sz w:val="24"/>
                <w:szCs w:val="24"/>
                <w:lang w:eastAsia="fr-FR"/>
              </w:rPr>
              <w:t>, Piste 6:</w:t>
            </w:r>
            <w:r w:rsidR="00E24934" w:rsidRPr="0051331F">
              <w:rPr>
                <w:rFonts w:ascii="Times New Roman" w:eastAsia="Times New Roman" w:hAnsi="Times New Roman" w:cs="Times New Roman"/>
                <w:i/>
                <w:iCs/>
                <w:sz w:val="24"/>
                <w:szCs w:val="24"/>
                <w:lang w:eastAsia="fr-FR"/>
              </w:rPr>
              <w:t>Rond-point WANGSO-mairie,</w:t>
            </w:r>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E24934" w:rsidRPr="0051331F">
              <w:rPr>
                <w:rFonts w:ascii="Times New Roman" w:eastAsia="Times New Roman" w:hAnsi="Times New Roman" w:cs="Times New Roman"/>
                <w:i/>
                <w:iCs/>
                <w:sz w:val="24"/>
                <w:szCs w:val="24"/>
                <w:lang w:eastAsia="fr-FR"/>
              </w:rPr>
              <w:t xml:space="preserve"> Rond-point WANGSO- carrefour HOULI</w:t>
            </w:r>
            <w:r w:rsidR="00E24934" w:rsidRPr="0051331F">
              <w:rPr>
                <w:rFonts w:ascii="Times New Roman" w:eastAsia="Times New Roman" w:hAnsi="Times New Roman" w:cs="Times New Roman"/>
                <w:bCs/>
                <w:sz w:val="24"/>
                <w:szCs w:val="24"/>
                <w:lang w:eastAsia="fr-FR"/>
              </w:rPr>
              <w:t>, Piste  10:Intersection route crédit du Sahel-Commissariat</w:t>
            </w:r>
            <w:r w:rsidR="00E24934" w:rsidRPr="0051331F">
              <w:rPr>
                <w:rFonts w:ascii="Times New Roman" w:eastAsia="Times New Roman" w:hAnsi="Times New Roman" w:cs="Times New Roman"/>
                <w:i/>
                <w:iCs/>
                <w:sz w:val="24"/>
                <w:szCs w:val="24"/>
                <w:lang w:eastAsia="fr-FR"/>
              </w:rPr>
              <w:t xml:space="preserve">-intersection route DATCHEKA </w:t>
            </w:r>
            <w:r w:rsidR="00E24934" w:rsidRPr="0051331F">
              <w:rPr>
                <w:rFonts w:ascii="Times New Roman" w:eastAsia="Times New Roman" w:hAnsi="Times New Roman" w:cs="Times New Roman"/>
                <w:bCs/>
                <w:i/>
                <w:iCs/>
                <w:sz w:val="24"/>
                <w:szCs w:val="24"/>
                <w:lang w:eastAsia="fr-FR"/>
              </w:rPr>
              <w:t>(11,9 km) dans la Commune de Kar-Hay</w:t>
            </w:r>
            <w:r w:rsidR="00EB15FA" w:rsidRPr="002E26B7">
              <w:rPr>
                <w:rFonts w:ascii="Times New Roman" w:hAnsi="Times New Roman" w:cs="Times New Roman"/>
                <w:b/>
                <w:bCs/>
                <w:i/>
                <w:iCs/>
                <w:color w:val="000000"/>
                <w:sz w:val="20"/>
                <w:szCs w:val="20"/>
              </w:rPr>
              <w:t>, DEPARTEMENT DU MAYO-DANAY ,REGION DE L'EXTREME NORD</w:t>
            </w:r>
            <w:r w:rsidRPr="002E26B7">
              <w:rPr>
                <w:rFonts w:ascii="Times New Roman" w:eastAsia="Times New Roman" w:hAnsi="Times New Roman" w:cs="Times New Roman"/>
                <w:b/>
                <w:bCs/>
                <w:kern w:val="2"/>
                <w:sz w:val="20"/>
                <w:lang w:eastAsia="fr-FR"/>
                <w14:cntxtAlts/>
              </w:rPr>
              <w:t>.</w:t>
            </w:r>
          </w:p>
          <w:p w:rsidR="00BD05B1" w:rsidRPr="002E26B7" w:rsidRDefault="00BD05B1" w:rsidP="00BD05B1">
            <w:pPr>
              <w:spacing w:after="0" w:line="240" w:lineRule="auto"/>
              <w:rPr>
                <w:rFonts w:ascii="Times New Roman" w:eastAsia="Times New Roman" w:hAnsi="Times New Roman" w:cs="Times New Roman"/>
                <w:b/>
                <w:bCs/>
                <w:color w:val="FF0000"/>
                <w:kern w:val="2"/>
                <w:sz w:val="20"/>
                <w:szCs w:val="20"/>
                <w:lang w:eastAsia="fr-FR"/>
                <w14:cntxtAlts/>
              </w:rPr>
            </w:pPr>
          </w:p>
        </w:tc>
      </w:tr>
      <w:tr w:rsidR="00BD05B1" w:rsidRPr="002E26B7" w:rsidTr="00BD05B1">
        <w:trPr>
          <w:trHeight w:val="360"/>
        </w:trPr>
        <w:tc>
          <w:tcPr>
            <w:tcW w:w="10318" w:type="dxa"/>
            <w:vMerge/>
            <w:tcBorders>
              <w:top w:val="nil"/>
              <w:left w:val="nil"/>
              <w:bottom w:val="nil"/>
              <w:right w:val="nil"/>
            </w:tcBorders>
            <w:vAlign w:val="center"/>
            <w:hideMark/>
          </w:tcPr>
          <w:p w:rsidR="00BD05B1" w:rsidRPr="002E26B7" w:rsidRDefault="00BD05B1" w:rsidP="00BD05B1">
            <w:pPr>
              <w:spacing w:after="0" w:line="240" w:lineRule="auto"/>
              <w:rPr>
                <w:rFonts w:ascii="Times New Roman" w:eastAsia="Times New Roman" w:hAnsi="Times New Roman" w:cs="Times New Roman"/>
                <w:b/>
                <w:bCs/>
                <w:kern w:val="2"/>
                <w:sz w:val="28"/>
                <w:szCs w:val="28"/>
                <w:lang w:eastAsia="fr-FR"/>
                <w14:cntxtAlts/>
              </w:rPr>
            </w:pPr>
          </w:p>
        </w:tc>
      </w:tr>
      <w:tr w:rsidR="00BD05B1" w:rsidRPr="002E26B7" w:rsidTr="00BD05B1">
        <w:trPr>
          <w:trHeight w:val="750"/>
        </w:trPr>
        <w:tc>
          <w:tcPr>
            <w:tcW w:w="10318" w:type="dxa"/>
            <w:vMerge/>
            <w:tcBorders>
              <w:top w:val="nil"/>
              <w:left w:val="nil"/>
              <w:bottom w:val="nil"/>
              <w:right w:val="nil"/>
            </w:tcBorders>
            <w:vAlign w:val="center"/>
            <w:hideMark/>
          </w:tcPr>
          <w:p w:rsidR="00BD05B1" w:rsidRPr="002E26B7" w:rsidRDefault="00BD05B1" w:rsidP="00BD05B1">
            <w:pPr>
              <w:spacing w:after="0" w:line="240" w:lineRule="auto"/>
              <w:rPr>
                <w:rFonts w:ascii="Times New Roman" w:eastAsia="Times New Roman" w:hAnsi="Times New Roman" w:cs="Times New Roman"/>
                <w:b/>
                <w:bCs/>
                <w:kern w:val="2"/>
                <w:sz w:val="28"/>
                <w:szCs w:val="28"/>
                <w:lang w:eastAsia="fr-FR"/>
                <w14:cntxtAlts/>
              </w:rPr>
            </w:pPr>
          </w:p>
        </w:tc>
      </w:tr>
    </w:tbl>
    <w:p w:rsidR="00BD05B1" w:rsidRPr="002E26B7" w:rsidRDefault="00BD05B1" w:rsidP="00BD05B1">
      <w:pPr>
        <w:spacing w:after="0" w:line="240" w:lineRule="auto"/>
        <w:ind w:left="2268" w:hanging="2268"/>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LIEU D’EXECUTION</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kern w:val="2"/>
          <w:lang w:eastAsia="fr-FR"/>
          <w14:cntxtAlts/>
        </w:rPr>
        <w:tab/>
        <w:t>REGION DE L’EXTRÊME-NORD</w:t>
      </w:r>
    </w:p>
    <w:p w:rsidR="00BD05B1" w:rsidRPr="002E26B7" w:rsidRDefault="00BD05B1" w:rsidP="00BD05B1">
      <w:pPr>
        <w:widowControl w:val="0"/>
        <w:tabs>
          <w:tab w:val="left" w:pos="2835"/>
        </w:tabs>
        <w:spacing w:after="0" w:line="240" w:lineRule="auto"/>
        <w:ind w:left="3544" w:hanging="3544"/>
        <w:jc w:val="both"/>
        <w:rPr>
          <w:rFonts w:ascii="Times New Roman" w:eastAsia="Times New Roman" w:hAnsi="Times New Roman" w:cs="Times New Roman"/>
          <w:b/>
          <w:kern w:val="2"/>
          <w:lang w:eastAsia="fr-FR"/>
          <w14:cntxtAlts/>
        </w:rPr>
      </w:pPr>
    </w:p>
    <w:p w:rsidR="00BD05B1" w:rsidRPr="002E26B7" w:rsidRDefault="00BD05B1" w:rsidP="00BD05B1">
      <w:pPr>
        <w:widowControl w:val="0"/>
        <w:tabs>
          <w:tab w:val="left" w:pos="2835"/>
          <w:tab w:val="left" w:pos="3402"/>
        </w:tabs>
        <w:spacing w:after="0" w:line="240" w:lineRule="auto"/>
        <w:ind w:left="3969" w:hanging="396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MONTANT DU MARCHE</w:t>
      </w:r>
      <w:r w:rsidRPr="002E26B7">
        <w:rPr>
          <w:rFonts w:ascii="Times New Roman" w:eastAsia="Times New Roman" w:hAnsi="Times New Roman" w:cs="Times New Roman"/>
          <w:kern w:val="2"/>
          <w:lang w:eastAsia="fr-FR"/>
          <w14:cntxtAlts/>
        </w:rPr>
        <w:t>: MONTANT T.T.C en lettres et en chiffres______________________</w:t>
      </w:r>
    </w:p>
    <w:p w:rsidR="00BD05B1" w:rsidRPr="002E26B7" w:rsidRDefault="00BD05B1" w:rsidP="00BD05B1">
      <w:pPr>
        <w:widowControl w:val="0"/>
        <w:tabs>
          <w:tab w:val="left" w:pos="2835"/>
          <w:tab w:val="left" w:pos="3402"/>
        </w:tabs>
        <w:spacing w:after="0" w:line="240" w:lineRule="auto"/>
        <w:ind w:left="3969" w:hanging="396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MONTANT T.V A. en lettres et en chiffres  ____________</w:t>
      </w:r>
    </w:p>
    <w:p w:rsidR="00BD05B1" w:rsidRPr="002E26B7" w:rsidRDefault="00BD05B1" w:rsidP="00BD05B1">
      <w:pPr>
        <w:widowControl w:val="0"/>
        <w:tabs>
          <w:tab w:val="left" w:pos="2835"/>
          <w:tab w:val="left" w:pos="3402"/>
        </w:tabs>
        <w:spacing w:after="0" w:line="240" w:lineRule="auto"/>
        <w:ind w:left="3969" w:hanging="3969"/>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MONTANT H.T. en lettres et en chiffres_______________</w:t>
      </w:r>
      <w:r w:rsidRPr="002E26B7">
        <w:rPr>
          <w:rFonts w:ascii="Times New Roman" w:eastAsia="Times New Roman" w:hAnsi="Times New Roman" w:cs="Times New Roman"/>
          <w:kern w:val="2"/>
          <w:lang w:eastAsia="fr-FR"/>
          <w14:cntxtAlts/>
        </w:rPr>
        <w:tab/>
      </w:r>
    </w:p>
    <w:p w:rsidR="00BD05B1" w:rsidRPr="002E26B7" w:rsidRDefault="00BD05B1" w:rsidP="00BD05B1">
      <w:pPr>
        <w:widowControl w:val="0"/>
        <w:tabs>
          <w:tab w:val="left" w:pos="2835"/>
          <w:tab w:val="left" w:pos="3402"/>
        </w:tabs>
        <w:spacing w:after="0" w:line="240" w:lineRule="auto"/>
        <w:ind w:left="4253" w:hanging="4253"/>
        <w:jc w:val="both"/>
        <w:rPr>
          <w:rFonts w:ascii="Times New Roman" w:eastAsia="Times New Roman" w:hAnsi="Times New Roman" w:cs="Times New Roman"/>
          <w:kern w:val="2"/>
          <w:highlight w:val="yellow"/>
          <w:lang w:eastAsia="fr-FR"/>
          <w14:cntxtAlts/>
        </w:rPr>
      </w:pPr>
    </w:p>
    <w:p w:rsidR="00BD05B1" w:rsidRPr="002E26B7" w:rsidRDefault="00BD05B1" w:rsidP="00BD05B1">
      <w:pPr>
        <w:widowControl w:val="0"/>
        <w:tabs>
          <w:tab w:val="left" w:pos="2835"/>
          <w:tab w:val="left" w:pos="3402"/>
        </w:tabs>
        <w:spacing w:after="0" w:line="240" w:lineRule="auto"/>
        <w:ind w:left="4253" w:hanging="425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DELAI D’EXECUTION</w:t>
      </w:r>
      <w:r w:rsidRPr="002E26B7">
        <w:rPr>
          <w:rFonts w:ascii="Times New Roman" w:eastAsia="Times New Roman" w:hAnsi="Times New Roman" w:cs="Times New Roman"/>
          <w:kern w:val="2"/>
          <w:lang w:eastAsia="fr-FR"/>
          <w14:cntxtAlts/>
        </w:rPr>
        <w:tab/>
        <w:t>: __________________ MOIS</w:t>
      </w:r>
    </w:p>
    <w:p w:rsidR="00BD05B1" w:rsidRPr="002E26B7" w:rsidRDefault="00BD05B1" w:rsidP="00BD05B1">
      <w:pPr>
        <w:widowControl w:val="0"/>
        <w:tabs>
          <w:tab w:val="left" w:pos="2835"/>
          <w:tab w:val="left" w:pos="3402"/>
        </w:tabs>
        <w:spacing w:after="0" w:line="240" w:lineRule="auto"/>
        <w:ind w:left="4253" w:hanging="4253"/>
        <w:jc w:val="both"/>
        <w:rPr>
          <w:rFonts w:ascii="Times New Roman" w:eastAsia="Times New Roman" w:hAnsi="Times New Roman" w:cs="Times New Roman"/>
          <w:kern w:val="2"/>
          <w:highlight w:val="yellow"/>
          <w:lang w:eastAsia="fr-FR"/>
          <w14:cntxtAlts/>
        </w:rPr>
      </w:pPr>
    </w:p>
    <w:p w:rsidR="00BD05B1" w:rsidRPr="002E26B7" w:rsidRDefault="00BD05B1" w:rsidP="00BD05B1">
      <w:pPr>
        <w:widowControl w:val="0"/>
        <w:tabs>
          <w:tab w:val="left" w:pos="2835"/>
          <w:tab w:val="left" w:pos="3402"/>
        </w:tabs>
        <w:spacing w:after="0" w:line="240" w:lineRule="auto"/>
        <w:ind w:left="4253" w:hanging="4253"/>
        <w:jc w:val="both"/>
        <w:rPr>
          <w:rFonts w:ascii="Times New Roman" w:eastAsia="Times New Roman" w:hAnsi="Times New Roman" w:cs="Times New Roman"/>
          <w:kern w:val="2"/>
          <w:highlight w:val="yellow"/>
          <w:lang w:eastAsia="fr-FR"/>
          <w14:cntxtAlts/>
        </w:rPr>
      </w:pPr>
    </w:p>
    <w:p w:rsidR="00BD05B1" w:rsidRPr="002E26B7" w:rsidRDefault="00BD05B1" w:rsidP="00BD05B1">
      <w:pPr>
        <w:widowControl w:val="0"/>
        <w:tabs>
          <w:tab w:val="left" w:pos="2835"/>
          <w:tab w:val="left" w:pos="3600"/>
        </w:tabs>
        <w:spacing w:after="0" w:line="360" w:lineRule="auto"/>
        <w:ind w:left="3600" w:hanging="360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FINANCEMENT</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kern w:val="2"/>
          <w:lang w:eastAsia="fr-FR"/>
          <w14:cntxtAlts/>
        </w:rPr>
        <w:t>: BUDGET MINTP</w:t>
      </w:r>
    </w:p>
    <w:p w:rsidR="00BD05B1" w:rsidRPr="002E26B7" w:rsidRDefault="00BD05B1" w:rsidP="00BD05B1">
      <w:pPr>
        <w:spacing w:after="0" w:line="240" w:lineRule="auto"/>
        <w:ind w:left="2160" w:right="-180" w:hanging="2340"/>
        <w:rPr>
          <w:rFonts w:ascii="Times New Roman" w:eastAsia="Times New Roman" w:hAnsi="Times New Roman" w:cs="Times New Roman"/>
          <w:snapToGrid w:val="0"/>
          <w:kern w:val="2"/>
          <w:lang w:eastAsia="fr-FR"/>
          <w14:cntxtAlts/>
        </w:rPr>
      </w:pPr>
      <w:r w:rsidRPr="002E26B7">
        <w:rPr>
          <w:rFonts w:ascii="Times New Roman" w:eastAsia="Times New Roman" w:hAnsi="Times New Roman" w:cs="Times New Roman"/>
          <w:kern w:val="2"/>
          <w:lang w:eastAsia="fr-FR"/>
          <w14:cntxtAlts/>
        </w:rPr>
        <w:t>Exercice 2020</w:t>
      </w:r>
    </w:p>
    <w:p w:rsidR="00BD05B1" w:rsidRPr="002E26B7" w:rsidRDefault="00BD05B1" w:rsidP="00BD05B1">
      <w:pPr>
        <w:widowControl w:val="0"/>
        <w:tabs>
          <w:tab w:val="left" w:pos="2835"/>
          <w:tab w:val="left" w:pos="3600"/>
        </w:tabs>
        <w:spacing w:after="0" w:line="360" w:lineRule="auto"/>
        <w:ind w:left="3600" w:hanging="3600"/>
        <w:jc w:val="both"/>
        <w:rPr>
          <w:rFonts w:ascii="Times New Roman" w:eastAsia="Times New Roman" w:hAnsi="Times New Roman" w:cs="Times New Roman"/>
          <w:b/>
          <w:kern w:val="2"/>
          <w:lang w:eastAsia="fr-FR"/>
          <w14:cntxtAlts/>
        </w:rPr>
      </w:pPr>
    </w:p>
    <w:p w:rsidR="00BD05B1" w:rsidRPr="002E26B7" w:rsidRDefault="00BD05B1" w:rsidP="00BD05B1">
      <w:pPr>
        <w:widowControl w:val="0"/>
        <w:tabs>
          <w:tab w:val="left" w:pos="2835"/>
          <w:tab w:val="left" w:pos="3402"/>
        </w:tabs>
        <w:spacing w:after="0" w:line="360" w:lineRule="auto"/>
        <w:ind w:left="4253" w:hanging="4253"/>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t>SOUSCRIT LE:__________________</w:t>
      </w:r>
      <w:r w:rsidRPr="002E26B7">
        <w:rPr>
          <w:rFonts w:ascii="Times New Roman" w:eastAsia="Times New Roman" w:hAnsi="Times New Roman" w:cs="Times New Roman"/>
          <w:b/>
          <w:kern w:val="2"/>
          <w:lang w:eastAsia="fr-FR"/>
          <w14:cntxtAlts/>
        </w:rPr>
        <w:tab/>
      </w:r>
    </w:p>
    <w:p w:rsidR="00BD05B1" w:rsidRPr="002E26B7" w:rsidRDefault="00BD05B1" w:rsidP="00BD05B1">
      <w:pPr>
        <w:widowControl w:val="0"/>
        <w:tabs>
          <w:tab w:val="left" w:pos="2835"/>
          <w:tab w:val="left" w:pos="3402"/>
        </w:tabs>
        <w:spacing w:after="0" w:line="360" w:lineRule="auto"/>
        <w:ind w:left="4253" w:hanging="4253"/>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t>APPROUVE-LE : _________________</w:t>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p>
    <w:p w:rsidR="00BD05B1" w:rsidRPr="002E26B7" w:rsidRDefault="00BD05B1" w:rsidP="00BD05B1">
      <w:pPr>
        <w:widowControl w:val="0"/>
        <w:tabs>
          <w:tab w:val="left" w:pos="2835"/>
          <w:tab w:val="left" w:pos="3402"/>
        </w:tabs>
        <w:spacing w:after="0" w:line="360" w:lineRule="auto"/>
        <w:ind w:left="4253" w:right="-158" w:hanging="4253"/>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t>NOTIFIE-LE : ____________________</w:t>
      </w:r>
    </w:p>
    <w:p w:rsidR="00BD05B1" w:rsidRPr="002E26B7" w:rsidRDefault="00BD05B1" w:rsidP="00BD05B1">
      <w:pPr>
        <w:widowControl w:val="0"/>
        <w:tabs>
          <w:tab w:val="left" w:pos="2835"/>
          <w:tab w:val="left" w:pos="3402"/>
        </w:tabs>
        <w:spacing w:after="0" w:line="360" w:lineRule="auto"/>
        <w:ind w:left="4253" w:right="-158" w:hanging="425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r>
      <w:r w:rsidRPr="002E26B7">
        <w:rPr>
          <w:rFonts w:ascii="Times New Roman" w:eastAsia="Times New Roman" w:hAnsi="Times New Roman" w:cs="Times New Roman"/>
          <w:b/>
          <w:kern w:val="2"/>
          <w:lang w:eastAsia="fr-FR"/>
          <w14:cntxtAlts/>
        </w:rPr>
        <w:tab/>
        <w:t>ENREGISTRE-LE : _______________</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r>
    </w:p>
    <w:p w:rsidR="00BD05B1" w:rsidRPr="002E26B7" w:rsidRDefault="00BD05B1" w:rsidP="00BD05B1">
      <w:pPr>
        <w:autoSpaceDE w:val="0"/>
        <w:autoSpaceDN w:val="0"/>
        <w:adjustRightInd w:val="0"/>
        <w:spacing w:after="0" w:line="292" w:lineRule="exact"/>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br w:type="page"/>
      </w:r>
    </w:p>
    <w:p w:rsidR="00BD05B1" w:rsidRPr="002E26B7" w:rsidRDefault="00BD05B1" w:rsidP="00BD05B1">
      <w:pPr>
        <w:autoSpaceDE w:val="0"/>
        <w:autoSpaceDN w:val="0"/>
        <w:adjustRightInd w:val="0"/>
        <w:spacing w:after="0" w:line="292" w:lineRule="exact"/>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ENTRE : </w:t>
      </w:r>
    </w:p>
    <w:p w:rsidR="00BD05B1" w:rsidRPr="002E26B7" w:rsidRDefault="00BD05B1" w:rsidP="00BD05B1">
      <w:pPr>
        <w:autoSpaceDE w:val="0"/>
        <w:autoSpaceDN w:val="0"/>
        <w:adjustRightInd w:val="0"/>
        <w:spacing w:after="0" w:line="292"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92" w:lineRule="exact"/>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GOUVERNEMENT DE LA REPUBLIQUE DU CAMEROUN REPRESENTE PAR MONSIEUR LE MAIRE DE LA COMMUNE DE KAR-AY, Ci-après désigné</w:t>
      </w:r>
    </w:p>
    <w:p w:rsidR="00BD05B1" w:rsidRPr="002E26B7" w:rsidRDefault="00BD05B1" w:rsidP="00BD05B1">
      <w:pPr>
        <w:autoSpaceDE w:val="0"/>
        <w:autoSpaceDN w:val="0"/>
        <w:adjustRightInd w:val="0"/>
        <w:spacing w:after="0" w:line="292"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92"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exact"/>
        <w:ind w:left="708" w:firstLine="708"/>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"L’Autorité Contractante "</w:t>
      </w:r>
    </w:p>
    <w:p w:rsidR="00BD05B1" w:rsidRPr="002E26B7" w:rsidRDefault="00BD05B1" w:rsidP="00BD05B1">
      <w:pPr>
        <w:autoSpaceDE w:val="0"/>
        <w:autoSpaceDN w:val="0"/>
        <w:adjustRightInd w:val="0"/>
        <w:spacing w:after="0" w:line="273"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73" w:lineRule="exact"/>
        <w:ind w:left="3540" w:firstLine="708"/>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73" w:lineRule="exact"/>
        <w:ind w:left="3540" w:firstLine="708"/>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73" w:lineRule="exact"/>
        <w:ind w:left="3540" w:firstLine="708"/>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73" w:lineRule="exact"/>
        <w:ind w:left="3540" w:firstLine="708"/>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D’UNE PART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kern w:val="2"/>
          <w:lang w:eastAsia="fr-FR"/>
          <w14:cntxtAlts/>
        </w:rPr>
        <w:cr/>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ET :</w:t>
      </w:r>
      <w:r w:rsidRPr="002E26B7">
        <w:rPr>
          <w:rFonts w:ascii="Times New Roman" w:eastAsia="Times New Roman" w:hAnsi="Times New Roman" w:cs="Times New Roman"/>
          <w:kern w:val="2"/>
          <w:lang w:eastAsia="fr-FR"/>
          <w14:cntxtAlts/>
        </w:rPr>
        <w:cr/>
      </w:r>
      <w:r w:rsidRPr="002E26B7">
        <w:rPr>
          <w:rFonts w:ascii="Times New Roman" w:eastAsia="Times New Roman" w:hAnsi="Times New Roman" w:cs="Times New Roman"/>
          <w:kern w:val="2"/>
          <w:lang w:eastAsia="fr-FR"/>
          <w14:cntxtAlts/>
        </w:rPr>
        <w:cr/>
      </w:r>
    </w:p>
    <w:p w:rsidR="00BD05B1" w:rsidRPr="002E26B7" w:rsidRDefault="00BD05B1" w:rsidP="00BD05B1">
      <w:pPr>
        <w:autoSpaceDE w:val="0"/>
        <w:autoSpaceDN w:val="0"/>
        <w:adjustRightInd w:val="0"/>
        <w:spacing w:after="0" w:line="307" w:lineRule="exact"/>
        <w:ind w:left="708"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cr/>
      </w:r>
    </w:p>
    <w:p w:rsidR="00BD05B1" w:rsidRPr="002E26B7" w:rsidRDefault="00BD05B1" w:rsidP="00BD05B1">
      <w:pPr>
        <w:autoSpaceDE w:val="0"/>
        <w:autoSpaceDN w:val="0"/>
        <w:adjustRightInd w:val="0"/>
        <w:spacing w:after="0" w:line="307" w:lineRule="exact"/>
        <w:ind w:left="708" w:hanging="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L'ENTREPRISE………………BP …………………Tél/Fax ………………..</w:t>
      </w:r>
    </w:p>
    <w:p w:rsidR="00BD05B1" w:rsidRPr="002E26B7" w:rsidRDefault="00BD05B1" w:rsidP="00BD05B1">
      <w:pPr>
        <w:spacing w:after="0" w:line="240" w:lineRule="auto"/>
        <w:ind w:left="708"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N° R.C :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 xml:space="preserve">N° CONTRIBUABLE : </w:t>
      </w: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kern w:val="2"/>
          <w:lang w:eastAsia="fr-FR"/>
          <w14:cntxtAlts/>
        </w:rPr>
        <w:tab/>
        <w:t>N° COMPTE BANCAIRE :</w:t>
      </w:r>
      <w:r w:rsidRPr="002E26B7">
        <w:rPr>
          <w:rFonts w:ascii="Times New Roman" w:eastAsia="Times New Roman" w:hAnsi="Times New Roman" w:cs="Times New Roman"/>
          <w:kern w:val="2"/>
          <w:lang w:eastAsia="fr-FR"/>
          <w14:cntxtAlts/>
        </w:rPr>
        <w:tab/>
      </w: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ind w:left="708"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Représentée par………………………………. ci-après désignée</w:t>
      </w: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b/>
          <w:bCs/>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b/>
          <w:bCs/>
          <w:kern w:val="2"/>
          <w:lang w:eastAsia="fr-FR"/>
          <w14:cntxtAlts/>
        </w:rPr>
      </w:pPr>
    </w:p>
    <w:p w:rsidR="00BD05B1" w:rsidRPr="002E26B7" w:rsidRDefault="00BD05B1" w:rsidP="00BD05B1">
      <w:pPr>
        <w:autoSpaceDE w:val="0"/>
        <w:autoSpaceDN w:val="0"/>
        <w:adjustRightInd w:val="0"/>
        <w:spacing w:after="0" w:line="288" w:lineRule="exact"/>
        <w:ind w:left="708" w:firstLine="708"/>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Le Cocontractant "</w:t>
      </w:r>
    </w:p>
    <w:p w:rsidR="00BD05B1" w:rsidRPr="002E26B7" w:rsidRDefault="00BD05B1" w:rsidP="00BD05B1">
      <w:pPr>
        <w:autoSpaceDE w:val="0"/>
        <w:autoSpaceDN w:val="0"/>
        <w:adjustRightInd w:val="0"/>
        <w:spacing w:after="0" w:line="27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7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7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7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78" w:lineRule="exact"/>
        <w:ind w:left="4248" w:firstLine="708"/>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D’AUTRE PART,</w:t>
      </w: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88" w:lineRule="exact"/>
        <w:jc w:val="both"/>
        <w:rPr>
          <w:rFonts w:ascii="Times New Roman" w:eastAsia="Times New Roman" w:hAnsi="Times New Roman" w:cs="Times New Roman"/>
          <w:kern w:val="2"/>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p>
    <w:p w:rsidR="00BD05B1" w:rsidRPr="002E26B7" w:rsidRDefault="00BD05B1" w:rsidP="00BD05B1">
      <w:pPr>
        <w:keepNext/>
        <w:spacing w:after="0" w:line="240" w:lineRule="auto"/>
        <w:jc w:val="center"/>
        <w:outlineLvl w:val="5"/>
        <w:rPr>
          <w:rFonts w:ascii="Times New Roman" w:eastAsia="Times New Roman" w:hAnsi="Times New Roman" w:cs="Times New Roman"/>
          <w:b/>
          <w:bCs/>
          <w:kern w:val="2"/>
          <w:u w:val="single"/>
          <w:lang w:eastAsia="fr-FR"/>
          <w14:cntxtAlts/>
        </w:rPr>
      </w:pPr>
      <w:r w:rsidRPr="002E26B7">
        <w:rPr>
          <w:rFonts w:ascii="Times New Roman" w:eastAsia="Times New Roman" w:hAnsi="Times New Roman" w:cs="Times New Roman"/>
          <w:b/>
          <w:bCs/>
          <w:kern w:val="2"/>
          <w:u w:val="single"/>
          <w:lang w:eastAsia="fr-FR"/>
          <w14:cntxtAlts/>
        </w:rPr>
        <w:t>IL A ETE CONVENU ET ARRETE CE QUI SUIT:</w:t>
      </w: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Default="00BD05B1" w:rsidP="00BD05B1">
      <w:pPr>
        <w:spacing w:after="0" w:line="240" w:lineRule="auto"/>
        <w:jc w:val="center"/>
        <w:rPr>
          <w:rFonts w:ascii="Times New Roman" w:eastAsia="Times New Roman" w:hAnsi="Times New Roman" w:cs="Times New Roman"/>
          <w:b/>
          <w:kern w:val="2"/>
          <w:lang w:eastAsia="fr-FR"/>
          <w14:cntxtAlts/>
        </w:rPr>
      </w:pPr>
    </w:p>
    <w:p w:rsidR="00E24934" w:rsidRPr="002E26B7" w:rsidRDefault="00E24934"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EB15FA">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SOMMAIRE DU MARCHE </w:t>
      </w:r>
    </w:p>
    <w:p w:rsidR="00BD05B1" w:rsidRPr="002E26B7" w:rsidRDefault="00BD05B1" w:rsidP="00EB15FA">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EB15FA">
      <w:pPr>
        <w:spacing w:after="0" w:line="240" w:lineRule="auto"/>
        <w:ind w:left="1560" w:hanging="156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TITRE I : CAHIER DES CLAUSES</w:t>
      </w:r>
      <w:r w:rsidR="00EB15FA" w:rsidRPr="002E26B7">
        <w:rPr>
          <w:rFonts w:ascii="Times New Roman" w:eastAsia="Times New Roman" w:hAnsi="Times New Roman" w:cs="Times New Roman"/>
          <w:b/>
          <w:bCs/>
          <w:kern w:val="2"/>
          <w:lang w:eastAsia="fr-FR"/>
          <w14:cntxtAlts/>
        </w:rPr>
        <w:t xml:space="preserve"> ADMINISTRATIVES PARTICULIERES </w:t>
      </w:r>
    </w:p>
    <w:p w:rsidR="00BD05B1" w:rsidRPr="002E26B7" w:rsidRDefault="00BD05B1" w:rsidP="00EB15FA">
      <w:pPr>
        <w:spacing w:after="0" w:line="240" w:lineRule="auto"/>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CHAPITRE I  - DISPOSITIONS GENERALES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1 - OBJET DU MARCHÉ</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 – LOIS ET REGLEMENTATIONS APPLICABLES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 – PROCEDURE DE PASSATION DU MARCHÉ</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4 - LANGUE APPLICABLE AU MARCHÉ</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 – DOCUMENTS CONTRACTUELS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6 - DEFINITIONS ET ATTRIBUTIONS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7 - REPRESENTANT DU COCONTRACTANT</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8 - CONSISTANCE DES TRAVAUX</w:t>
      </w:r>
    </w:p>
    <w:p w:rsidR="00BD05B1" w:rsidRPr="002E26B7" w:rsidRDefault="00BD05B1" w:rsidP="00EB15FA">
      <w:pPr>
        <w:spacing w:after="0" w:line="240" w:lineRule="auto"/>
        <w:jc w:val="both"/>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9 - ORDRES DE SERVICE ET CORRESPONDANCES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10 - DOMICILE DU COCONTRACTANT</w:t>
      </w:r>
    </w:p>
    <w:p w:rsidR="00BD05B1" w:rsidRPr="002E26B7" w:rsidRDefault="00BD05B1" w:rsidP="00EB15FA">
      <w:pPr>
        <w:spacing w:after="0" w:line="240" w:lineRule="auto"/>
        <w:rPr>
          <w:rFonts w:ascii="Times New Roman" w:eastAsia="Times New Roman" w:hAnsi="Times New Roman" w:cs="Times New Roman"/>
          <w:kern w:val="2"/>
          <w:lang w:eastAsia="fr-FR"/>
          <w14:cntxtAlts/>
        </w:rPr>
      </w:pPr>
    </w:p>
    <w:p w:rsidR="00BD05B1" w:rsidRPr="002E26B7" w:rsidRDefault="00BD05B1" w:rsidP="00EB15FA">
      <w:pPr>
        <w:spacing w:after="0" w:line="240" w:lineRule="auto"/>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CHAPITRE II - EXECUTION DES TRAVAUX</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11 - CONNAISSANCE DES LIEUX ET CONDITIONS GENERALES DES TRAVAUX</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12 - ROLE ET RESPONSABILITE DU COCONTRACTANT</w:t>
      </w:r>
    </w:p>
    <w:p w:rsidR="00BD05B1" w:rsidRPr="002E26B7" w:rsidRDefault="00BD05B1" w:rsidP="00EB15FA">
      <w:pPr>
        <w:spacing w:after="0" w:line="240" w:lineRule="auto"/>
        <w:outlineLvl w:val="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ARTICLE  13 - SOUS-TRAITANCE </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14 - TRAVAUX EN REGIE D’ENTREPRISE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15 - PLANS ET DOCUMENTS D'EXECUTION </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16 - RESEAUX PUBLICS ET PRIVES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17 - MATERIEL ET PERSONNEL A METTRE EN PLACE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18 - REMPLACEMENT DU PERSONNEL D'ENCADREMENT</w:t>
      </w:r>
    </w:p>
    <w:p w:rsidR="00BD05B1" w:rsidRPr="002E26B7" w:rsidRDefault="00BD05B1" w:rsidP="00EB15FA">
      <w:pPr>
        <w:spacing w:after="0" w:line="240" w:lineRule="auto"/>
        <w:outlineLvl w:val="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ARTICLE  19 - PROJET D’EXECUTION DES TRAVAUX</w:t>
      </w:r>
    </w:p>
    <w:p w:rsidR="00BD05B1" w:rsidRPr="002E26B7" w:rsidRDefault="00BD05B1" w:rsidP="00EB15FA">
      <w:pPr>
        <w:spacing w:after="0" w:line="240" w:lineRule="auto"/>
        <w:ind w:left="1566" w:hanging="1566"/>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20 - INTERDICTION DE TRAVAILLER LA NUIT, LES DIMANCHES ET LES JOURS FERIES.</w:t>
      </w:r>
    </w:p>
    <w:p w:rsidR="00BD05B1" w:rsidRPr="002E26B7" w:rsidRDefault="00BD05B1" w:rsidP="00EB15FA">
      <w:pPr>
        <w:spacing w:after="0" w:line="240" w:lineRule="auto"/>
        <w:ind w:left="1276" w:hanging="1276"/>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21 - DEMOLITION DES OUVRAGES DEFECTUEUX ET E</w:t>
      </w:r>
      <w:r w:rsidR="00EB15FA" w:rsidRPr="002E26B7">
        <w:rPr>
          <w:rFonts w:ascii="Times New Roman" w:eastAsia="Times New Roman" w:hAnsi="Times New Roman" w:cs="Times New Roman"/>
          <w:kern w:val="2"/>
          <w:lang w:eastAsia="fr-FR"/>
          <w14:cntxtAlts/>
        </w:rPr>
        <w:t>NLEVEMENT DES MATERIAUX REFUSES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22 - MODIFICATION DES OUVRAGES </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23 - MATERIAUX</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24 - BREVET D'INVENTION</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25 - DELAI D'EXECUTION </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26 - PENALITES DE RETARD</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27 - RECEPTION PROVISOIRE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28 – DELAI DE GARANTIE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29 - ENTRETIEN PENDANT LA PERIODE  DE GARANTIE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30 - RECEPTION DEFINITIVE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31 - ACCES AU CHANTIER </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32 - ATTRIBUTIONS DU MAITRE D'ŒUVRE </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33 - REUNIONS DE CHANTIER</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34 - JOURNAL DE CHANTIER</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35 - MISE A DISPOSITION DES LIEUX </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36 - MAINTIEN DE LA CIRCULATION</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37 - MESURES DE SECURITE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38 - DOMMAGES AUX PROPRIETAIRES DANS L'EMPRISE DES TRAVAUX</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39 - SUJETIONS RESULTANT DU VOISINAGE D'AUTRES CHANTIERS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40 - PROTECTION  DE  L'ENVIRONNEMENT</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41 - REMISE  EN ETAT DES LIEUX</w:t>
      </w:r>
    </w:p>
    <w:p w:rsidR="00BD05B1" w:rsidRPr="002E26B7" w:rsidRDefault="00BD05B1" w:rsidP="00EB15FA">
      <w:pPr>
        <w:spacing w:after="0" w:line="240" w:lineRule="auto"/>
        <w:rPr>
          <w:rFonts w:ascii="Times New Roman" w:eastAsia="Times New Roman" w:hAnsi="Times New Roman" w:cs="Times New Roman"/>
          <w:b/>
          <w:kern w:val="2"/>
          <w:lang w:eastAsia="fr-FR"/>
          <w14:cntxtAlts/>
        </w:rPr>
      </w:pPr>
    </w:p>
    <w:p w:rsidR="00BD05B1" w:rsidRPr="002E26B7" w:rsidRDefault="00BD05B1" w:rsidP="00EB15FA">
      <w:pPr>
        <w:spacing w:after="0" w:line="240" w:lineRule="auto"/>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CHAPITRE III  -  CLAUSES FINANCIERES</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42 - MONTANT DU MARCHÉ</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43 - CONSISTANCE DES PRIX</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44 - SOUS -DETAIL DES PRIX</w:t>
      </w:r>
    </w:p>
    <w:p w:rsidR="00BD05B1" w:rsidRPr="002E26B7" w:rsidRDefault="00BD05B1" w:rsidP="00EB15FA">
      <w:pPr>
        <w:spacing w:after="0" w:line="240" w:lineRule="auto"/>
        <w:rPr>
          <w:rFonts w:ascii="Times New Roman" w:eastAsia="Times New Roman" w:hAnsi="Times New Roman" w:cs="Times New Roman"/>
          <w:kern w:val="2"/>
          <w:lang w:eastAsia="fr-FR"/>
          <w14:cntxtAlts/>
        </w:rPr>
      </w:pPr>
    </w:p>
    <w:p w:rsidR="00BD05B1" w:rsidRPr="002E26B7" w:rsidRDefault="00BD05B1" w:rsidP="00197A93">
      <w:pPr>
        <w:spacing w:after="0" w:line="240" w:lineRule="auto"/>
        <w:ind w:left="1418" w:hanging="1418"/>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45 - TRAVAUX SUPPLEMENTAIRES - VARIATION DANS LA MASSE DES TRAVAUX ET DANS LA NATURE DES OUVRAGES</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46 - MODE DE REGLEMENT DES TRAVAUX </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47 - REGLEMENT  DES TRAVAUX EN REGIE D’ENTREPRISE</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48 - LIEU ET MODE DE PAIEMENT</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49 - AVANCE DE DEMARRAGE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50 - CAUTIONNEMENT DEFINITIF</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51 - RETENUE DE GARANTIE</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52 – NANTISSEMENT</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53 - ASSURANCES</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54 - VARIATION DES PRIX</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55 - TIMBRE ET ENREGISTREMENT</w:t>
      </w:r>
    </w:p>
    <w:p w:rsidR="00BD05B1" w:rsidRPr="002E26B7" w:rsidRDefault="00BD05B1" w:rsidP="00EB15FA">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56 - REGIME FISCAL ET DOUANIER</w:t>
      </w:r>
    </w:p>
    <w:p w:rsidR="00BD05B1" w:rsidRPr="002E26B7" w:rsidRDefault="00BD05B1" w:rsidP="00EB15FA">
      <w:pPr>
        <w:spacing w:after="0" w:line="240" w:lineRule="auto"/>
        <w:rPr>
          <w:rFonts w:ascii="Times New Roman" w:eastAsia="Times New Roman" w:hAnsi="Times New Roman" w:cs="Times New Roman"/>
          <w:kern w:val="2"/>
          <w:lang w:eastAsia="fr-FR"/>
          <w14:cntxtAlts/>
        </w:rPr>
      </w:pPr>
    </w:p>
    <w:p w:rsidR="00BD05B1" w:rsidRPr="002E26B7" w:rsidRDefault="00BD05B1" w:rsidP="00197A93">
      <w:pPr>
        <w:spacing w:after="0" w:line="240" w:lineRule="auto"/>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CHAPITRE IV - CLAUSES DIVERSES</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57 - RISQUES, RESERVES ET CAS DE FORCE MAJEURE</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58 - LEGISLATION CONCERNANT LA MAIN D'OEUVRE</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59 - REGLEMENT DES LITIGES </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60 - MISE EN FORME ET REPRODUCTION DU MARCHE</w:t>
      </w:r>
    </w:p>
    <w:p w:rsidR="00BD05B1" w:rsidRPr="002E26B7" w:rsidRDefault="00BD05B1" w:rsidP="00197A93">
      <w:pPr>
        <w:spacing w:after="0" w:line="240" w:lineRule="auto"/>
        <w:outlineLvl w:val="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ARTICLE  61 - RESILIATION DU MARCHÉ</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ARTICLE  62 </w:t>
      </w:r>
      <w:r w:rsidR="00197A93" w:rsidRPr="002E26B7">
        <w:rPr>
          <w:rFonts w:ascii="Times New Roman" w:eastAsia="Times New Roman" w:hAnsi="Times New Roman" w:cs="Times New Roman"/>
          <w:kern w:val="2"/>
          <w:lang w:eastAsia="fr-FR"/>
          <w14:cntxtAlts/>
        </w:rPr>
        <w:t>ET DERNIER - VALIDITE DU MARCHÉ</w:t>
      </w:r>
    </w:p>
    <w:p w:rsidR="00BD05B1" w:rsidRPr="002E26B7" w:rsidRDefault="00BD05B1" w:rsidP="00BD05B1">
      <w:pPr>
        <w:spacing w:after="0" w:line="240" w:lineRule="auto"/>
        <w:jc w:val="center"/>
        <w:outlineLvl w:val="0"/>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TITRE II : CAHIER DES CLAUSES TECHNIQUES PARTICULIERES (CCTP)</w:t>
      </w:r>
    </w:p>
    <w:p w:rsidR="00BD05B1" w:rsidRPr="002E26B7" w:rsidRDefault="00BD05B1" w:rsidP="00BD05B1">
      <w:pPr>
        <w:spacing w:after="0" w:line="240" w:lineRule="auto"/>
        <w:outlineLvl w:val="0"/>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TITRE III : BORDEREAU DES PRIX (BP)</w:t>
      </w:r>
    </w:p>
    <w:p w:rsidR="00BD05B1" w:rsidRPr="002E26B7" w:rsidRDefault="00BD05B1" w:rsidP="00BD05B1">
      <w:pPr>
        <w:spacing w:after="0" w:line="240" w:lineRule="auto"/>
        <w:outlineLvl w:val="0"/>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outlineLvl w:val="0"/>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TITRE IV : DETAIL QUANTITATIF ET ESTIMATIF (DQE)</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kern w:val="2"/>
          <w:u w:val="single"/>
          <w:lang w:eastAsia="fr-FR"/>
          <w14:cntxtAlts/>
        </w:rPr>
      </w:pPr>
    </w:p>
    <w:p w:rsidR="00BD05B1" w:rsidRPr="002E26B7" w:rsidRDefault="00BD05B1" w:rsidP="00BD05B1">
      <w:pPr>
        <w:keepNext/>
        <w:spacing w:after="0" w:line="240" w:lineRule="auto"/>
        <w:jc w:val="center"/>
        <w:outlineLvl w:val="0"/>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DOCUMENTS A INSERER (avant la  page de signature):</w:t>
      </w:r>
    </w:p>
    <w:p w:rsidR="00BD05B1" w:rsidRPr="002E26B7" w:rsidRDefault="00BD05B1" w:rsidP="00BD05B1">
      <w:pPr>
        <w:keepNext/>
        <w:spacing w:after="0" w:line="240" w:lineRule="auto"/>
        <w:ind w:left="214" w:firstLine="142"/>
        <w:jc w:val="center"/>
        <w:outlineLvl w:val="7"/>
        <w:rPr>
          <w:rFonts w:ascii="Times New Roman" w:eastAsia="Times New Roman" w:hAnsi="Times New Roman" w:cs="Times New Roman"/>
          <w:b/>
          <w:bCs/>
          <w:kern w:val="2"/>
          <w:lang w:eastAsia="fr-FR"/>
          <w14:cntxtAlts/>
        </w:rPr>
      </w:pPr>
    </w:p>
    <w:p w:rsidR="00BD05B1" w:rsidRPr="002E26B7" w:rsidRDefault="00BD05B1" w:rsidP="00BD05B1">
      <w:pPr>
        <w:keepNext/>
        <w:spacing w:after="0" w:line="240" w:lineRule="auto"/>
        <w:ind w:left="214" w:firstLine="142"/>
        <w:jc w:val="center"/>
        <w:outlineLvl w:val="7"/>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CCAP</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CCTP</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BP</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DE</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autoSpaceDE w:val="0"/>
        <w:autoSpaceDN w:val="0"/>
        <w:adjustRightInd w:val="0"/>
        <w:spacing w:after="0" w:line="316" w:lineRule="exact"/>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kern w:val="2"/>
          <w:lang w:eastAsia="fr-FR"/>
          <w14:cntxtAlts/>
        </w:rPr>
        <w:br w:type="page"/>
      </w:r>
      <w:r w:rsidRPr="002E26B7">
        <w:rPr>
          <w:rFonts w:ascii="Times New Roman" w:eastAsia="Times New Roman" w:hAnsi="Times New Roman" w:cs="Times New Roman"/>
          <w:b/>
          <w:kern w:val="2"/>
          <w:lang w:eastAsia="fr-FR"/>
          <w14:cntxtAlts/>
        </w:rPr>
        <w:t>PAGE_______ ET DERNIERE DU MARCHE</w:t>
      </w:r>
    </w:p>
    <w:p w:rsidR="00BD05B1" w:rsidRPr="002E26B7" w:rsidRDefault="00BD05B1" w:rsidP="00BD05B1">
      <w:pPr>
        <w:spacing w:after="0" w:line="240" w:lineRule="auto"/>
        <w:jc w:val="center"/>
        <w:rPr>
          <w:rFonts w:ascii="Times New Roman" w:eastAsia="Times New Roman" w:hAnsi="Times New Roman" w:cs="Times New Roman"/>
          <w:b/>
          <w:color w:val="FF0000"/>
          <w:kern w:val="2"/>
          <w:lang w:eastAsia="fr-FR"/>
          <w14:cntxtAlts/>
        </w:rPr>
      </w:pPr>
      <w:r w:rsidRPr="002E26B7">
        <w:rPr>
          <w:rFonts w:ascii="Times New Roman" w:eastAsia="Times New Roman" w:hAnsi="Times New Roman" w:cs="Times New Roman"/>
          <w:b/>
          <w:kern w:val="2"/>
          <w:lang w:eastAsia="fr-FR"/>
          <w14:cntxtAlts/>
        </w:rPr>
        <w:t>Lettre commande   N°_______/LC/C-KAR-H</w:t>
      </w:r>
      <w:r w:rsidR="00197A93" w:rsidRPr="002E26B7">
        <w:rPr>
          <w:rFonts w:ascii="Times New Roman" w:eastAsia="Times New Roman" w:hAnsi="Times New Roman" w:cs="Times New Roman"/>
          <w:b/>
          <w:kern w:val="2"/>
          <w:lang w:eastAsia="fr-FR"/>
          <w14:cntxtAlts/>
        </w:rPr>
        <w:t>AY/CIPM-TR/</w:t>
      </w:r>
      <w:r w:rsidR="0051331F">
        <w:rPr>
          <w:rFonts w:ascii="Times New Roman" w:eastAsia="Times New Roman" w:hAnsi="Times New Roman" w:cs="Times New Roman"/>
          <w:b/>
          <w:kern w:val="2"/>
          <w:lang w:eastAsia="fr-FR"/>
          <w14:cntxtAlts/>
        </w:rPr>
        <w:t>2025</w:t>
      </w:r>
      <w:r w:rsidRPr="002E26B7">
        <w:rPr>
          <w:rFonts w:ascii="Times New Roman" w:eastAsia="Times New Roman" w:hAnsi="Times New Roman" w:cs="Times New Roman"/>
          <w:b/>
          <w:kern w:val="2"/>
          <w:lang w:eastAsia="fr-FR"/>
          <w14:cntxtAlts/>
        </w:rPr>
        <w:t xml:space="preserve"> OUVERT N° _________d</w:t>
      </w:r>
      <w:r w:rsidRPr="002E26B7">
        <w:rPr>
          <w:rFonts w:ascii="Times New Roman" w:eastAsia="Times New Roman" w:hAnsi="Times New Roman" w:cs="Times New Roman"/>
          <w:bCs/>
          <w:kern w:val="2"/>
          <w:lang w:eastAsia="fr-FR"/>
          <w14:cntxtAlts/>
        </w:rPr>
        <w:t>u</w:t>
      </w:r>
      <w:r w:rsidRPr="002E26B7">
        <w:rPr>
          <w:rFonts w:ascii="Times New Roman" w:eastAsia="Times New Roman" w:hAnsi="Times New Roman" w:cs="Times New Roman"/>
          <w:b/>
          <w:kern w:val="2"/>
          <w:lang w:eastAsia="fr-FR"/>
          <w14:cntxtAlts/>
        </w:rPr>
        <w:t>………...</w:t>
      </w:r>
    </w:p>
    <w:p w:rsidR="00BD05B1" w:rsidRPr="002E26B7" w:rsidRDefault="00BD05B1" w:rsidP="00BD05B1">
      <w:pPr>
        <w:widowControl w:val="0"/>
        <w:spacing w:after="0" w:line="240" w:lineRule="auto"/>
        <w:ind w:left="1418"/>
        <w:jc w:val="both"/>
        <w:rPr>
          <w:rFonts w:ascii="Times New Roman" w:eastAsia="Times New Roman" w:hAnsi="Times New Roman" w:cs="Times New Roman"/>
          <w:kern w:val="2"/>
          <w:lang w:eastAsia="fr-FR"/>
          <w14:cntxtAlts/>
        </w:rPr>
      </w:pPr>
    </w:p>
    <w:p w:rsidR="00BD05B1" w:rsidRPr="002E26B7" w:rsidRDefault="00BD05B1" w:rsidP="00197A93">
      <w:pPr>
        <w:spacing w:after="0" w:line="240" w:lineRule="auto"/>
        <w:jc w:val="both"/>
        <w:rPr>
          <w:rFonts w:ascii="Times New Roman" w:eastAsia="Times New Roman" w:hAnsi="Times New Roman" w:cs="Times New Roman"/>
          <w:b/>
          <w:color w:val="FF0000"/>
          <w:kern w:val="2"/>
          <w:sz w:val="20"/>
          <w:lang w:eastAsia="fr-FR"/>
          <w14:cntxtAlts/>
        </w:rPr>
      </w:pPr>
      <w:r w:rsidRPr="002E26B7">
        <w:rPr>
          <w:rFonts w:ascii="Times New Roman" w:eastAsia="Times New Roman" w:hAnsi="Times New Roman" w:cs="Times New Roman"/>
          <w:b/>
          <w:kern w:val="2"/>
          <w:lang w:eastAsia="fr-FR"/>
          <w14:cntxtAlts/>
        </w:rPr>
        <w:t>PASSE APRES APPEL D'OFFRES NATIONAL OUVERT N° ………….d</w:t>
      </w:r>
      <w:r w:rsidRPr="002E26B7">
        <w:rPr>
          <w:rFonts w:ascii="Times New Roman" w:eastAsia="Times New Roman" w:hAnsi="Times New Roman" w:cs="Times New Roman"/>
          <w:b/>
          <w:bCs/>
          <w:kern w:val="2"/>
          <w:sz w:val="20"/>
          <w:szCs w:val="28"/>
          <w:lang w:eastAsia="fr-FR"/>
          <w14:cntxtAlts/>
        </w:rPr>
        <w:t>u ………….</w:t>
      </w:r>
      <w:r w:rsidRPr="002E26B7">
        <w:rPr>
          <w:rFonts w:ascii="Times New Roman" w:eastAsia="Times New Roman" w:hAnsi="Times New Roman" w:cs="Times New Roman"/>
          <w:b/>
          <w:kern w:val="2"/>
          <w:lang w:eastAsia="fr-FR"/>
          <w14:cntxtAlts/>
        </w:rPr>
        <w:t>AVEC L’ENTREPRISE ___________________</w:t>
      </w:r>
      <w:r w:rsidRPr="002E26B7">
        <w:rPr>
          <w:rFonts w:ascii="Times New Roman" w:eastAsia="Times New Roman" w:hAnsi="Times New Roman" w:cs="Times New Roman"/>
          <w:bCs/>
          <w:kern w:val="2"/>
          <w:sz w:val="24"/>
          <w:szCs w:val="24"/>
          <w:lang w:eastAsia="fr-FR"/>
          <w14:cntxtAlts/>
        </w:rPr>
        <w:t xml:space="preserve">pour l’exécution  travaux  de  </w:t>
      </w:r>
      <w:r w:rsidR="00197A93" w:rsidRPr="002E26B7">
        <w:rPr>
          <w:rFonts w:ascii="Times New Roman" w:hAnsi="Times New Roman" w:cs="Times New Roman"/>
          <w:b/>
          <w:color w:val="000000"/>
          <w:sz w:val="20"/>
          <w:szCs w:val="20"/>
        </w:rPr>
        <w:t xml:space="preserve">REHABILITATION DES ROUTES COMMUNALES : </w:t>
      </w:r>
      <w:r w:rsidR="00E24934" w:rsidRPr="0051331F">
        <w:rPr>
          <w:rFonts w:ascii="Times New Roman" w:eastAsia="Times New Roman" w:hAnsi="Times New Roman" w:cs="Times New Roman"/>
          <w:bCs/>
          <w:sz w:val="24"/>
          <w:szCs w:val="24"/>
          <w:lang w:eastAsia="fr-FR"/>
        </w:rPr>
        <w:t xml:space="preserve">Piste  1: </w:t>
      </w:r>
      <w:r w:rsidR="00E24934"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E24934"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E24934" w:rsidRPr="0051331F">
        <w:rPr>
          <w:rFonts w:ascii="Times New Roman" w:eastAsia="Times New Roman" w:hAnsi="Times New Roman" w:cs="Times New Roman"/>
          <w:i/>
          <w:iCs/>
          <w:sz w:val="24"/>
          <w:szCs w:val="24"/>
          <w:lang w:eastAsia="fr-FR"/>
        </w:rPr>
        <w:t>Carrefour rond-point Cinquantenaire -carrefour HASSAN</w:t>
      </w:r>
      <w:r w:rsidR="00E24934" w:rsidRPr="0051331F">
        <w:rPr>
          <w:rFonts w:ascii="Times New Roman" w:eastAsia="Times New Roman" w:hAnsi="Times New Roman" w:cs="Times New Roman"/>
          <w:bCs/>
          <w:i/>
          <w:iCs/>
          <w:sz w:val="24"/>
          <w:szCs w:val="24"/>
          <w:lang w:eastAsia="fr-FR"/>
        </w:rPr>
        <w:t xml:space="preserve">-intersection route </w:t>
      </w:r>
      <w:proofErr w:type="spellStart"/>
      <w:r w:rsidR="00E24934" w:rsidRPr="0051331F">
        <w:rPr>
          <w:rFonts w:ascii="Times New Roman" w:eastAsia="Times New Roman" w:hAnsi="Times New Roman" w:cs="Times New Roman"/>
          <w:bCs/>
          <w:i/>
          <w:iCs/>
          <w:sz w:val="24"/>
          <w:szCs w:val="24"/>
          <w:lang w:eastAsia="fr-FR"/>
        </w:rPr>
        <w:t>Golongticogue</w:t>
      </w:r>
      <w:proofErr w:type="spellEnd"/>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E24934" w:rsidRPr="0051331F">
        <w:rPr>
          <w:rFonts w:ascii="Times New Roman" w:eastAsia="Times New Roman" w:hAnsi="Times New Roman" w:cs="Times New Roman"/>
          <w:bCs/>
          <w:sz w:val="24"/>
          <w:szCs w:val="24"/>
          <w:lang w:eastAsia="fr-FR"/>
        </w:rPr>
        <w:t>Golontikogue</w:t>
      </w:r>
      <w:proofErr w:type="spellEnd"/>
      <w:r w:rsidR="00E24934" w:rsidRPr="0051331F">
        <w:rPr>
          <w:rFonts w:ascii="Times New Roman" w:eastAsia="Times New Roman" w:hAnsi="Times New Roman" w:cs="Times New Roman"/>
          <w:bCs/>
          <w:sz w:val="24"/>
          <w:szCs w:val="24"/>
          <w:lang w:eastAsia="fr-FR"/>
        </w:rPr>
        <w:t>, Piste 6:</w:t>
      </w:r>
      <w:r w:rsidR="00E24934" w:rsidRPr="0051331F">
        <w:rPr>
          <w:rFonts w:ascii="Times New Roman" w:eastAsia="Times New Roman" w:hAnsi="Times New Roman" w:cs="Times New Roman"/>
          <w:i/>
          <w:iCs/>
          <w:sz w:val="24"/>
          <w:szCs w:val="24"/>
          <w:lang w:eastAsia="fr-FR"/>
        </w:rPr>
        <w:t>Rond-point WANGSO-mairie,</w:t>
      </w:r>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E24934" w:rsidRPr="0051331F">
        <w:rPr>
          <w:rFonts w:ascii="Times New Roman" w:eastAsia="Times New Roman" w:hAnsi="Times New Roman" w:cs="Times New Roman"/>
          <w:i/>
          <w:iCs/>
          <w:sz w:val="24"/>
          <w:szCs w:val="24"/>
          <w:lang w:eastAsia="fr-FR"/>
        </w:rPr>
        <w:t xml:space="preserve"> Rond-point WANGSO- carrefour HOULI</w:t>
      </w:r>
      <w:r w:rsidR="00E24934" w:rsidRPr="0051331F">
        <w:rPr>
          <w:rFonts w:ascii="Times New Roman" w:eastAsia="Times New Roman" w:hAnsi="Times New Roman" w:cs="Times New Roman"/>
          <w:bCs/>
          <w:sz w:val="24"/>
          <w:szCs w:val="24"/>
          <w:lang w:eastAsia="fr-FR"/>
        </w:rPr>
        <w:t>, Piste  10:Intersection route crédit du Sahel-Commissariat</w:t>
      </w:r>
      <w:r w:rsidR="00E24934" w:rsidRPr="0051331F">
        <w:rPr>
          <w:rFonts w:ascii="Times New Roman" w:eastAsia="Times New Roman" w:hAnsi="Times New Roman" w:cs="Times New Roman"/>
          <w:i/>
          <w:iCs/>
          <w:sz w:val="24"/>
          <w:szCs w:val="24"/>
          <w:lang w:eastAsia="fr-FR"/>
        </w:rPr>
        <w:t xml:space="preserve">-intersection route DATCHEKA </w:t>
      </w:r>
      <w:r w:rsidR="00E24934" w:rsidRPr="0051331F">
        <w:rPr>
          <w:rFonts w:ascii="Times New Roman" w:eastAsia="Times New Roman" w:hAnsi="Times New Roman" w:cs="Times New Roman"/>
          <w:bCs/>
          <w:i/>
          <w:iCs/>
          <w:sz w:val="24"/>
          <w:szCs w:val="24"/>
          <w:lang w:eastAsia="fr-FR"/>
        </w:rPr>
        <w:t>(11,9 km) dans la Commune de Kar-Hay</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r w:rsidRPr="002E26B7">
        <w:rPr>
          <w:rFonts w:ascii="Times New Roman" w:eastAsia="Times New Roman" w:hAnsi="Times New Roman" w:cs="Times New Roman"/>
          <w:bCs/>
          <w:kern w:val="2"/>
          <w:sz w:val="24"/>
          <w:szCs w:val="24"/>
          <w:lang w:eastAsia="fr-FR"/>
          <w14:cntxtAlts/>
        </w:rPr>
        <w:t>.</w:t>
      </w:r>
    </w:p>
    <w:p w:rsidR="00BD05B1" w:rsidRPr="002E26B7" w:rsidRDefault="00BD05B1" w:rsidP="00BD05B1">
      <w:pPr>
        <w:spacing w:after="0" w:line="240" w:lineRule="auto"/>
        <w:rPr>
          <w:rFonts w:ascii="Times New Roman" w:eastAsia="Times New Roman" w:hAnsi="Times New Roman" w:cs="Times New Roman"/>
          <w:b/>
          <w:color w:val="FF0000"/>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DELAI D’EXECUTION: Quatre (04) Mois</w:t>
      </w: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MONTANTS EN FCFA: </w:t>
      </w: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D05B1" w:rsidRPr="002E26B7" w:rsidTr="00BD05B1">
        <w:tc>
          <w:tcPr>
            <w:tcW w:w="3958" w:type="dxa"/>
          </w:tcPr>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TTC</w:t>
            </w:r>
          </w:p>
        </w:tc>
        <w:tc>
          <w:tcPr>
            <w:tcW w:w="3686" w:type="dxa"/>
          </w:tcPr>
          <w:p w:rsidR="00BD05B1" w:rsidRPr="002E26B7" w:rsidRDefault="00BD05B1" w:rsidP="00BD05B1">
            <w:pPr>
              <w:spacing w:after="0" w:line="240" w:lineRule="auto"/>
              <w:jc w:val="right"/>
              <w:rPr>
                <w:rFonts w:ascii="Times New Roman" w:eastAsia="Times New Roman" w:hAnsi="Times New Roman" w:cs="Times New Roman"/>
                <w:b/>
                <w:kern w:val="2"/>
                <w:lang w:eastAsia="fr-FR"/>
                <w14:cntxtAlts/>
              </w:rPr>
            </w:pPr>
          </w:p>
        </w:tc>
      </w:tr>
      <w:tr w:rsidR="00BD05B1" w:rsidRPr="002E26B7" w:rsidTr="00BD05B1">
        <w:tc>
          <w:tcPr>
            <w:tcW w:w="3958" w:type="dxa"/>
          </w:tcPr>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HTVA</w:t>
            </w:r>
          </w:p>
        </w:tc>
        <w:tc>
          <w:tcPr>
            <w:tcW w:w="3686" w:type="dxa"/>
          </w:tcPr>
          <w:p w:rsidR="00BD05B1" w:rsidRPr="002E26B7" w:rsidRDefault="00BD05B1" w:rsidP="00BD05B1">
            <w:pPr>
              <w:spacing w:after="0" w:line="240" w:lineRule="auto"/>
              <w:jc w:val="right"/>
              <w:rPr>
                <w:rFonts w:ascii="Times New Roman" w:eastAsia="Times New Roman" w:hAnsi="Times New Roman" w:cs="Times New Roman"/>
                <w:b/>
                <w:kern w:val="2"/>
                <w:lang w:eastAsia="fr-FR"/>
                <w14:cntxtAlts/>
              </w:rPr>
            </w:pPr>
          </w:p>
        </w:tc>
      </w:tr>
      <w:tr w:rsidR="00BD05B1" w:rsidRPr="002E26B7" w:rsidTr="00BD05B1">
        <w:tc>
          <w:tcPr>
            <w:tcW w:w="3958" w:type="dxa"/>
          </w:tcPr>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TVA (19,25%)</w:t>
            </w:r>
          </w:p>
        </w:tc>
        <w:tc>
          <w:tcPr>
            <w:tcW w:w="3686" w:type="dxa"/>
          </w:tcPr>
          <w:p w:rsidR="00BD05B1" w:rsidRPr="002E26B7" w:rsidRDefault="00BD05B1" w:rsidP="00BD05B1">
            <w:pPr>
              <w:spacing w:after="0" w:line="240" w:lineRule="auto"/>
              <w:jc w:val="right"/>
              <w:rPr>
                <w:rFonts w:ascii="Times New Roman" w:eastAsia="Times New Roman" w:hAnsi="Times New Roman" w:cs="Times New Roman"/>
                <w:b/>
                <w:kern w:val="2"/>
                <w:lang w:eastAsia="fr-FR"/>
                <w14:cntxtAlts/>
              </w:rPr>
            </w:pPr>
          </w:p>
        </w:tc>
      </w:tr>
      <w:tr w:rsidR="00BD05B1" w:rsidRPr="002E26B7" w:rsidTr="00BD05B1">
        <w:tc>
          <w:tcPr>
            <w:tcW w:w="3958" w:type="dxa"/>
          </w:tcPr>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I.R (5,5 %)</w:t>
            </w:r>
          </w:p>
        </w:tc>
        <w:tc>
          <w:tcPr>
            <w:tcW w:w="3686" w:type="dxa"/>
          </w:tcPr>
          <w:p w:rsidR="00BD05B1" w:rsidRPr="002E26B7" w:rsidRDefault="00BD05B1" w:rsidP="00BD05B1">
            <w:pPr>
              <w:spacing w:after="0" w:line="240" w:lineRule="auto"/>
              <w:jc w:val="right"/>
              <w:rPr>
                <w:rFonts w:ascii="Times New Roman" w:eastAsia="Times New Roman" w:hAnsi="Times New Roman" w:cs="Times New Roman"/>
                <w:b/>
                <w:kern w:val="2"/>
                <w:lang w:eastAsia="fr-FR"/>
                <w14:cntxtAlts/>
              </w:rPr>
            </w:pPr>
          </w:p>
        </w:tc>
      </w:tr>
      <w:tr w:rsidR="00BD05B1" w:rsidRPr="002E26B7" w:rsidTr="00BD05B1">
        <w:tc>
          <w:tcPr>
            <w:tcW w:w="3958" w:type="dxa"/>
          </w:tcPr>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Net à Mandater</w:t>
            </w:r>
          </w:p>
        </w:tc>
        <w:tc>
          <w:tcPr>
            <w:tcW w:w="3686" w:type="dxa"/>
          </w:tcPr>
          <w:p w:rsidR="00BD05B1" w:rsidRPr="002E26B7" w:rsidRDefault="00BD05B1" w:rsidP="00BD05B1">
            <w:pPr>
              <w:spacing w:after="0" w:line="240" w:lineRule="auto"/>
              <w:jc w:val="right"/>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BD05B1" w:rsidRPr="002E26B7" w:rsidTr="00BD05B1">
        <w:tc>
          <w:tcPr>
            <w:tcW w:w="10138" w:type="dxa"/>
          </w:tcPr>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Lu et accepté par le Cocontractant</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kern w:val="2"/>
                <w:lang w:eastAsia="fr-FR"/>
                <w14:cntxtAlts/>
              </w:rPr>
              <w:t xml:space="preserve"> le _______________</w:t>
            </w: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r>
      <w:tr w:rsidR="00BD05B1" w:rsidRPr="002E26B7" w:rsidTr="00BD05B1">
        <w:tc>
          <w:tcPr>
            <w:tcW w:w="10138" w:type="dxa"/>
          </w:tcPr>
          <w:p w:rsidR="00BD05B1" w:rsidRPr="002E26B7" w:rsidRDefault="00BD05B1" w:rsidP="00BD05B1">
            <w:pPr>
              <w:autoSpaceDE w:val="0"/>
              <w:autoSpaceDN w:val="0"/>
              <w:adjustRightInd w:val="0"/>
              <w:spacing w:after="0" w:line="264" w:lineRule="exact"/>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Signée par le Maire de la commune de KAR-HAY</w:t>
            </w:r>
          </w:p>
          <w:p w:rsidR="00BD05B1" w:rsidRPr="002E26B7" w:rsidRDefault="00BD05B1" w:rsidP="00BD05B1">
            <w:pPr>
              <w:autoSpaceDE w:val="0"/>
              <w:autoSpaceDN w:val="0"/>
              <w:adjustRightInd w:val="0"/>
              <w:spacing w:after="0" w:line="264" w:lineRule="exact"/>
              <w:ind w:left="4956" w:hanging="1270"/>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(Autorité Contractante)</w:t>
            </w:r>
          </w:p>
          <w:p w:rsidR="00BD05B1" w:rsidRPr="002E26B7" w:rsidRDefault="00BD05B1" w:rsidP="00BD05B1">
            <w:pPr>
              <w:autoSpaceDE w:val="0"/>
              <w:autoSpaceDN w:val="0"/>
              <w:adjustRightInd w:val="0"/>
              <w:spacing w:after="0" w:line="264" w:lineRule="exact"/>
              <w:ind w:left="4956"/>
              <w:jc w:val="both"/>
              <w:rPr>
                <w:rFonts w:ascii="Times New Roman" w:eastAsia="Times New Roman" w:hAnsi="Times New Roman" w:cs="Times New Roman"/>
                <w:b/>
                <w:kern w:val="2"/>
                <w:lang w:eastAsia="fr-FR"/>
                <w14:cntxtAlts/>
              </w:rPr>
            </w:pPr>
          </w:p>
          <w:p w:rsidR="00BD05B1" w:rsidRPr="002E26B7" w:rsidRDefault="00BD05B1" w:rsidP="00BD05B1">
            <w:pPr>
              <w:autoSpaceDE w:val="0"/>
              <w:autoSpaceDN w:val="0"/>
              <w:adjustRightInd w:val="0"/>
              <w:spacing w:after="0" w:line="264" w:lineRule="exact"/>
              <w:ind w:left="4956"/>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DOUKOULA, le _______________ </w:t>
            </w: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r>
      <w:tr w:rsidR="00BD05B1" w:rsidRPr="002E26B7" w:rsidTr="00BD05B1">
        <w:trPr>
          <w:trHeight w:val="2334"/>
        </w:trPr>
        <w:tc>
          <w:tcPr>
            <w:tcW w:w="10138" w:type="dxa"/>
          </w:tcPr>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ENREGISTREMENT</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r>
    </w:tbl>
    <w:p w:rsidR="00BD05B1" w:rsidRPr="002E26B7" w:rsidRDefault="00BD05B1" w:rsidP="00BD05B1">
      <w:pPr>
        <w:tabs>
          <w:tab w:val="left" w:pos="859"/>
          <w:tab w:val="left" w:leader="hyphen" w:pos="6628"/>
        </w:tabs>
        <w:autoSpaceDE w:val="0"/>
        <w:autoSpaceDN w:val="0"/>
        <w:adjustRightInd w:val="0"/>
        <w:spacing w:after="0" w:line="273" w:lineRule="exact"/>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10</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FORMULAIRES ET MODÈLES</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Pièce n° 10 : Les formulaires et modèles à utiliser par les soumissionnaires</w:t>
      </w: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BD05B1" w:rsidRPr="002E26B7" w:rsidTr="00BD05B1">
        <w:trPr>
          <w:trHeight w:hRule="exact" w:val="545"/>
        </w:trPr>
        <w:tc>
          <w:tcPr>
            <w:tcW w:w="2883" w:type="dxa"/>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Formulairen°1</w:t>
            </w:r>
          </w:p>
        </w:tc>
        <w:tc>
          <w:tcPr>
            <w:tcW w:w="450" w:type="dxa"/>
          </w:tcPr>
          <w:p w:rsidR="00BD05B1" w:rsidRPr="002E26B7" w:rsidRDefault="00BD05B1" w:rsidP="00BD05B1">
            <w:pPr>
              <w:widowControl w:val="0"/>
              <w:autoSpaceDE w:val="0"/>
              <w:autoSpaceDN w:val="0"/>
              <w:adjustRightInd w:val="0"/>
              <w:spacing w:after="0" w:line="240" w:lineRule="exact"/>
              <w:ind w:left="117" w:right="96"/>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after="0" w:line="240" w:lineRule="exact"/>
              <w:ind w:left="117" w:right="-123"/>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Modèlededéclaration</w:t>
            </w:r>
            <w:proofErr w:type="spellEnd"/>
            <w:r w:rsidRPr="002E26B7">
              <w:rPr>
                <w:rFonts w:ascii="Times New Roman" w:eastAsia="Times New Roman" w:hAnsi="Times New Roman" w:cs="Times New Roman"/>
                <w:kern w:val="2"/>
                <w:lang w:eastAsia="fr-FR"/>
                <w14:cntxtAlts/>
              </w:rPr>
              <w:t xml:space="preserve"> d’intention de soumissionner </w:t>
            </w:r>
          </w:p>
        </w:tc>
        <w:tc>
          <w:tcPr>
            <w:tcW w:w="810" w:type="dxa"/>
          </w:tcPr>
          <w:p w:rsidR="00BD05B1" w:rsidRPr="002E26B7" w:rsidRDefault="00BD05B1" w:rsidP="00BD05B1">
            <w:pPr>
              <w:widowControl w:val="0"/>
              <w:autoSpaceDE w:val="0"/>
              <w:autoSpaceDN w:val="0"/>
              <w:adjustRightInd w:val="0"/>
              <w:spacing w:after="0" w:line="240" w:lineRule="exact"/>
              <w:ind w:right="-31"/>
              <w:rPr>
                <w:rFonts w:ascii="Times New Roman" w:eastAsia="Times New Roman" w:hAnsi="Times New Roman" w:cs="Times New Roman"/>
                <w:kern w:val="2"/>
                <w:lang w:eastAsia="fr-FR"/>
                <w14:cntxtAlts/>
              </w:rPr>
            </w:pPr>
          </w:p>
        </w:tc>
      </w:tr>
      <w:tr w:rsidR="00BD05B1" w:rsidRPr="002E26B7" w:rsidTr="00BD05B1">
        <w:trPr>
          <w:trHeight w:hRule="exact" w:val="446"/>
        </w:trPr>
        <w:tc>
          <w:tcPr>
            <w:tcW w:w="2883" w:type="dxa"/>
          </w:tcPr>
          <w:p w:rsidR="00BD05B1" w:rsidRPr="002E26B7" w:rsidRDefault="00BD05B1" w:rsidP="00BD05B1">
            <w:pPr>
              <w:widowControl w:val="0"/>
              <w:autoSpaceDE w:val="0"/>
              <w:autoSpaceDN w:val="0"/>
              <w:adjustRightInd w:val="0"/>
              <w:spacing w:after="0" w:line="240" w:lineRule="exact"/>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Formulairen°2</w:t>
            </w:r>
          </w:p>
        </w:tc>
        <w:tc>
          <w:tcPr>
            <w:tcW w:w="450" w:type="dxa"/>
          </w:tcPr>
          <w:p w:rsidR="00BD05B1" w:rsidRPr="002E26B7" w:rsidRDefault="00BD05B1" w:rsidP="00BD05B1">
            <w:pPr>
              <w:widowControl w:val="0"/>
              <w:autoSpaceDE w:val="0"/>
              <w:autoSpaceDN w:val="0"/>
              <w:adjustRightInd w:val="0"/>
              <w:spacing w:after="0" w:line="240" w:lineRule="exact"/>
              <w:ind w:left="117" w:right="96"/>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after="0" w:line="240" w:lineRule="exact"/>
              <w:ind w:left="117" w:right="-123"/>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Modèledesoumission</w:t>
            </w:r>
            <w:proofErr w:type="spellEnd"/>
          </w:p>
        </w:tc>
        <w:tc>
          <w:tcPr>
            <w:tcW w:w="810" w:type="dxa"/>
          </w:tcPr>
          <w:p w:rsidR="00BD05B1" w:rsidRPr="002E26B7" w:rsidRDefault="00BD05B1" w:rsidP="00BD05B1">
            <w:pPr>
              <w:widowControl w:val="0"/>
              <w:autoSpaceDE w:val="0"/>
              <w:autoSpaceDN w:val="0"/>
              <w:adjustRightInd w:val="0"/>
              <w:spacing w:after="0" w:line="240" w:lineRule="exact"/>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Formulairen°3</w:t>
            </w:r>
          </w:p>
        </w:tc>
        <w:tc>
          <w:tcPr>
            <w:tcW w:w="45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Modèledecautiondesoumission</w:t>
            </w:r>
            <w:proofErr w:type="spellEnd"/>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Formulairen°4</w:t>
            </w:r>
          </w:p>
        </w:tc>
        <w:tc>
          <w:tcPr>
            <w:tcW w:w="45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Modèledecautionnementdéfinitif</w:t>
            </w:r>
            <w:proofErr w:type="spellEnd"/>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Formulairen°5</w:t>
            </w:r>
          </w:p>
        </w:tc>
        <w:tc>
          <w:tcPr>
            <w:tcW w:w="45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Modèledecautiond'avancededémarrage</w:t>
            </w:r>
            <w:proofErr w:type="spellEnd"/>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Formulairen°6</w:t>
            </w:r>
          </w:p>
        </w:tc>
        <w:tc>
          <w:tcPr>
            <w:tcW w:w="45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Modèledecautionderetenuedegarantie</w:t>
            </w:r>
            <w:proofErr w:type="spellEnd"/>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7</w:t>
            </w:r>
          </w:p>
        </w:tc>
        <w:tc>
          <w:tcPr>
            <w:tcW w:w="45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c>
          <w:tcPr>
            <w:tcW w:w="5940" w:type="dxa"/>
            <w:vAlign w:val="center"/>
          </w:tcPr>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Modèle d’Attestation de visite de site</w:t>
            </w:r>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Formulairen°8</w:t>
            </w:r>
          </w:p>
        </w:tc>
        <w:tc>
          <w:tcPr>
            <w:tcW w:w="45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
        </w:tc>
        <w:tc>
          <w:tcPr>
            <w:tcW w:w="594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Modèledeprésentation</w:t>
            </w:r>
            <w:proofErr w:type="spellEnd"/>
            <w:r w:rsidRPr="002E26B7">
              <w:rPr>
                <w:rFonts w:ascii="Times New Roman" w:eastAsia="Times New Roman" w:hAnsi="Times New Roman" w:cs="Times New Roman"/>
                <w:kern w:val="2"/>
                <w:lang w:eastAsia="fr-FR"/>
                <w14:cntxtAlts/>
              </w:rPr>
              <w:t xml:space="preserve"> des moyens en personnel </w:t>
            </w:r>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9</w:t>
            </w:r>
          </w:p>
        </w:tc>
        <w:tc>
          <w:tcPr>
            <w:tcW w:w="450"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
        </w:tc>
        <w:tc>
          <w:tcPr>
            <w:tcW w:w="5940"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Modèle du curriculum vitae</w:t>
            </w:r>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Formulairen°10</w:t>
            </w:r>
          </w:p>
        </w:tc>
        <w:tc>
          <w:tcPr>
            <w:tcW w:w="45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
        </w:tc>
        <w:tc>
          <w:tcPr>
            <w:tcW w:w="594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Modèledeprésentation</w:t>
            </w:r>
            <w:proofErr w:type="spellEnd"/>
            <w:r w:rsidRPr="002E26B7">
              <w:rPr>
                <w:rFonts w:ascii="Times New Roman" w:eastAsia="Times New Roman" w:hAnsi="Times New Roman" w:cs="Times New Roman"/>
                <w:kern w:val="2"/>
                <w:lang w:eastAsia="fr-FR"/>
                <w14:cntxtAlts/>
              </w:rPr>
              <w:t xml:space="preserve"> du matériel</w:t>
            </w:r>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28"/>
        </w:trPr>
        <w:tc>
          <w:tcPr>
            <w:tcW w:w="2883"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11</w:t>
            </w:r>
          </w:p>
        </w:tc>
        <w:tc>
          <w:tcPr>
            <w:tcW w:w="450"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
        </w:tc>
        <w:tc>
          <w:tcPr>
            <w:tcW w:w="5940"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Modèles de fiches des références de l’Entreprise</w:t>
            </w:r>
          </w:p>
        </w:tc>
        <w:tc>
          <w:tcPr>
            <w:tcW w:w="810" w:type="dxa"/>
          </w:tcPr>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11.1</w:t>
            </w:r>
          </w:p>
        </w:tc>
        <w:tc>
          <w:tcPr>
            <w:tcW w:w="450"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96"/>
              <w:jc w:val="center"/>
              <w:rPr>
                <w:rFonts w:ascii="Times New Roman" w:eastAsia="Times New Roman" w:hAnsi="Times New Roman" w:cs="Times New Roman"/>
                <w:kern w:val="2"/>
                <w:lang w:eastAsia="fr-FR"/>
                <w14:cntxtAlts/>
              </w:rPr>
            </w:pPr>
          </w:p>
        </w:tc>
        <w:tc>
          <w:tcPr>
            <w:tcW w:w="5940" w:type="dxa"/>
            <w:vAlign w:val="center"/>
          </w:tcPr>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Fiche récapitulative des références de l’Entreprise</w:t>
            </w:r>
          </w:p>
        </w:tc>
        <w:tc>
          <w:tcPr>
            <w:tcW w:w="81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21" w:right="-31"/>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11.2</w:t>
            </w:r>
          </w:p>
        </w:tc>
        <w:tc>
          <w:tcPr>
            <w:tcW w:w="450"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tc>
        <w:tc>
          <w:tcPr>
            <w:tcW w:w="5940" w:type="dxa"/>
            <w:vAlign w:val="center"/>
          </w:tcPr>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Fiche d’identification des projets (joindre justificatifs des projets)</w:t>
            </w: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Modèles de fiches des références de l’Entreprise</w:t>
            </w:r>
          </w:p>
        </w:tc>
        <w:tc>
          <w:tcPr>
            <w:tcW w:w="81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11.3</w:t>
            </w:r>
          </w:p>
        </w:tc>
        <w:tc>
          <w:tcPr>
            <w:tcW w:w="450" w:type="dxa"/>
            <w:vAlign w:val="center"/>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tc>
        <w:tc>
          <w:tcPr>
            <w:tcW w:w="5940" w:type="dxa"/>
            <w:vAlign w:val="center"/>
          </w:tcPr>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Fiche des contrats en cours (Plan de charge de l’Entreprise)</w:t>
            </w:r>
          </w:p>
        </w:tc>
        <w:tc>
          <w:tcPr>
            <w:tcW w:w="81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Formulairen°12</w:t>
            </w:r>
          </w:p>
        </w:tc>
        <w:tc>
          <w:tcPr>
            <w:tcW w:w="45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17" w:right="-124"/>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Modèlede</w:t>
            </w:r>
            <w:proofErr w:type="spellEnd"/>
            <w:r w:rsidRPr="002E26B7">
              <w:rPr>
                <w:rFonts w:ascii="Times New Roman" w:eastAsia="Times New Roman" w:hAnsi="Times New Roman" w:cs="Times New Roman"/>
                <w:spacing w:val="7"/>
                <w:kern w:val="2"/>
                <w:lang w:eastAsia="fr-FR"/>
                <w14:cntxtAlts/>
              </w:rPr>
              <w:t xml:space="preserve"> fiche de planning et d’organisation des travaux</w:t>
            </w:r>
          </w:p>
        </w:tc>
        <w:tc>
          <w:tcPr>
            <w:tcW w:w="81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r w:rsidR="00BD05B1" w:rsidRPr="002E26B7" w:rsidTr="00BD05B1">
        <w:trPr>
          <w:trHeight w:hRule="exact" w:val="680"/>
        </w:trPr>
        <w:tc>
          <w:tcPr>
            <w:tcW w:w="2883" w:type="dxa"/>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13</w:t>
            </w:r>
          </w:p>
        </w:tc>
        <w:tc>
          <w:tcPr>
            <w:tcW w:w="450" w:type="dxa"/>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Modèle des pouvoirs au mandataire (en cas de</w:t>
            </w: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groupement d’entreprises)</w:t>
            </w:r>
          </w:p>
        </w:tc>
        <w:tc>
          <w:tcPr>
            <w:tcW w:w="81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r w:rsidR="00BD05B1" w:rsidRPr="002E26B7" w:rsidTr="00BD05B1">
        <w:trPr>
          <w:trHeight w:hRule="exact" w:val="818"/>
        </w:trPr>
        <w:tc>
          <w:tcPr>
            <w:tcW w:w="2883" w:type="dxa"/>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Formulaire n° 14</w:t>
            </w:r>
          </w:p>
        </w:tc>
        <w:tc>
          <w:tcPr>
            <w:tcW w:w="450" w:type="dxa"/>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tc>
        <w:tc>
          <w:tcPr>
            <w:tcW w:w="5940" w:type="dxa"/>
          </w:tcPr>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Modèle de cadre d’Accord de groupement</w:t>
            </w:r>
          </w:p>
        </w:tc>
        <w:tc>
          <w:tcPr>
            <w:tcW w:w="810" w:type="dxa"/>
          </w:tcPr>
          <w:p w:rsidR="00BD05B1" w:rsidRPr="002E26B7" w:rsidRDefault="00BD05B1" w:rsidP="00BD05B1">
            <w:pPr>
              <w:widowControl w:val="0"/>
              <w:autoSpaceDE w:val="0"/>
              <w:autoSpaceDN w:val="0"/>
              <w:adjustRightInd w:val="0"/>
              <w:spacing w:before="17" w:after="0" w:line="140" w:lineRule="exact"/>
              <w:rPr>
                <w:rFonts w:ascii="Times New Roman" w:eastAsia="Times New Roman" w:hAnsi="Times New Roman" w:cs="Times New Roman"/>
                <w:kern w:val="2"/>
                <w:lang w:eastAsia="fr-FR"/>
                <w14:cntxtAlts/>
              </w:rPr>
            </w:pPr>
          </w:p>
        </w:tc>
      </w:tr>
    </w:tbl>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bCs/>
          <w:kern w:val="2"/>
          <w:u w:val="single"/>
          <w:lang w:eastAsia="fr-FR"/>
          <w14:cntxtAlts/>
        </w:rPr>
        <w:t xml:space="preserve">FORMULAIRE </w:t>
      </w:r>
      <w:r w:rsidRPr="002E26B7">
        <w:rPr>
          <w:rFonts w:ascii="Times New Roman" w:eastAsia="Times New Roman" w:hAnsi="Times New Roman" w:cs="Times New Roman"/>
          <w:b/>
          <w:bCs/>
          <w:kern w:val="2"/>
          <w:lang w:eastAsia="fr-FR"/>
          <w14:cntxtAlts/>
        </w:rPr>
        <w:t xml:space="preserve">1 :   MODELE </w:t>
      </w:r>
      <w:r w:rsidRPr="002E26B7">
        <w:rPr>
          <w:rFonts w:ascii="Times New Roman" w:eastAsia="Times New Roman" w:hAnsi="Times New Roman" w:cs="Times New Roman"/>
          <w:b/>
          <w:kern w:val="2"/>
          <w:lang w:eastAsia="fr-FR"/>
          <w14:cntxtAlts/>
        </w:rPr>
        <w:t>DECLARATION D’INTENTION DE SOUMISSIONNER</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kern w:val="2"/>
          <w:lang w:eastAsia="fr-FR"/>
          <w14:cntxtAlts/>
        </w:rPr>
        <w:t xml:space="preserve">Je soussigné, </w:t>
      </w:r>
      <w:r w:rsidRPr="002E26B7">
        <w:rPr>
          <w:rFonts w:ascii="Times New Roman" w:eastAsia="Times New Roman" w:hAnsi="Times New Roman" w:cs="Times New Roman"/>
          <w:b/>
          <w:bCs/>
          <w:kern w:val="2"/>
          <w:lang w:eastAsia="fr-FR"/>
          <w14:cntxtAlts/>
        </w:rPr>
        <w:t xml:space="preserve">…………………………………………….…… (Nom et prénoms du mandataire) </w:t>
      </w: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A</w:t>
      </w:r>
      <w:r w:rsidRPr="002E26B7">
        <w:rPr>
          <w:rFonts w:ascii="Times New Roman" w:eastAsia="Times New Roman" w:hAnsi="Times New Roman" w:cs="Times New Roman"/>
          <w:kern w:val="2"/>
          <w:lang w:eastAsia="fr-FR"/>
          <w14:cntxtAlts/>
        </w:rPr>
        <w:t>gissant au nom et pour le compte</w:t>
      </w:r>
      <w:r w:rsidRPr="002E26B7">
        <w:rPr>
          <w:rFonts w:ascii="Times New Roman" w:eastAsia="Times New Roman" w:hAnsi="Times New Roman" w:cs="Times New Roman"/>
          <w:b/>
          <w:bCs/>
          <w:kern w:val="2"/>
          <w:lang w:eastAsia="fr-FR"/>
          <w14:cntxtAlts/>
        </w:rPr>
        <w:t xml:space="preserve"> ……………………………………… (Entreprises ou Groupement d’entreprises),</w:t>
      </w: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vertu de ma qualité</w:t>
      </w:r>
      <w:r w:rsidRPr="002E26B7">
        <w:rPr>
          <w:rFonts w:ascii="Times New Roman" w:eastAsia="Times New Roman" w:hAnsi="Times New Roman" w:cs="Times New Roman"/>
          <w:b/>
          <w:bCs/>
          <w:kern w:val="2"/>
          <w:lang w:eastAsia="fr-FR"/>
          <w14:cntxtAlts/>
        </w:rPr>
        <w:t xml:space="preserve"> ……………………………………………….. (Fonction du signataire),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Déclare sous peine de sanctions édictées par l’article 2 du décret n°54/596 du 11 juin 1945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72011F">
      <w:pPr>
        <w:numPr>
          <w:ilvl w:val="0"/>
          <w:numId w:val="94"/>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Que le soumissionnaire en question est inscrit sous le n° RC ………… du registre du commerce.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72011F">
      <w:pPr>
        <w:numPr>
          <w:ilvl w:val="0"/>
          <w:numId w:val="94"/>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Qu’il n’est pas en état de faillite ou de liquidation judiciaire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72011F">
      <w:pPr>
        <w:numPr>
          <w:ilvl w:val="0"/>
          <w:numId w:val="94"/>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Qu’aucun des gérants, administrateurs ou directeurs de l’entreprise ne tombe sous le coup des condamnations, déchéances ou sanctions prévues par la loi n°47/1635 du 30 août 1947 relative à l’assainissement des professions commerciales et industrielles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72011F">
      <w:pPr>
        <w:numPr>
          <w:ilvl w:val="0"/>
          <w:numId w:val="94"/>
        </w:num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Que le soumissionnaire en question ne tombe pas sous le coup de l’exclusion prévue par le dernier alinéa de l’article 37 de l’Ordonnance n°53/704 du 29 août 1953 relatif au maintien ou rétablissement de la libre concurrence industrielle et commerciale.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197A93">
      <w:pPr>
        <w:spacing w:after="0" w:line="240" w:lineRule="auto"/>
        <w:ind w:left="142" w:hanging="142"/>
        <w:jc w:val="both"/>
        <w:rPr>
          <w:rFonts w:ascii="Times New Roman" w:eastAsia="Times New Roman" w:hAnsi="Times New Roman" w:cs="Times New Roman"/>
          <w:b/>
          <w:kern w:val="2"/>
          <w:sz w:val="20"/>
          <w:szCs w:val="20"/>
          <w:lang w:eastAsia="fr-FR"/>
          <w14:cntxtAlts/>
        </w:rPr>
      </w:pPr>
      <w:r w:rsidRPr="002E26B7">
        <w:rPr>
          <w:rFonts w:ascii="Times New Roman" w:eastAsia="Times New Roman" w:hAnsi="Times New Roman" w:cs="Times New Roman"/>
          <w:kern w:val="2"/>
          <w:lang w:eastAsia="fr-FR"/>
          <w14:cntxtAlts/>
        </w:rPr>
        <w:tab/>
        <w:t xml:space="preserve">En vertu de quoi, j’ai (nous avons)  l’honneur de soumissionner pour le soumissionnaire dans le cadre du Présent  Appel d’Offres National Ouvert, en vue de l’exécution  </w:t>
      </w:r>
      <w:r w:rsidRPr="002E26B7">
        <w:rPr>
          <w:rFonts w:ascii="Times New Roman" w:eastAsia="Times New Roman" w:hAnsi="Times New Roman" w:cs="Times New Roman"/>
          <w:bCs/>
          <w:kern w:val="2"/>
          <w:sz w:val="24"/>
          <w:szCs w:val="24"/>
          <w:lang w:eastAsia="fr-FR"/>
          <w14:cntxtAlts/>
        </w:rPr>
        <w:t xml:space="preserve">travaux  de  </w:t>
      </w:r>
      <w:r w:rsidR="00197A93" w:rsidRPr="002E26B7">
        <w:rPr>
          <w:rFonts w:ascii="Times New Roman" w:hAnsi="Times New Roman" w:cs="Times New Roman"/>
          <w:b/>
          <w:color w:val="000000"/>
          <w:sz w:val="20"/>
          <w:szCs w:val="20"/>
        </w:rPr>
        <w:t xml:space="preserve">REHABILITATION DES ROUTES COMMUNALES : </w:t>
      </w:r>
      <w:r w:rsidR="00E24934" w:rsidRPr="0051331F">
        <w:rPr>
          <w:rFonts w:ascii="Times New Roman" w:eastAsia="Times New Roman" w:hAnsi="Times New Roman" w:cs="Times New Roman"/>
          <w:bCs/>
          <w:sz w:val="24"/>
          <w:szCs w:val="24"/>
          <w:lang w:eastAsia="fr-FR"/>
        </w:rPr>
        <w:t xml:space="preserve">Piste  1: </w:t>
      </w:r>
      <w:r w:rsidR="00E24934"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E24934"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E24934" w:rsidRPr="0051331F">
        <w:rPr>
          <w:rFonts w:ascii="Times New Roman" w:eastAsia="Times New Roman" w:hAnsi="Times New Roman" w:cs="Times New Roman"/>
          <w:i/>
          <w:iCs/>
          <w:sz w:val="24"/>
          <w:szCs w:val="24"/>
          <w:lang w:eastAsia="fr-FR"/>
        </w:rPr>
        <w:t>Carrefour rond-point Cinquantenaire -carrefour HASSAN</w:t>
      </w:r>
      <w:r w:rsidR="00E24934" w:rsidRPr="0051331F">
        <w:rPr>
          <w:rFonts w:ascii="Times New Roman" w:eastAsia="Times New Roman" w:hAnsi="Times New Roman" w:cs="Times New Roman"/>
          <w:bCs/>
          <w:i/>
          <w:iCs/>
          <w:sz w:val="24"/>
          <w:szCs w:val="24"/>
          <w:lang w:eastAsia="fr-FR"/>
        </w:rPr>
        <w:t xml:space="preserve">-intersection route </w:t>
      </w:r>
      <w:proofErr w:type="spellStart"/>
      <w:r w:rsidR="00E24934" w:rsidRPr="0051331F">
        <w:rPr>
          <w:rFonts w:ascii="Times New Roman" w:eastAsia="Times New Roman" w:hAnsi="Times New Roman" w:cs="Times New Roman"/>
          <w:bCs/>
          <w:i/>
          <w:iCs/>
          <w:sz w:val="24"/>
          <w:szCs w:val="24"/>
          <w:lang w:eastAsia="fr-FR"/>
        </w:rPr>
        <w:t>Golongticogue</w:t>
      </w:r>
      <w:proofErr w:type="spellEnd"/>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E24934" w:rsidRPr="0051331F">
        <w:rPr>
          <w:rFonts w:ascii="Times New Roman" w:eastAsia="Times New Roman" w:hAnsi="Times New Roman" w:cs="Times New Roman"/>
          <w:bCs/>
          <w:sz w:val="24"/>
          <w:szCs w:val="24"/>
          <w:lang w:eastAsia="fr-FR"/>
        </w:rPr>
        <w:t>Golontikogue</w:t>
      </w:r>
      <w:proofErr w:type="spellEnd"/>
      <w:r w:rsidR="00E24934" w:rsidRPr="0051331F">
        <w:rPr>
          <w:rFonts w:ascii="Times New Roman" w:eastAsia="Times New Roman" w:hAnsi="Times New Roman" w:cs="Times New Roman"/>
          <w:bCs/>
          <w:sz w:val="24"/>
          <w:szCs w:val="24"/>
          <w:lang w:eastAsia="fr-FR"/>
        </w:rPr>
        <w:t>, Piste 6:</w:t>
      </w:r>
      <w:r w:rsidR="00E24934" w:rsidRPr="0051331F">
        <w:rPr>
          <w:rFonts w:ascii="Times New Roman" w:eastAsia="Times New Roman" w:hAnsi="Times New Roman" w:cs="Times New Roman"/>
          <w:i/>
          <w:iCs/>
          <w:sz w:val="24"/>
          <w:szCs w:val="24"/>
          <w:lang w:eastAsia="fr-FR"/>
        </w:rPr>
        <w:t>Rond-point WANGSO-mairie,</w:t>
      </w:r>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E24934" w:rsidRPr="0051331F">
        <w:rPr>
          <w:rFonts w:ascii="Times New Roman" w:eastAsia="Times New Roman" w:hAnsi="Times New Roman" w:cs="Times New Roman"/>
          <w:i/>
          <w:iCs/>
          <w:sz w:val="24"/>
          <w:szCs w:val="24"/>
          <w:lang w:eastAsia="fr-FR"/>
        </w:rPr>
        <w:t xml:space="preserve"> Rond-point WANGSO- carrefour HOULI</w:t>
      </w:r>
      <w:r w:rsidR="00E24934" w:rsidRPr="0051331F">
        <w:rPr>
          <w:rFonts w:ascii="Times New Roman" w:eastAsia="Times New Roman" w:hAnsi="Times New Roman" w:cs="Times New Roman"/>
          <w:bCs/>
          <w:sz w:val="24"/>
          <w:szCs w:val="24"/>
          <w:lang w:eastAsia="fr-FR"/>
        </w:rPr>
        <w:t>, Piste  10:Intersection route crédit du Sahel-Commissariat</w:t>
      </w:r>
      <w:r w:rsidR="00E24934" w:rsidRPr="0051331F">
        <w:rPr>
          <w:rFonts w:ascii="Times New Roman" w:eastAsia="Times New Roman" w:hAnsi="Times New Roman" w:cs="Times New Roman"/>
          <w:i/>
          <w:iCs/>
          <w:sz w:val="24"/>
          <w:szCs w:val="24"/>
          <w:lang w:eastAsia="fr-FR"/>
        </w:rPr>
        <w:t xml:space="preserve">-intersection route DATCHEKA </w:t>
      </w:r>
      <w:r w:rsidR="00E24934" w:rsidRPr="0051331F">
        <w:rPr>
          <w:rFonts w:ascii="Times New Roman" w:eastAsia="Times New Roman" w:hAnsi="Times New Roman" w:cs="Times New Roman"/>
          <w:bCs/>
          <w:i/>
          <w:iCs/>
          <w:sz w:val="24"/>
          <w:szCs w:val="24"/>
          <w:lang w:eastAsia="fr-FR"/>
        </w:rPr>
        <w:t>(11,9 km) dans la Commune de Kar-Hay</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p>
    <w:p w:rsidR="00BD05B1" w:rsidRPr="002E26B7" w:rsidRDefault="00BD05B1" w:rsidP="00BD05B1">
      <w:pPr>
        <w:spacing w:after="0" w:line="240" w:lineRule="auto"/>
        <w:ind w:left="708"/>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color w:val="FF0000"/>
          <w:kern w:val="2"/>
          <w:lang w:eastAsia="fr-FR"/>
          <w14:cntxtAlts/>
        </w:rPr>
        <w:t>.</w:t>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r w:rsidRPr="002E26B7">
        <w:rPr>
          <w:rFonts w:ascii="Times New Roman" w:eastAsia="Times New Roman" w:hAnsi="Times New Roman" w:cs="Times New Roman"/>
          <w:color w:val="FF0000"/>
          <w:kern w:val="2"/>
          <w:lang w:eastAsia="fr-FR"/>
          <w14:cntxtAlts/>
        </w:rPr>
        <w:tab/>
      </w:r>
    </w:p>
    <w:p w:rsidR="00BD05B1" w:rsidRPr="002E26B7" w:rsidRDefault="00BD05B1" w:rsidP="00BD05B1">
      <w:pPr>
        <w:spacing w:after="0" w:line="240" w:lineRule="auto"/>
        <w:ind w:left="3540" w:firstLine="708"/>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kern w:val="2"/>
          <w:lang w:eastAsia="fr-FR"/>
          <w14:cntxtAlts/>
        </w:rPr>
        <w:t>Fait à</w:t>
      </w:r>
      <w:proofErr w:type="gramStart"/>
      <w:r w:rsidRPr="002E26B7">
        <w:rPr>
          <w:rFonts w:ascii="Times New Roman" w:eastAsia="Times New Roman" w:hAnsi="Times New Roman" w:cs="Times New Roman"/>
          <w:kern w:val="2"/>
          <w:lang w:eastAsia="fr-FR"/>
          <w14:cntxtAlts/>
        </w:rPr>
        <w:t>……………….,</w:t>
      </w:r>
      <w:proofErr w:type="gramEnd"/>
      <w:r w:rsidRPr="002E26B7">
        <w:rPr>
          <w:rFonts w:ascii="Times New Roman" w:eastAsia="Times New Roman" w:hAnsi="Times New Roman" w:cs="Times New Roman"/>
          <w:kern w:val="2"/>
          <w:lang w:eastAsia="fr-FR"/>
          <w14:cntxtAlts/>
        </w:rPr>
        <w:t xml:space="preserve"> le………………………..</w:t>
      </w:r>
    </w:p>
    <w:p w:rsidR="00BD05B1" w:rsidRPr="002E26B7" w:rsidRDefault="00BD05B1" w:rsidP="00BD05B1">
      <w:pPr>
        <w:spacing w:after="0" w:line="240" w:lineRule="auto"/>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p>
    <w:p w:rsidR="00BD05B1" w:rsidRPr="002E26B7" w:rsidRDefault="00BD05B1" w:rsidP="00BD05B1">
      <w:pPr>
        <w:spacing w:after="0" w:line="240" w:lineRule="auto"/>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t>Nom et prénoms du signataire</w:t>
      </w:r>
    </w:p>
    <w:p w:rsidR="00BD05B1" w:rsidRPr="002E26B7" w:rsidRDefault="00BD05B1" w:rsidP="00BD05B1">
      <w:pPr>
        <w:spacing w:after="0" w:line="240" w:lineRule="auto"/>
        <w:jc w:val="both"/>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Cs/>
          <w:kern w:val="2"/>
          <w:lang w:eastAsia="fr-FR"/>
          <w14:cntxtAlts/>
        </w:rPr>
      </w:pPr>
      <w:r w:rsidRPr="002E26B7">
        <w:rPr>
          <w:rFonts w:ascii="Times New Roman" w:eastAsia="Times New Roman" w:hAnsi="Times New Roman" w:cs="Times New Roman"/>
          <w:bCs/>
          <w:kern w:val="2"/>
          <w:lang w:eastAsia="fr-FR"/>
          <w14:cntxtAlts/>
        </w:rPr>
        <w:tab/>
      </w:r>
    </w:p>
    <w:p w:rsidR="00BD05B1" w:rsidRPr="002E26B7" w:rsidRDefault="00BD05B1" w:rsidP="00BD05B1">
      <w:pPr>
        <w:spacing w:after="0" w:line="240" w:lineRule="auto"/>
        <w:jc w:val="both"/>
        <w:rPr>
          <w:rFonts w:ascii="Times New Roman" w:eastAsia="Times New Roman" w:hAnsi="Times New Roman" w:cs="Times New Roman"/>
          <w:bCs/>
          <w:kern w:val="2"/>
          <w:u w:val="single"/>
          <w:lang w:eastAsia="fr-FR"/>
          <w14:cntxtAlts/>
        </w:rPr>
      </w:pP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r>
      <w:r w:rsidRPr="002E26B7">
        <w:rPr>
          <w:rFonts w:ascii="Times New Roman" w:eastAsia="Times New Roman" w:hAnsi="Times New Roman" w:cs="Times New Roman"/>
          <w:bCs/>
          <w:kern w:val="2"/>
          <w:lang w:eastAsia="fr-FR"/>
          <w14:cntxtAlts/>
        </w:rPr>
        <w:tab/>
        <w:t>Fonction</w:t>
      </w: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 xml:space="preserve">   2 :    </w:t>
      </w:r>
      <w:r w:rsidRPr="002E26B7">
        <w:rPr>
          <w:rFonts w:ascii="Times New Roman" w:eastAsia="Times New Roman" w:hAnsi="Times New Roman" w:cs="Times New Roman"/>
          <w:b/>
          <w:kern w:val="2"/>
          <w:lang w:eastAsia="fr-FR"/>
          <w14:cntxtAlts/>
        </w:rPr>
        <w:t>MODELE DE SOUMISSION</w:t>
      </w:r>
    </w:p>
    <w:p w:rsidR="00BD05B1" w:rsidRPr="002E26B7" w:rsidRDefault="00BD05B1" w:rsidP="00BD05B1">
      <w:pPr>
        <w:autoSpaceDE w:val="0"/>
        <w:autoSpaceDN w:val="0"/>
        <w:adjustRightInd w:val="0"/>
        <w:spacing w:after="0" w:line="211" w:lineRule="exact"/>
        <w:rPr>
          <w:rFonts w:ascii="Times New Roman" w:eastAsia="Times New Roman" w:hAnsi="Times New Roman" w:cs="Times New Roman"/>
          <w:b/>
          <w:kern w:val="2"/>
          <w:u w:val="single"/>
          <w:lang w:eastAsia="fr-FR"/>
          <w14:cntxtAlts/>
        </w:rPr>
      </w:pPr>
    </w:p>
    <w:p w:rsidR="00BD05B1" w:rsidRPr="002E26B7" w:rsidRDefault="00BD05B1" w:rsidP="00BD05B1">
      <w:pPr>
        <w:widowControl w:val="0"/>
        <w:autoSpaceDE w:val="0"/>
        <w:autoSpaceDN w:val="0"/>
        <w:adjustRightInd w:val="0"/>
        <w:spacing w:after="0" w:line="240" w:lineRule="auto"/>
        <w:ind w:left="107" w:right="-79"/>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Je, soussigné…......................................................……………………………………………....... </w:t>
      </w:r>
      <w:r w:rsidRPr="002E26B7">
        <w:rPr>
          <w:rFonts w:ascii="Times New Roman" w:eastAsia="Times New Roman" w:hAnsi="Times New Roman" w:cs="Times New Roman"/>
          <w:i/>
          <w:iCs/>
          <w:kern w:val="2"/>
          <w:lang w:eastAsia="fr-FR"/>
          <w14:cntxtAlts/>
        </w:rPr>
        <w:t>[Indiquer le nom et la qualité du signataire]</w:t>
      </w:r>
    </w:p>
    <w:p w:rsidR="00BD05B1" w:rsidRPr="002E26B7" w:rsidRDefault="00BD05B1" w:rsidP="00BD05B1">
      <w:pPr>
        <w:widowControl w:val="0"/>
        <w:autoSpaceDE w:val="0"/>
        <w:autoSpaceDN w:val="0"/>
        <w:adjustRightInd w:val="0"/>
        <w:spacing w:before="12" w:after="0" w:line="24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représentant la société, l’entreprise ou le groupemen</w:t>
      </w:r>
      <w:r w:rsidRPr="002E26B7">
        <w:rPr>
          <w:rFonts w:ascii="Times New Roman" w:eastAsia="Times New Roman" w:hAnsi="Times New Roman" w:cs="Times New Roman"/>
          <w:spacing w:val="1"/>
          <w:kern w:val="2"/>
          <w:lang w:eastAsia="fr-FR"/>
          <w14:cntxtAlts/>
        </w:rPr>
        <w:t>t</w:t>
      </w:r>
      <w:proofErr w:type="gramStart"/>
      <w:r w:rsidRPr="002E26B7">
        <w:rPr>
          <w:rFonts w:ascii="Times New Roman" w:eastAsia="Times New Roman" w:hAnsi="Times New Roman" w:cs="Times New Roman"/>
          <w:kern w:val="2"/>
          <w:lang w:eastAsia="fr-FR"/>
          <w14:cntxtAlts/>
        </w:rPr>
        <w:t>……………………..............…..…</w:t>
      </w:r>
      <w:proofErr w:type="gramEnd"/>
      <w:r w:rsidRPr="002E26B7">
        <w:rPr>
          <w:rFonts w:ascii="Times New Roman" w:eastAsia="Times New Roman" w:hAnsi="Times New Roman" w:cs="Times New Roman"/>
          <w:kern w:val="2"/>
          <w:lang w:eastAsia="fr-FR"/>
          <w14:cntxtAlts/>
        </w:rPr>
        <w:t xml:space="preserve">  dont le siège social est à……….…..............................…. inscrite au registre du commerce de………...............……………………... sous le n°………………..................................……</w:t>
      </w:r>
    </w:p>
    <w:p w:rsidR="00BD05B1" w:rsidRPr="002E26B7" w:rsidRDefault="00BD05B1" w:rsidP="00BD05B1">
      <w:pPr>
        <w:widowControl w:val="0"/>
        <w:autoSpaceDE w:val="0"/>
        <w:autoSpaceDN w:val="0"/>
        <w:adjustRightInd w:val="0"/>
        <w:spacing w:after="0" w:line="100" w:lineRule="exact"/>
        <w:ind w:right="1"/>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ind w:right="1"/>
        <w:jc w:val="both"/>
        <w:rPr>
          <w:rFonts w:ascii="Times New Roman" w:eastAsia="Times New Roman" w:hAnsi="Times New Roman" w:cs="Times New Roman"/>
          <w:kern w:val="2"/>
          <w:lang w:eastAsia="fr-FR"/>
          <w14:cntxtAlts/>
        </w:rPr>
      </w:pPr>
    </w:p>
    <w:p w:rsidR="00BD05B1" w:rsidRPr="002E26B7" w:rsidRDefault="00BD05B1" w:rsidP="00197A93">
      <w:pPr>
        <w:spacing w:after="0" w:line="240" w:lineRule="auto"/>
        <w:ind w:left="142" w:hanging="14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avoir pris connaissance de toutes les pièces figurant ou mentionnées au dossier d'Appel d’Offres n°</w:t>
      </w:r>
      <w:r w:rsidRPr="002E26B7">
        <w:rPr>
          <w:rFonts w:ascii="Times New Roman" w:eastAsia="Times New Roman" w:hAnsi="Times New Roman" w:cs="Times New Roman"/>
          <w:kern w:val="2"/>
          <w:vertAlign w:val="subscript"/>
          <w:lang w:eastAsia="fr-FR"/>
          <w14:cntxtAlts/>
        </w:rPr>
        <w:t>…………………</w:t>
      </w:r>
      <w:r w:rsidRPr="002E26B7">
        <w:rPr>
          <w:rFonts w:ascii="Times New Roman" w:eastAsia="Times New Roman" w:hAnsi="Times New Roman" w:cs="Times New Roman"/>
          <w:kern w:val="2"/>
          <w:lang w:eastAsia="fr-FR"/>
          <w14:cntxtAlts/>
        </w:rPr>
        <w:t xml:space="preserve"> (y compris l’(es)additif(s)) pour </w:t>
      </w:r>
      <w:r w:rsidRPr="002E26B7">
        <w:rPr>
          <w:rFonts w:ascii="Times New Roman" w:eastAsia="Times New Roman" w:hAnsi="Times New Roman" w:cs="Times New Roman"/>
          <w:bCs/>
          <w:kern w:val="2"/>
          <w:sz w:val="24"/>
          <w:szCs w:val="24"/>
          <w:lang w:eastAsia="fr-FR"/>
          <w14:cntxtAlts/>
        </w:rPr>
        <w:t xml:space="preserve">l’exécution  travaux  de  </w:t>
      </w:r>
      <w:r w:rsidR="00197A93" w:rsidRPr="002E26B7">
        <w:rPr>
          <w:rFonts w:ascii="Times New Roman" w:hAnsi="Times New Roman" w:cs="Times New Roman"/>
          <w:b/>
          <w:color w:val="000000"/>
          <w:sz w:val="20"/>
          <w:szCs w:val="20"/>
        </w:rPr>
        <w:t xml:space="preserve">REHABILITATION DES ROUTES COMMUNALES : </w:t>
      </w:r>
      <w:r w:rsidR="00E24934" w:rsidRPr="0051331F">
        <w:rPr>
          <w:rFonts w:ascii="Times New Roman" w:eastAsia="Times New Roman" w:hAnsi="Times New Roman" w:cs="Times New Roman"/>
          <w:bCs/>
          <w:sz w:val="24"/>
          <w:szCs w:val="24"/>
          <w:lang w:eastAsia="fr-FR"/>
        </w:rPr>
        <w:t xml:space="preserve">Piste  1: </w:t>
      </w:r>
      <w:r w:rsidR="00E24934"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E24934"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E24934" w:rsidRPr="0051331F">
        <w:rPr>
          <w:rFonts w:ascii="Times New Roman" w:eastAsia="Times New Roman" w:hAnsi="Times New Roman" w:cs="Times New Roman"/>
          <w:i/>
          <w:iCs/>
          <w:sz w:val="24"/>
          <w:szCs w:val="24"/>
          <w:lang w:eastAsia="fr-FR"/>
        </w:rPr>
        <w:t>Carrefour rond-point Cinquantenaire -carrefour HASSAN</w:t>
      </w:r>
      <w:r w:rsidR="00E24934" w:rsidRPr="0051331F">
        <w:rPr>
          <w:rFonts w:ascii="Times New Roman" w:eastAsia="Times New Roman" w:hAnsi="Times New Roman" w:cs="Times New Roman"/>
          <w:bCs/>
          <w:i/>
          <w:iCs/>
          <w:sz w:val="24"/>
          <w:szCs w:val="24"/>
          <w:lang w:eastAsia="fr-FR"/>
        </w:rPr>
        <w:t xml:space="preserve">-intersection route </w:t>
      </w:r>
      <w:proofErr w:type="spellStart"/>
      <w:r w:rsidR="00E24934" w:rsidRPr="0051331F">
        <w:rPr>
          <w:rFonts w:ascii="Times New Roman" w:eastAsia="Times New Roman" w:hAnsi="Times New Roman" w:cs="Times New Roman"/>
          <w:bCs/>
          <w:i/>
          <w:iCs/>
          <w:sz w:val="24"/>
          <w:szCs w:val="24"/>
          <w:lang w:eastAsia="fr-FR"/>
        </w:rPr>
        <w:t>Golongticogue</w:t>
      </w:r>
      <w:proofErr w:type="spellEnd"/>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E24934" w:rsidRPr="0051331F">
        <w:rPr>
          <w:rFonts w:ascii="Times New Roman" w:eastAsia="Times New Roman" w:hAnsi="Times New Roman" w:cs="Times New Roman"/>
          <w:bCs/>
          <w:sz w:val="24"/>
          <w:szCs w:val="24"/>
          <w:lang w:eastAsia="fr-FR"/>
        </w:rPr>
        <w:t>Golontikogue</w:t>
      </w:r>
      <w:proofErr w:type="spellEnd"/>
      <w:r w:rsidR="00E24934" w:rsidRPr="0051331F">
        <w:rPr>
          <w:rFonts w:ascii="Times New Roman" w:eastAsia="Times New Roman" w:hAnsi="Times New Roman" w:cs="Times New Roman"/>
          <w:bCs/>
          <w:sz w:val="24"/>
          <w:szCs w:val="24"/>
          <w:lang w:eastAsia="fr-FR"/>
        </w:rPr>
        <w:t>, Piste 6:</w:t>
      </w:r>
      <w:r w:rsidR="00E24934" w:rsidRPr="0051331F">
        <w:rPr>
          <w:rFonts w:ascii="Times New Roman" w:eastAsia="Times New Roman" w:hAnsi="Times New Roman" w:cs="Times New Roman"/>
          <w:i/>
          <w:iCs/>
          <w:sz w:val="24"/>
          <w:szCs w:val="24"/>
          <w:lang w:eastAsia="fr-FR"/>
        </w:rPr>
        <w:t>Rond-point WANGSO-mairie,</w:t>
      </w:r>
      <w:r w:rsidR="00E24934" w:rsidRPr="0051331F">
        <w:rPr>
          <w:rFonts w:ascii="Times New Roman" w:eastAsia="Times New Roman" w:hAnsi="Times New Roman" w:cs="Times New Roman"/>
          <w:bCs/>
          <w:i/>
          <w:iCs/>
          <w:sz w:val="24"/>
          <w:szCs w:val="24"/>
          <w:lang w:eastAsia="fr-FR"/>
        </w:rPr>
        <w:t xml:space="preserve"> </w:t>
      </w:r>
      <w:r w:rsidR="00E24934"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E24934" w:rsidRPr="0051331F">
        <w:rPr>
          <w:rFonts w:ascii="Times New Roman" w:eastAsia="Times New Roman" w:hAnsi="Times New Roman" w:cs="Times New Roman"/>
          <w:i/>
          <w:iCs/>
          <w:sz w:val="24"/>
          <w:szCs w:val="24"/>
          <w:lang w:eastAsia="fr-FR"/>
        </w:rPr>
        <w:t xml:space="preserve"> Rond-point WANGSO- carrefour HOULI</w:t>
      </w:r>
      <w:r w:rsidR="00E24934" w:rsidRPr="0051331F">
        <w:rPr>
          <w:rFonts w:ascii="Times New Roman" w:eastAsia="Times New Roman" w:hAnsi="Times New Roman" w:cs="Times New Roman"/>
          <w:bCs/>
          <w:sz w:val="24"/>
          <w:szCs w:val="24"/>
          <w:lang w:eastAsia="fr-FR"/>
        </w:rPr>
        <w:t>, Piste  10:Intersection route crédit du Sahel-Commissariat</w:t>
      </w:r>
      <w:r w:rsidR="00E24934" w:rsidRPr="0051331F">
        <w:rPr>
          <w:rFonts w:ascii="Times New Roman" w:eastAsia="Times New Roman" w:hAnsi="Times New Roman" w:cs="Times New Roman"/>
          <w:i/>
          <w:iCs/>
          <w:sz w:val="24"/>
          <w:szCs w:val="24"/>
          <w:lang w:eastAsia="fr-FR"/>
        </w:rPr>
        <w:t xml:space="preserve">-intersection route DATCHEKA </w:t>
      </w:r>
      <w:r w:rsidR="00E24934" w:rsidRPr="0051331F">
        <w:rPr>
          <w:rFonts w:ascii="Times New Roman" w:eastAsia="Times New Roman" w:hAnsi="Times New Roman" w:cs="Times New Roman"/>
          <w:bCs/>
          <w:i/>
          <w:iCs/>
          <w:sz w:val="24"/>
          <w:szCs w:val="24"/>
          <w:lang w:eastAsia="fr-FR"/>
        </w:rPr>
        <w:t>(11,9 km) dans la Commune de Kar-Hay</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p>
    <w:p w:rsidR="00BD05B1" w:rsidRPr="002E26B7" w:rsidRDefault="00BD05B1" w:rsidP="0072011F">
      <w:pPr>
        <w:widowControl w:val="0"/>
        <w:numPr>
          <w:ilvl w:val="0"/>
          <w:numId w:val="95"/>
        </w:numPr>
        <w:autoSpaceDE w:val="0"/>
        <w:autoSpaceDN w:val="0"/>
        <w:adjustRightInd w:val="0"/>
        <w:spacing w:after="0" w:line="240" w:lineRule="auto"/>
        <w:ind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m'être personnellement rendu compte de la situation des lieux et avoir apprécié à mon point de vue et sous ma responsabilité, la nature et la difficulté des travaux à effectuer.</w:t>
      </w:r>
    </w:p>
    <w:p w:rsidR="00BD05B1" w:rsidRPr="002E26B7" w:rsidRDefault="00BD05B1" w:rsidP="00BD05B1">
      <w:pPr>
        <w:widowControl w:val="0"/>
        <w:autoSpaceDE w:val="0"/>
        <w:autoSpaceDN w:val="0"/>
        <w:adjustRightInd w:val="0"/>
        <w:spacing w:before="5" w:after="0" w:line="120" w:lineRule="exact"/>
        <w:ind w:right="1"/>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5"/>
        </w:numPr>
        <w:autoSpaceDE w:val="0"/>
        <w:autoSpaceDN w:val="0"/>
        <w:adjustRightInd w:val="0"/>
        <w:spacing w:after="0" w:line="250" w:lineRule="auto"/>
        <w:ind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Remets,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revêtus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ma</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signature,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le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Bordereau</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des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Prix</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Unitaires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ainsi</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que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le</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Devis</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Estimatif</w:t>
      </w:r>
      <w:r w:rsidR="00E24934">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kern w:val="2"/>
          <w:lang w:eastAsia="fr-FR"/>
          <w14:cntxtAlts/>
        </w:rPr>
        <w:t>établis conformément aux cadres figurant dans le Dossier d'Appel d'Offres.</w:t>
      </w:r>
    </w:p>
    <w:p w:rsidR="00BD05B1" w:rsidRPr="002E26B7" w:rsidRDefault="00BD05B1" w:rsidP="00BD05B1">
      <w:pPr>
        <w:widowControl w:val="0"/>
        <w:autoSpaceDE w:val="0"/>
        <w:autoSpaceDN w:val="0"/>
        <w:adjustRightInd w:val="0"/>
        <w:spacing w:before="13" w:after="0" w:line="100" w:lineRule="exact"/>
        <w:ind w:right="1"/>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5"/>
        </w:numPr>
        <w:autoSpaceDE w:val="0"/>
        <w:autoSpaceDN w:val="0"/>
        <w:adjustRightInd w:val="0"/>
        <w:spacing w:before="12" w:after="0" w:line="284" w:lineRule="auto"/>
        <w:ind w:left="334"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Mesoumetsetm'engageàexécuterlestravauxconformémentauDossierd'Appeld'Offres</w:t>
      </w:r>
      <w:proofErr w:type="gramStart"/>
      <w:r w:rsidRPr="002E26B7">
        <w:rPr>
          <w:rFonts w:ascii="Times New Roman" w:eastAsia="Times New Roman" w:hAnsi="Times New Roman" w:cs="Times New Roman"/>
          <w:kern w:val="2"/>
          <w:lang w:eastAsia="fr-FR"/>
          <w14:cntxtAlts/>
        </w:rPr>
        <w:t>,moyennantlesprixquej'aiétablimoi</w:t>
      </w:r>
      <w:proofErr w:type="gramEnd"/>
      <w:r w:rsidRPr="002E26B7">
        <w:rPr>
          <w:rFonts w:ascii="Times New Roman" w:eastAsia="Times New Roman" w:hAnsi="Times New Roman" w:cs="Times New Roman"/>
          <w:kern w:val="2"/>
          <w:lang w:eastAsia="fr-FR"/>
          <w14:cntxtAlts/>
        </w:rPr>
        <w:t xml:space="preserve">-mêmepourchaquenatured'ouvrage,lesquelsprixfontressortirle </w:t>
      </w:r>
      <w:proofErr w:type="spellStart"/>
      <w:r w:rsidRPr="002E26B7">
        <w:rPr>
          <w:rFonts w:ascii="Times New Roman" w:eastAsia="Times New Roman" w:hAnsi="Times New Roman" w:cs="Times New Roman"/>
          <w:kern w:val="2"/>
          <w:lang w:eastAsia="fr-FR"/>
          <w14:cntxtAlts/>
        </w:rPr>
        <w:t>montantdel'offreà</w:t>
      </w:r>
      <w:proofErr w:type="spellEnd"/>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spacing w:val="-2"/>
          <w:kern w:val="2"/>
          <w:lang w:eastAsia="fr-FR"/>
          <w14:cntxtAlts/>
        </w:rPr>
        <w:t>.</w:t>
      </w: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i/>
          <w:iCs/>
          <w:kern w:val="2"/>
          <w:lang w:eastAsia="fr-FR"/>
          <w14:cntxtAlts/>
        </w:rPr>
        <w:t>enchiffresetenlettres</w:t>
      </w:r>
      <w:proofErr w:type="spellEnd"/>
      <w:proofErr w:type="gramStart"/>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kern w:val="2"/>
          <w:lang w:eastAsia="fr-FR"/>
          <w14:cntxtAlts/>
        </w:rPr>
        <w:t>francsCfaHorsTVA,età</w:t>
      </w:r>
      <w:proofErr w:type="spellEnd"/>
      <w:proofErr w:type="gramEnd"/>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5"/>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11"/>
          <w:kern w:val="2"/>
          <w:lang w:eastAsia="fr-FR"/>
          <w14:cntxtAlts/>
        </w:rPr>
        <w:t>.</w:t>
      </w:r>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spacing w:val="11"/>
          <w:kern w:val="2"/>
          <w:lang w:eastAsia="fr-FR"/>
          <w14:cntxtAlts/>
        </w:rPr>
        <w:t>.</w:t>
      </w:r>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francsCFATout</w:t>
      </w:r>
      <w:r w:rsidRPr="002E26B7">
        <w:rPr>
          <w:rFonts w:ascii="Times New Roman" w:eastAsia="Times New Roman" w:hAnsi="Times New Roman" w:cs="Times New Roman"/>
          <w:spacing w:val="11"/>
          <w:kern w:val="2"/>
          <w:lang w:eastAsia="fr-FR"/>
          <w14:cntxtAlts/>
        </w:rPr>
        <w:t>e</w:t>
      </w:r>
      <w:r w:rsidRPr="002E26B7">
        <w:rPr>
          <w:rFonts w:ascii="Times New Roman" w:eastAsia="Times New Roman" w:hAnsi="Times New Roman" w:cs="Times New Roman"/>
          <w:kern w:val="2"/>
          <w:lang w:eastAsia="fr-FR"/>
          <w14:cntxtAlts/>
        </w:rPr>
        <w:t>sTa</w:t>
      </w:r>
      <w:r w:rsidRPr="002E26B7">
        <w:rPr>
          <w:rFonts w:ascii="Times New Roman" w:eastAsia="Times New Roman" w:hAnsi="Times New Roman" w:cs="Times New Roman"/>
          <w:spacing w:val="11"/>
          <w:kern w:val="2"/>
          <w:lang w:eastAsia="fr-FR"/>
          <w14:cntxtAlts/>
        </w:rPr>
        <w:t>x</w:t>
      </w:r>
      <w:r w:rsidRPr="002E26B7">
        <w:rPr>
          <w:rFonts w:ascii="Times New Roman" w:eastAsia="Times New Roman" w:hAnsi="Times New Roman" w:cs="Times New Roman"/>
          <w:kern w:val="2"/>
          <w:lang w:eastAsia="fr-FR"/>
          <w14:cntxtAlts/>
        </w:rPr>
        <w:t>esCom</w:t>
      </w:r>
      <w:r w:rsidRPr="002E26B7">
        <w:rPr>
          <w:rFonts w:ascii="Times New Roman" w:eastAsia="Times New Roman" w:hAnsi="Times New Roman" w:cs="Times New Roman"/>
          <w:spacing w:val="11"/>
          <w:kern w:val="2"/>
          <w:lang w:eastAsia="fr-FR"/>
          <w14:cntxtAlts/>
        </w:rPr>
        <w:t>p</w:t>
      </w:r>
      <w:r w:rsidRPr="002E26B7">
        <w:rPr>
          <w:rFonts w:ascii="Times New Roman" w:eastAsia="Times New Roman" w:hAnsi="Times New Roman" w:cs="Times New Roman"/>
          <w:kern w:val="2"/>
          <w:lang w:eastAsia="fr-FR"/>
          <w14:cntxtAlts/>
        </w:rPr>
        <w:t>rises</w:t>
      </w:r>
      <w:proofErr w:type="spellEnd"/>
      <w:r w:rsidRPr="002E26B7">
        <w:rPr>
          <w:rFonts w:ascii="Times New Roman" w:eastAsia="Times New Roman" w:hAnsi="Times New Roman" w:cs="Times New Roman"/>
          <w:kern w:val="2"/>
          <w:lang w:eastAsia="fr-FR"/>
          <w14:cntxtAlts/>
        </w:rPr>
        <w:t>. [en chiffres et en lettres]</w:t>
      </w:r>
    </w:p>
    <w:p w:rsidR="00BD05B1" w:rsidRPr="002E26B7" w:rsidRDefault="00BD05B1" w:rsidP="0072011F">
      <w:pPr>
        <w:widowControl w:val="0"/>
        <w:numPr>
          <w:ilvl w:val="0"/>
          <w:numId w:val="95"/>
        </w:numPr>
        <w:autoSpaceDE w:val="0"/>
        <w:autoSpaceDN w:val="0"/>
        <w:adjustRightInd w:val="0"/>
        <w:spacing w:after="0" w:line="250" w:lineRule="auto"/>
        <w:ind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M'engage à exécuter les travaux dans un délai de ……….............  mois</w:t>
      </w: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5"/>
        </w:numPr>
        <w:autoSpaceDE w:val="0"/>
        <w:autoSpaceDN w:val="0"/>
        <w:adjustRightInd w:val="0"/>
        <w:spacing w:after="0" w:line="250" w:lineRule="auto"/>
        <w:ind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M’engage  en  outre  à  maintenir  mon  offre  dans  le  délai  120 jours  à compter de la date limite de remise des offres.</w:t>
      </w:r>
    </w:p>
    <w:p w:rsidR="00BD05B1" w:rsidRPr="002E26B7" w:rsidRDefault="00BD05B1" w:rsidP="00BD05B1">
      <w:pPr>
        <w:widowControl w:val="0"/>
        <w:autoSpaceDE w:val="0"/>
        <w:autoSpaceDN w:val="0"/>
        <w:adjustRightInd w:val="0"/>
        <w:spacing w:before="5" w:after="0" w:line="120" w:lineRule="exact"/>
        <w:ind w:right="1"/>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before="8" w:after="0" w:line="280" w:lineRule="exact"/>
        <w:ind w:right="1"/>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Maître  d’Ouvrage  se  libérera  des  sommes  dues  par  lui  au  titre  du  présent  marché  en  faisant donner crédit au compte n° ………………......................   ouvert au nom de …................................…auprès de la banque ..…………………………..  Agence de …..............................……………………..</w:t>
      </w:r>
    </w:p>
    <w:p w:rsidR="00BD05B1" w:rsidRPr="002E26B7" w:rsidRDefault="00BD05B1" w:rsidP="00BD05B1">
      <w:pPr>
        <w:widowControl w:val="0"/>
        <w:autoSpaceDE w:val="0"/>
        <w:autoSpaceDN w:val="0"/>
        <w:adjustRightInd w:val="0"/>
        <w:spacing w:after="0" w:line="1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Après  signature  du  marché,  la  présente  soumission  acceptée  par  vous  vaudra  engagement  entre nous.</w:t>
      </w:r>
    </w:p>
    <w:p w:rsidR="00BD05B1" w:rsidRPr="002E26B7" w:rsidRDefault="00BD05B1" w:rsidP="00BD05B1">
      <w:pPr>
        <w:widowControl w:val="0"/>
        <w:autoSpaceDE w:val="0"/>
        <w:autoSpaceDN w:val="0"/>
        <w:adjustRightInd w:val="0"/>
        <w:spacing w:after="0" w:line="240" w:lineRule="auto"/>
        <w:ind w:left="5451" w:right="-68"/>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Fait à  </w:t>
      </w:r>
      <w:proofErr w:type="gramStart"/>
      <w:r w:rsidRPr="002E26B7">
        <w:rPr>
          <w:rFonts w:ascii="Times New Roman" w:eastAsia="Times New Roman" w:hAnsi="Times New Roman" w:cs="Times New Roman"/>
          <w:kern w:val="2"/>
          <w:lang w:eastAsia="fr-FR"/>
          <w14:cntxtAlts/>
        </w:rPr>
        <w:t>………...........................................……….</w:t>
      </w:r>
      <w:proofErr w:type="gramEnd"/>
      <w:r w:rsidRPr="002E26B7">
        <w:rPr>
          <w:rFonts w:ascii="Times New Roman" w:eastAsia="Times New Roman" w:hAnsi="Times New Roman" w:cs="Times New Roman"/>
          <w:kern w:val="2"/>
          <w:lang w:eastAsia="fr-FR"/>
          <w14:cntxtAlts/>
        </w:rPr>
        <w:t xml:space="preserve">  le ..................……….</w:t>
      </w: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5451" w:right="-35"/>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Signature de…...........................................……….</w:t>
      </w:r>
    </w:p>
    <w:p w:rsidR="00BD05B1" w:rsidRPr="002E26B7" w:rsidRDefault="00BD05B1" w:rsidP="00BD05B1">
      <w:pPr>
        <w:widowControl w:val="0"/>
        <w:autoSpaceDE w:val="0"/>
        <w:autoSpaceDN w:val="0"/>
        <w:adjustRightInd w:val="0"/>
        <w:spacing w:before="4" w:after="0" w:line="240" w:lineRule="auto"/>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5451" w:right="8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En qualité de...........................................………. dûment autorisé à signer les soumissions pour et au nom de………...........................................……….</w:t>
      </w:r>
    </w:p>
    <w:p w:rsidR="00BD05B1" w:rsidRPr="002E26B7" w:rsidRDefault="00BD05B1" w:rsidP="00BD05B1">
      <w:pPr>
        <w:widowControl w:val="0"/>
        <w:autoSpaceDE w:val="0"/>
        <w:autoSpaceDN w:val="0"/>
        <w:adjustRightInd w:val="0"/>
        <w:spacing w:before="13" w:after="0" w:line="100" w:lineRule="exact"/>
        <w:rPr>
          <w:rFonts w:ascii="Times New Roman" w:eastAsia="Times New Roman" w:hAnsi="Times New Roman" w:cs="Times New Roman"/>
          <w:kern w:val="2"/>
          <w:lang w:eastAsia="fr-FR"/>
          <w14:cntxtAlts/>
        </w:rPr>
      </w:pPr>
    </w:p>
    <w:p w:rsidR="00BD05B1" w:rsidRDefault="00BD05B1" w:rsidP="00BD05B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9D0C16" w:rsidRDefault="009D0C16" w:rsidP="00BD05B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9D0C16" w:rsidRDefault="009D0C16" w:rsidP="00BD05B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9D0C16" w:rsidRPr="002E26B7" w:rsidRDefault="009D0C16" w:rsidP="00BD05B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n°3:MODELE DE CAUTION DE SOUMISSION</w:t>
      </w:r>
    </w:p>
    <w:p w:rsidR="00BD05B1" w:rsidRPr="002E26B7" w:rsidRDefault="00BD05B1" w:rsidP="00BD05B1">
      <w:pPr>
        <w:widowControl w:val="0"/>
        <w:tabs>
          <w:tab w:val="left" w:pos="3890"/>
        </w:tabs>
        <w:autoSpaceDE w:val="0"/>
        <w:autoSpaceDN w:val="0"/>
        <w:adjustRightInd w:val="0"/>
        <w:spacing w:before="56" w:after="0" w:line="240" w:lineRule="auto"/>
        <w:ind w:right="-20"/>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0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Adressée </w:t>
      </w:r>
      <w:proofErr w:type="gramStart"/>
      <w:r w:rsidRPr="002E26B7">
        <w:rPr>
          <w:rFonts w:ascii="Times New Roman" w:eastAsia="Times New Roman" w:hAnsi="Times New Roman" w:cs="Times New Roman"/>
          <w:kern w:val="2"/>
          <w:lang w:eastAsia="fr-FR"/>
          <w14:cntxtAlts/>
        </w:rPr>
        <w:t>à</w:t>
      </w:r>
      <w:r w:rsidRPr="002E26B7">
        <w:rPr>
          <w:rFonts w:ascii="Times New Roman" w:eastAsia="Times New Roman" w:hAnsi="Times New Roman" w:cs="Times New Roman"/>
          <w:iCs/>
          <w:kern w:val="2"/>
          <w:lang w:eastAsia="fr-FR"/>
          <w14:cntxtAlts/>
        </w:rPr>
        <w:t>[</w:t>
      </w:r>
      <w:proofErr w:type="gramEnd"/>
      <w:r w:rsidRPr="002E26B7">
        <w:rPr>
          <w:rFonts w:ascii="Times New Roman" w:eastAsia="Times New Roman" w:hAnsi="Times New Roman" w:cs="Times New Roman"/>
          <w:iCs/>
          <w:kern w:val="2"/>
          <w:lang w:eastAsia="fr-FR"/>
          <w14:cntxtAlts/>
        </w:rPr>
        <w:t>indiquer le Maître d’Ouvrage et son adresse]</w:t>
      </w:r>
      <w:r w:rsidRPr="002E26B7">
        <w:rPr>
          <w:rFonts w:ascii="Times New Roman" w:eastAsia="Times New Roman" w:hAnsi="Times New Roman" w:cs="Times New Roman"/>
          <w:kern w:val="2"/>
          <w:lang w:eastAsia="fr-FR"/>
          <w14:cntxtAlts/>
        </w:rPr>
        <w:t>,«le Maître d’Ouvrage»</w:t>
      </w:r>
    </w:p>
    <w:p w:rsidR="00BD05B1" w:rsidRPr="002E26B7" w:rsidRDefault="00BD05B1" w:rsidP="00197A93">
      <w:pPr>
        <w:spacing w:after="0" w:line="240" w:lineRule="auto"/>
        <w:jc w:val="both"/>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xml:space="preserve">Attendu que l’entreprise……………..........................………..  , ci-dessous désignée «le soumissionnaire», a soumis son offre en date du ……………..........................………..  Pour </w:t>
      </w:r>
      <w:r w:rsidRPr="002E26B7">
        <w:rPr>
          <w:rFonts w:ascii="Times New Roman" w:eastAsia="Times New Roman" w:hAnsi="Times New Roman" w:cs="Times New Roman"/>
          <w:kern w:val="2"/>
          <w:sz w:val="18"/>
          <w:lang w:eastAsia="fr-FR"/>
          <w14:cntxtAlts/>
        </w:rPr>
        <w:t>L’EXECUTION</w:t>
      </w:r>
      <w:r w:rsidRPr="002E26B7">
        <w:rPr>
          <w:rFonts w:ascii="Times New Roman" w:eastAsia="Times New Roman" w:hAnsi="Times New Roman" w:cs="Times New Roman"/>
          <w:b/>
          <w:bCs/>
          <w:kern w:val="2"/>
          <w:sz w:val="40"/>
          <w:lang w:eastAsia="fr-FR"/>
          <w14:cntxtAlts/>
        </w:rPr>
        <w:t xml:space="preserve"> </w:t>
      </w:r>
      <w:r w:rsidRPr="002E26B7">
        <w:rPr>
          <w:rFonts w:ascii="Times New Roman" w:eastAsia="Times New Roman" w:hAnsi="Times New Roman" w:cs="Times New Roman"/>
          <w:b/>
          <w:bCs/>
          <w:kern w:val="2"/>
          <w:sz w:val="20"/>
          <w:lang w:eastAsia="fr-FR"/>
          <w14:cntxtAlts/>
        </w:rPr>
        <w:t xml:space="preserve"> </w:t>
      </w:r>
      <w:r w:rsidRPr="002E26B7">
        <w:rPr>
          <w:rFonts w:ascii="Times New Roman" w:eastAsia="Times New Roman" w:hAnsi="Times New Roman" w:cs="Times New Roman"/>
          <w:bCs/>
          <w:kern w:val="2"/>
          <w:sz w:val="24"/>
          <w:szCs w:val="24"/>
          <w:lang w:eastAsia="fr-FR"/>
          <w14:cntxtAlts/>
        </w:rPr>
        <w:t xml:space="preserve">travaux  de  </w:t>
      </w:r>
      <w:r w:rsidR="00197A93" w:rsidRPr="002E26B7">
        <w:rPr>
          <w:rFonts w:ascii="Times New Roman" w:hAnsi="Times New Roman" w:cs="Times New Roman"/>
          <w:b/>
          <w:color w:val="000000"/>
          <w:sz w:val="20"/>
          <w:szCs w:val="20"/>
        </w:rPr>
        <w:t xml:space="preserve">REHABILITATION DES ROUTES COMMUNALES : </w:t>
      </w:r>
      <w:r w:rsidR="00842B0E" w:rsidRPr="0051331F">
        <w:rPr>
          <w:rFonts w:ascii="Times New Roman" w:eastAsia="Times New Roman" w:hAnsi="Times New Roman" w:cs="Times New Roman"/>
          <w:bCs/>
          <w:sz w:val="24"/>
          <w:szCs w:val="24"/>
          <w:lang w:eastAsia="fr-FR"/>
        </w:rPr>
        <w:t xml:space="preserve">Piste  1: </w:t>
      </w:r>
      <w:r w:rsidR="00842B0E"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842B0E"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842B0E" w:rsidRPr="0051331F">
        <w:rPr>
          <w:rFonts w:ascii="Times New Roman" w:eastAsia="Times New Roman" w:hAnsi="Times New Roman" w:cs="Times New Roman"/>
          <w:i/>
          <w:iCs/>
          <w:sz w:val="24"/>
          <w:szCs w:val="24"/>
          <w:lang w:eastAsia="fr-FR"/>
        </w:rPr>
        <w:t>Carrefour rond-point Cinquantenaire -carrefour HASSAN</w:t>
      </w:r>
      <w:r w:rsidR="00842B0E" w:rsidRPr="0051331F">
        <w:rPr>
          <w:rFonts w:ascii="Times New Roman" w:eastAsia="Times New Roman" w:hAnsi="Times New Roman" w:cs="Times New Roman"/>
          <w:bCs/>
          <w:i/>
          <w:iCs/>
          <w:sz w:val="24"/>
          <w:szCs w:val="24"/>
          <w:lang w:eastAsia="fr-FR"/>
        </w:rPr>
        <w:t xml:space="preserve">-intersection route </w:t>
      </w:r>
      <w:proofErr w:type="spellStart"/>
      <w:r w:rsidR="00842B0E" w:rsidRPr="0051331F">
        <w:rPr>
          <w:rFonts w:ascii="Times New Roman" w:eastAsia="Times New Roman" w:hAnsi="Times New Roman" w:cs="Times New Roman"/>
          <w:bCs/>
          <w:i/>
          <w:iCs/>
          <w:sz w:val="24"/>
          <w:szCs w:val="24"/>
          <w:lang w:eastAsia="fr-FR"/>
        </w:rPr>
        <w:t>Golongticogue</w:t>
      </w:r>
      <w:proofErr w:type="spellEnd"/>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842B0E" w:rsidRPr="0051331F">
        <w:rPr>
          <w:rFonts w:ascii="Times New Roman" w:eastAsia="Times New Roman" w:hAnsi="Times New Roman" w:cs="Times New Roman"/>
          <w:bCs/>
          <w:sz w:val="24"/>
          <w:szCs w:val="24"/>
          <w:lang w:eastAsia="fr-FR"/>
        </w:rPr>
        <w:t>Golontikogue</w:t>
      </w:r>
      <w:proofErr w:type="spellEnd"/>
      <w:r w:rsidR="00842B0E" w:rsidRPr="0051331F">
        <w:rPr>
          <w:rFonts w:ascii="Times New Roman" w:eastAsia="Times New Roman" w:hAnsi="Times New Roman" w:cs="Times New Roman"/>
          <w:bCs/>
          <w:sz w:val="24"/>
          <w:szCs w:val="24"/>
          <w:lang w:eastAsia="fr-FR"/>
        </w:rPr>
        <w:t>, Piste 6:</w:t>
      </w:r>
      <w:r w:rsidR="00842B0E" w:rsidRPr="0051331F">
        <w:rPr>
          <w:rFonts w:ascii="Times New Roman" w:eastAsia="Times New Roman" w:hAnsi="Times New Roman" w:cs="Times New Roman"/>
          <w:i/>
          <w:iCs/>
          <w:sz w:val="24"/>
          <w:szCs w:val="24"/>
          <w:lang w:eastAsia="fr-FR"/>
        </w:rPr>
        <w:t>Rond-point WANGSO-mairie,</w:t>
      </w:r>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842B0E" w:rsidRPr="0051331F">
        <w:rPr>
          <w:rFonts w:ascii="Times New Roman" w:eastAsia="Times New Roman" w:hAnsi="Times New Roman" w:cs="Times New Roman"/>
          <w:i/>
          <w:iCs/>
          <w:sz w:val="24"/>
          <w:szCs w:val="24"/>
          <w:lang w:eastAsia="fr-FR"/>
        </w:rPr>
        <w:t xml:space="preserve"> Rond-point WANGSO- carrefour HOULI</w:t>
      </w:r>
      <w:r w:rsidR="00842B0E" w:rsidRPr="0051331F">
        <w:rPr>
          <w:rFonts w:ascii="Times New Roman" w:eastAsia="Times New Roman" w:hAnsi="Times New Roman" w:cs="Times New Roman"/>
          <w:bCs/>
          <w:sz w:val="24"/>
          <w:szCs w:val="24"/>
          <w:lang w:eastAsia="fr-FR"/>
        </w:rPr>
        <w:t>, Piste  10:Intersection route crédit du Sahel-Commissariat</w:t>
      </w:r>
      <w:r w:rsidR="00842B0E" w:rsidRPr="0051331F">
        <w:rPr>
          <w:rFonts w:ascii="Times New Roman" w:eastAsia="Times New Roman" w:hAnsi="Times New Roman" w:cs="Times New Roman"/>
          <w:i/>
          <w:iCs/>
          <w:sz w:val="24"/>
          <w:szCs w:val="24"/>
          <w:lang w:eastAsia="fr-FR"/>
        </w:rPr>
        <w:t xml:space="preserve">-intersection route DATCHEKA </w:t>
      </w:r>
      <w:r w:rsidR="00842B0E" w:rsidRPr="0051331F">
        <w:rPr>
          <w:rFonts w:ascii="Times New Roman" w:eastAsia="Times New Roman" w:hAnsi="Times New Roman" w:cs="Times New Roman"/>
          <w:bCs/>
          <w:i/>
          <w:iCs/>
          <w:sz w:val="24"/>
          <w:szCs w:val="24"/>
          <w:lang w:eastAsia="fr-FR"/>
        </w:rPr>
        <w:t>(11,9 km) dans la Commune de Kar-Hay</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p>
    <w:p w:rsidR="00BD05B1" w:rsidRPr="002E26B7" w:rsidRDefault="00BD05B1" w:rsidP="00BD05B1">
      <w:pPr>
        <w:widowControl w:val="0"/>
        <w:autoSpaceDE w:val="0"/>
        <w:autoSpaceDN w:val="0"/>
        <w:adjustRightInd w:val="0"/>
        <w:spacing w:after="0" w:line="36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_______________________________________________________________________________________________________________________________ ci-dessous désignée «l’offre»</w:t>
      </w:r>
      <w:proofErr w:type="gramStart"/>
      <w:r w:rsidRPr="002E26B7">
        <w:rPr>
          <w:rFonts w:ascii="Times New Roman" w:eastAsia="Times New Roman" w:hAnsi="Times New Roman" w:cs="Times New Roman"/>
          <w:kern w:val="2"/>
          <w:lang w:eastAsia="fr-FR"/>
          <w14:cntxtAlts/>
        </w:rPr>
        <w:t>,etpourlaquelleildoitjoindreuncautionnementprovisoireéquivalantà</w:t>
      </w:r>
      <w:proofErr w:type="gramEnd"/>
      <w:r w:rsidRPr="002E26B7">
        <w:rPr>
          <w:rFonts w:ascii="Times New Roman" w:eastAsia="Times New Roman" w:hAnsi="Times New Roman" w:cs="Times New Roman"/>
          <w:spacing w:val="16"/>
          <w:kern w:val="2"/>
          <w:lang w:eastAsia="fr-FR"/>
          <w14:cntxtAlts/>
        </w:rPr>
        <w:t xml:space="preserve"> …………………..</w:t>
      </w:r>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i/>
          <w:iCs/>
          <w:kern w:val="2"/>
          <w:lang w:eastAsia="fr-FR"/>
          <w14:cntxtAlts/>
        </w:rPr>
        <w:t>indiquerlemontant</w:t>
      </w:r>
      <w:proofErr w:type="spellEnd"/>
      <w:r w:rsidRPr="002E26B7">
        <w:rPr>
          <w:rFonts w:ascii="Times New Roman" w:eastAsia="Times New Roman" w:hAnsi="Times New Roman" w:cs="Times New Roman"/>
          <w:i/>
          <w:iCs/>
          <w:kern w:val="2"/>
          <w:lang w:eastAsia="fr-FR"/>
          <w14:cntxtAlts/>
        </w:rPr>
        <w:t xml:space="preserve">]  </w:t>
      </w:r>
      <w:proofErr w:type="spellStart"/>
      <w:r w:rsidRPr="002E26B7">
        <w:rPr>
          <w:rFonts w:ascii="Times New Roman" w:eastAsia="Times New Roman" w:hAnsi="Times New Roman" w:cs="Times New Roman"/>
          <w:kern w:val="2"/>
          <w:lang w:eastAsia="fr-FR"/>
          <w14:cntxtAlts/>
        </w:rPr>
        <w:t>francsCFA</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Nous…………....................…..........................……….. </w:t>
      </w:r>
      <w:r w:rsidRPr="002E26B7">
        <w:rPr>
          <w:rFonts w:ascii="Times New Roman" w:eastAsia="Times New Roman" w:hAnsi="Times New Roman" w:cs="Times New Roman"/>
          <w:i/>
          <w:iCs/>
          <w:kern w:val="2"/>
          <w:lang w:eastAsia="fr-FR"/>
          <w14:cntxtAlts/>
        </w:rPr>
        <w:t>[nometadressedelabanque]</w:t>
      </w:r>
      <w:proofErr w:type="gramStart"/>
      <w:r w:rsidRPr="002E26B7">
        <w:rPr>
          <w:rFonts w:ascii="Times New Roman" w:eastAsia="Times New Roman" w:hAnsi="Times New Roman" w:cs="Times New Roman"/>
          <w:kern w:val="2"/>
          <w:lang w:eastAsia="fr-FR"/>
          <w14:cntxtAlts/>
        </w:rPr>
        <w:t>,représentéepar</w:t>
      </w:r>
      <w:proofErr w:type="gramEnd"/>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i/>
          <w:iCs/>
          <w:kern w:val="2"/>
          <w:lang w:eastAsia="fr-FR"/>
          <w14:cntxtAlts/>
        </w:rPr>
        <w:t>nomsdes</w:t>
      </w:r>
      <w:proofErr w:type="spellEnd"/>
      <w:r w:rsidRPr="002E26B7">
        <w:rPr>
          <w:rFonts w:ascii="Times New Roman" w:eastAsia="Times New Roman" w:hAnsi="Times New Roman" w:cs="Times New Roman"/>
          <w:i/>
          <w:iCs/>
          <w:kern w:val="2"/>
          <w:lang w:eastAsia="fr-FR"/>
          <w14:cntxtAlts/>
        </w:rPr>
        <w:t xml:space="preserve"> signataires]</w:t>
      </w:r>
      <w:proofErr w:type="gramStart"/>
      <w:r w:rsidRPr="002E26B7">
        <w:rPr>
          <w:rFonts w:ascii="Times New Roman" w:eastAsia="Times New Roman" w:hAnsi="Times New Roman" w:cs="Times New Roman"/>
          <w:kern w:val="2"/>
          <w:lang w:eastAsia="fr-FR"/>
          <w14:cntxtAlts/>
        </w:rPr>
        <w:t>,ci</w:t>
      </w:r>
      <w:proofErr w:type="gramEnd"/>
      <w:r w:rsidRPr="002E26B7">
        <w:rPr>
          <w:rFonts w:ascii="Times New Roman" w:eastAsia="Times New Roman" w:hAnsi="Times New Roman" w:cs="Times New Roman"/>
          <w:kern w:val="2"/>
          <w:lang w:eastAsia="fr-FR"/>
          <w14:cntxtAlts/>
        </w:rPr>
        <w:t xml:space="preserve">-dessousdésignée«labanque»,déclaronsgarantirlepaiementauMaîtred’Ouvrage </w:t>
      </w:r>
      <w:proofErr w:type="spellStart"/>
      <w:r w:rsidRPr="002E26B7">
        <w:rPr>
          <w:rFonts w:ascii="Times New Roman" w:eastAsia="Times New Roman" w:hAnsi="Times New Roman" w:cs="Times New Roman"/>
          <w:kern w:val="2"/>
          <w:lang w:eastAsia="fr-FR"/>
          <w14:cntxtAlts/>
        </w:rPr>
        <w:t>delasommemaximalede</w:t>
      </w:r>
      <w:proofErr w:type="spellEnd"/>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i/>
          <w:iCs/>
          <w:kern w:val="2"/>
          <w:lang w:eastAsia="fr-FR"/>
          <w14:cntxtAlts/>
        </w:rPr>
        <w:t>[indiquerlemontant]</w:t>
      </w:r>
      <w:r w:rsidRPr="002E26B7">
        <w:rPr>
          <w:rFonts w:ascii="Times New Roman" w:eastAsia="Times New Roman" w:hAnsi="Times New Roman" w:cs="Times New Roman"/>
          <w:kern w:val="2"/>
          <w:lang w:eastAsia="fr-FR"/>
          <w14:cntxtAlts/>
        </w:rPr>
        <w:t>FrancsCFA,quelabanques’engageàréglerintégralementauMaîtred’Ouvrage,s’obligeantelle-même,sessuccesseursetassignataires.</w:t>
      </w:r>
    </w:p>
    <w:p w:rsidR="00BD05B1" w:rsidRPr="002E26B7" w:rsidRDefault="00BD05B1" w:rsidP="00BD05B1">
      <w:pPr>
        <w:widowControl w:val="0"/>
        <w:autoSpaceDE w:val="0"/>
        <w:autoSpaceDN w:val="0"/>
        <w:adjustRightInd w:val="0"/>
        <w:spacing w:after="0" w:line="240" w:lineRule="auto"/>
        <w:ind w:left="107" w:right="1"/>
        <w:jc w:val="both"/>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kern w:val="2"/>
          <w:lang w:eastAsia="fr-FR"/>
          <w14:cntxtAlts/>
        </w:rPr>
        <w:t>Lesconditionsdecetteobligationsontlessuivantes</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 soumissionnaire retire l’offre pendant la période de validité spécifiée par lui sur l’acte de soumission;</w:t>
      </w:r>
    </w:p>
    <w:p w:rsidR="00BD05B1" w:rsidRPr="002E26B7" w:rsidRDefault="00BD05B1" w:rsidP="00BD05B1">
      <w:pPr>
        <w:widowControl w:val="0"/>
        <w:autoSpaceDE w:val="0"/>
        <w:autoSpaceDN w:val="0"/>
        <w:adjustRightInd w:val="0"/>
        <w:spacing w:after="0" w:line="24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Ou Silesoumissionnaire</w:t>
      </w:r>
      <w:proofErr w:type="gramStart"/>
      <w:r w:rsidRPr="002E26B7">
        <w:rPr>
          <w:rFonts w:ascii="Times New Roman" w:eastAsia="Times New Roman" w:hAnsi="Times New Roman" w:cs="Times New Roman"/>
          <w:kern w:val="2"/>
          <w:lang w:eastAsia="fr-FR"/>
          <w14:cntxtAlts/>
        </w:rPr>
        <w:t>,s’étantvunotifierl’attributiondumarchéparl’Autorité</w:t>
      </w:r>
      <w:proofErr w:type="gramEnd"/>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Contractantependantla</w:t>
      </w:r>
      <w:proofErr w:type="spellEnd"/>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périodedevalidité</w:t>
      </w:r>
      <w:proofErr w:type="spellEnd"/>
      <w:r w:rsidRPr="002E26B7">
        <w:rPr>
          <w:rFonts w:ascii="Times New Roman" w:eastAsia="Times New Roman" w:hAnsi="Times New Roman" w:cs="Times New Roman"/>
          <w:kern w:val="2"/>
          <w:lang w:eastAsia="fr-FR"/>
          <w14:cntxtAlts/>
        </w:rPr>
        <w:t>:</w:t>
      </w:r>
    </w:p>
    <w:p w:rsidR="00BD05B1" w:rsidRPr="002E26B7" w:rsidRDefault="00BD05B1" w:rsidP="0072011F">
      <w:pPr>
        <w:widowControl w:val="0"/>
        <w:numPr>
          <w:ilvl w:val="0"/>
          <w:numId w:val="95"/>
        </w:numPr>
        <w:autoSpaceDE w:val="0"/>
        <w:autoSpaceDN w:val="0"/>
        <w:adjustRightInd w:val="0"/>
        <w:spacing w:after="0" w:line="240" w:lineRule="auto"/>
        <w:ind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manqueàsignerourefusedesignerlemarché</w:t>
      </w:r>
      <w:proofErr w:type="gramStart"/>
      <w:r w:rsidRPr="002E26B7">
        <w:rPr>
          <w:rFonts w:ascii="Times New Roman" w:eastAsia="Times New Roman" w:hAnsi="Times New Roman" w:cs="Times New Roman"/>
          <w:kern w:val="2"/>
          <w:lang w:eastAsia="fr-FR"/>
          <w14:cntxtAlts/>
        </w:rPr>
        <w:t>,alorsqu’ilestrequisdelefaire</w:t>
      </w:r>
      <w:proofErr w:type="gram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before="5" w:after="0" w:line="120" w:lineRule="exact"/>
        <w:ind w:right="1"/>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5"/>
        </w:numPr>
        <w:autoSpaceDE w:val="0"/>
        <w:autoSpaceDN w:val="0"/>
        <w:adjustRightInd w:val="0"/>
        <w:spacing w:after="0" w:line="250" w:lineRule="auto"/>
        <w:ind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manque à fournir ou refuse de fournir le cautionnement définitif du marché (cautionnement définitif)</w:t>
      </w:r>
      <w:proofErr w:type="gramStart"/>
      <w:r w:rsidRPr="002E26B7">
        <w:rPr>
          <w:rFonts w:ascii="Times New Roman" w:eastAsia="Times New Roman" w:hAnsi="Times New Roman" w:cs="Times New Roman"/>
          <w:kern w:val="2"/>
          <w:lang w:eastAsia="fr-FR"/>
          <w14:cntxtAlts/>
        </w:rPr>
        <w:t>,</w:t>
      </w:r>
      <w:proofErr w:type="spellStart"/>
      <w:r w:rsidRPr="002E26B7">
        <w:rPr>
          <w:rFonts w:ascii="Times New Roman" w:eastAsia="Times New Roman" w:hAnsi="Times New Roman" w:cs="Times New Roman"/>
          <w:kern w:val="2"/>
          <w:lang w:eastAsia="fr-FR"/>
          <w14:cntxtAlts/>
        </w:rPr>
        <w:t>commeprévudanscelui</w:t>
      </w:r>
      <w:proofErr w:type="spellEnd"/>
      <w:proofErr w:type="gramEnd"/>
      <w:r w:rsidRPr="002E26B7">
        <w:rPr>
          <w:rFonts w:ascii="Times New Roman" w:eastAsia="Times New Roman" w:hAnsi="Times New Roman" w:cs="Times New Roman"/>
          <w:kern w:val="2"/>
          <w:lang w:eastAsia="fr-FR"/>
          <w14:cntxtAlts/>
        </w:rPr>
        <w:t>-ci.</w:t>
      </w:r>
    </w:p>
    <w:p w:rsidR="00BD05B1" w:rsidRPr="002E26B7" w:rsidRDefault="00BD05B1" w:rsidP="00BD05B1">
      <w:pPr>
        <w:widowControl w:val="0"/>
        <w:autoSpaceDE w:val="0"/>
        <w:autoSpaceDN w:val="0"/>
        <w:adjustRightInd w:val="0"/>
        <w:spacing w:after="0" w:line="250" w:lineRule="auto"/>
        <w:ind w:left="467" w:right="1"/>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 nous engageons à payer au Maître d’Ouvrage un montant allant jusqu’au maximum de la somme stipulée ci-dessus, dès réception de sa première demande écrite, sans que le Maître d’Ouvrage soit tenu de justifier sa demande, étant entendu toute fois que dans sa demande le Maître d’Ouvragenoteraquelemontantqu’ilréclameluiestdûparcequel’uneoul’autredesconditions ci-dessus</w:t>
      </w:r>
      <w:proofErr w:type="gramStart"/>
      <w:r w:rsidRPr="002E26B7">
        <w:rPr>
          <w:rFonts w:ascii="Times New Roman" w:eastAsia="Times New Roman" w:hAnsi="Times New Roman" w:cs="Times New Roman"/>
          <w:kern w:val="2"/>
          <w:lang w:eastAsia="fr-FR"/>
          <w14:cntxtAlts/>
        </w:rPr>
        <w:t>,outouteslesdeux,sontremplies,etqu’ilspécifieraque</w:t>
      </w:r>
      <w:proofErr w:type="gramEnd"/>
      <w:r w:rsidRPr="002E26B7">
        <w:rPr>
          <w:rFonts w:ascii="Times New Roman" w:eastAsia="Times New Roman" w:hAnsi="Times New Roman" w:cs="Times New Roman"/>
          <w:kern w:val="2"/>
          <w:lang w:eastAsia="fr-FR"/>
          <w14:cntxtAlts/>
        </w:rPr>
        <w:t>(s)condition(s)a(ont)joué.</w:t>
      </w: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 de validité.</w:t>
      </w:r>
    </w:p>
    <w:p w:rsidR="00BD05B1" w:rsidRPr="002E26B7" w:rsidRDefault="00BD05B1" w:rsidP="00BD05B1">
      <w:pPr>
        <w:widowControl w:val="0"/>
        <w:autoSpaceDE w:val="0"/>
        <w:autoSpaceDN w:val="0"/>
        <w:adjustRightInd w:val="0"/>
        <w:spacing w:after="0" w:line="250" w:lineRule="auto"/>
        <w:ind w:left="107" w:right="8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Laprésentecautionestsoumisepoursoninterprétationetsonexécutionaudroitcamerounais.Les tribunauxduCamerounserontseulscompétentspourstatuersurtoutcequiconcerneleprésent engagement et ses suites.</w:t>
      </w:r>
    </w:p>
    <w:p w:rsidR="00BD05B1" w:rsidRPr="002E26B7" w:rsidRDefault="00BD05B1" w:rsidP="00BD05B1">
      <w:pPr>
        <w:widowControl w:val="0"/>
        <w:autoSpaceDE w:val="0"/>
        <w:autoSpaceDN w:val="0"/>
        <w:adjustRightInd w:val="0"/>
        <w:spacing w:before="8" w:after="0" w:line="28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6445"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Signé et authentifié par la banque</w:t>
      </w:r>
    </w:p>
    <w:p w:rsidR="00BD05B1" w:rsidRPr="002E26B7" w:rsidRDefault="00BD05B1" w:rsidP="00BD05B1">
      <w:pPr>
        <w:widowControl w:val="0"/>
        <w:autoSpaceDE w:val="0"/>
        <w:autoSpaceDN w:val="0"/>
        <w:adjustRightInd w:val="0"/>
        <w:spacing w:before="12" w:after="0" w:line="240" w:lineRule="auto"/>
        <w:ind w:left="6445" w:right="-4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à……………............….</w:t>
      </w:r>
      <w:r w:rsidRPr="002E26B7">
        <w:rPr>
          <w:rFonts w:ascii="Times New Roman" w:eastAsia="Times New Roman" w:hAnsi="Times New Roman" w:cs="Times New Roman"/>
          <w:i/>
          <w:iCs/>
          <w:spacing w:val="-1"/>
          <w:kern w:val="2"/>
          <w:lang w:eastAsia="fr-FR"/>
          <w14:cntxtAlts/>
        </w:rPr>
        <w:t>.</w:t>
      </w:r>
      <w:proofErr w:type="gramStart"/>
      <w:r w:rsidRPr="002E26B7">
        <w:rPr>
          <w:rFonts w:ascii="Times New Roman" w:eastAsia="Times New Roman" w:hAnsi="Times New Roman" w:cs="Times New Roman"/>
          <w:i/>
          <w:iCs/>
          <w:kern w:val="2"/>
          <w:lang w:eastAsia="fr-FR"/>
          <w14:cntxtAlts/>
        </w:rPr>
        <w:t>,le</w:t>
      </w:r>
      <w:proofErr w:type="gramEnd"/>
    </w:p>
    <w:p w:rsidR="00BD05B1" w:rsidRPr="002E26B7" w:rsidRDefault="00BD05B1" w:rsidP="00BD05B1">
      <w:pPr>
        <w:widowControl w:val="0"/>
        <w:autoSpaceDE w:val="0"/>
        <w:autoSpaceDN w:val="0"/>
        <w:adjustRightInd w:val="0"/>
        <w:spacing w:before="8" w:after="0" w:line="1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before="56" w:after="0" w:line="240" w:lineRule="auto"/>
        <w:ind w:left="1617"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n°4:MODELE DE CAUTIONNEMENT DEFINITIF</w:t>
      </w:r>
    </w:p>
    <w:p w:rsidR="00BD05B1" w:rsidRPr="002E26B7" w:rsidRDefault="00BD05B1" w:rsidP="00BD05B1">
      <w:pPr>
        <w:widowControl w:val="0"/>
        <w:autoSpaceDE w:val="0"/>
        <w:autoSpaceDN w:val="0"/>
        <w:adjustRightInd w:val="0"/>
        <w:spacing w:after="0" w:line="240" w:lineRule="auto"/>
        <w:ind w:left="10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Banque:</w:t>
      </w:r>
    </w:p>
    <w:p w:rsidR="00BD05B1" w:rsidRPr="002E26B7" w:rsidRDefault="00BD05B1" w:rsidP="00BD05B1">
      <w:pPr>
        <w:widowControl w:val="0"/>
        <w:autoSpaceDE w:val="0"/>
        <w:autoSpaceDN w:val="0"/>
        <w:adjustRightInd w:val="0"/>
        <w:spacing w:before="12" w:after="0" w:line="240" w:lineRule="auto"/>
        <w:ind w:left="10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RéférencedelaCaution:N°</w:t>
      </w:r>
      <w:r w:rsidRPr="002E26B7">
        <w:rPr>
          <w:rFonts w:ascii="Times New Roman" w:eastAsia="Times New Roman" w:hAnsi="Times New Roman" w:cs="Times New Roman"/>
          <w:i/>
          <w:iCs/>
          <w:kern w:val="2"/>
          <w:lang w:eastAsia="fr-FR"/>
          <w14:cntxtAlts/>
        </w:rPr>
        <w:t>……………..................................………..</w:t>
      </w:r>
    </w:p>
    <w:p w:rsidR="00BD05B1" w:rsidRPr="002E26B7" w:rsidRDefault="00BD05B1" w:rsidP="00BD05B1">
      <w:pPr>
        <w:widowControl w:val="0"/>
        <w:autoSpaceDE w:val="0"/>
        <w:autoSpaceDN w:val="0"/>
        <w:adjustRightInd w:val="0"/>
        <w:spacing w:after="0" w:line="250" w:lineRule="auto"/>
        <w:ind w:left="107" w:right="-214"/>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Adressée à </w:t>
      </w:r>
      <w:r w:rsidRPr="002E26B7">
        <w:rPr>
          <w:rFonts w:ascii="Times New Roman" w:eastAsia="Times New Roman" w:hAnsi="Times New Roman" w:cs="Times New Roman"/>
          <w:i/>
          <w:iCs/>
          <w:kern w:val="2"/>
          <w:lang w:eastAsia="fr-FR"/>
          <w14:cntxtAlts/>
        </w:rPr>
        <w:t xml:space="preserve">[indiquer le Maître d’Ouvrage et son </w:t>
      </w:r>
      <w:proofErr w:type="gramStart"/>
      <w:r w:rsidRPr="002E26B7">
        <w:rPr>
          <w:rFonts w:ascii="Times New Roman" w:eastAsia="Times New Roman" w:hAnsi="Times New Roman" w:cs="Times New Roman"/>
          <w:i/>
          <w:iCs/>
          <w:kern w:val="2"/>
          <w:lang w:eastAsia="fr-FR"/>
          <w14:cntxtAlts/>
        </w:rPr>
        <w:t>adresse ]</w:t>
      </w:r>
      <w:proofErr w:type="gramEnd"/>
      <w:r w:rsidRPr="002E26B7">
        <w:rPr>
          <w:rFonts w:ascii="Times New Roman" w:eastAsia="Times New Roman" w:hAnsi="Times New Roman" w:cs="Times New Roman"/>
          <w:i/>
          <w:iCs/>
          <w:kern w:val="2"/>
          <w:lang w:eastAsia="fr-FR"/>
          <w14:cntxtAlts/>
        </w:rPr>
        <w:t xml:space="preserve"> </w:t>
      </w:r>
      <w:r w:rsidRPr="002E26B7">
        <w:rPr>
          <w:rFonts w:ascii="Times New Roman" w:eastAsia="Times New Roman" w:hAnsi="Times New Roman" w:cs="Times New Roman"/>
          <w:kern w:val="2"/>
          <w:lang w:eastAsia="fr-FR"/>
          <w14:cntxtAlts/>
        </w:rPr>
        <w:t>Cameroun, ci-dessous désigné « le Maître d’Ouvrage»</w:t>
      </w:r>
    </w:p>
    <w:p w:rsidR="00BD05B1" w:rsidRPr="002E26B7" w:rsidRDefault="00BD05B1" w:rsidP="00197A93">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Attenduque</w:t>
      </w:r>
      <w:r w:rsidRPr="002E26B7">
        <w:rPr>
          <w:rFonts w:ascii="Times New Roman" w:eastAsia="Times New Roman" w:hAnsi="Times New Roman" w:cs="Times New Roman"/>
          <w:i/>
          <w:iCs/>
          <w:kern w:val="2"/>
          <w:lang w:eastAsia="fr-FR"/>
          <w14:cntxtAlts/>
        </w:rPr>
        <w:t>……………..........................................................................[nometadressedel’entreprise]</w:t>
      </w:r>
      <w:r w:rsidRPr="002E26B7">
        <w:rPr>
          <w:rFonts w:ascii="Times New Roman" w:eastAsia="Times New Roman" w:hAnsi="Times New Roman" w:cs="Times New Roman"/>
          <w:kern w:val="2"/>
          <w:lang w:eastAsia="fr-FR"/>
          <w14:cntxtAlts/>
        </w:rPr>
        <w:t xml:space="preserve">,ci-dessousdésigné «l’entrepreneur»,s’estengagé,enexécutiondumarchédésigné«lemarché»,à réaliser  les </w:t>
      </w:r>
      <w:r w:rsidRPr="002E26B7">
        <w:rPr>
          <w:rFonts w:ascii="Times New Roman" w:eastAsia="Times New Roman" w:hAnsi="Times New Roman" w:cs="Times New Roman"/>
          <w:bCs/>
          <w:kern w:val="2"/>
          <w:sz w:val="24"/>
          <w:szCs w:val="24"/>
          <w:lang w:eastAsia="fr-FR"/>
          <w14:cntxtAlts/>
        </w:rPr>
        <w:t xml:space="preserve">travaux  de  </w:t>
      </w:r>
      <w:r w:rsidR="00197A93" w:rsidRPr="002E26B7">
        <w:rPr>
          <w:rFonts w:ascii="Times New Roman" w:hAnsi="Times New Roman" w:cs="Times New Roman"/>
          <w:b/>
          <w:color w:val="000000"/>
          <w:sz w:val="20"/>
          <w:szCs w:val="20"/>
        </w:rPr>
        <w:t xml:space="preserve">REHABILITATION DES ROUTES COMMUNALES : </w:t>
      </w:r>
      <w:r w:rsidR="00842B0E" w:rsidRPr="0051331F">
        <w:rPr>
          <w:rFonts w:ascii="Times New Roman" w:eastAsia="Times New Roman" w:hAnsi="Times New Roman" w:cs="Times New Roman"/>
          <w:bCs/>
          <w:sz w:val="24"/>
          <w:szCs w:val="24"/>
          <w:lang w:eastAsia="fr-FR"/>
        </w:rPr>
        <w:t xml:space="preserve">Piste  1: </w:t>
      </w:r>
      <w:r w:rsidR="00842B0E"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842B0E"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842B0E" w:rsidRPr="0051331F">
        <w:rPr>
          <w:rFonts w:ascii="Times New Roman" w:eastAsia="Times New Roman" w:hAnsi="Times New Roman" w:cs="Times New Roman"/>
          <w:i/>
          <w:iCs/>
          <w:sz w:val="24"/>
          <w:szCs w:val="24"/>
          <w:lang w:eastAsia="fr-FR"/>
        </w:rPr>
        <w:t>Carrefour rond-point Cinquantenaire -carrefour HASSAN</w:t>
      </w:r>
      <w:r w:rsidR="00842B0E" w:rsidRPr="0051331F">
        <w:rPr>
          <w:rFonts w:ascii="Times New Roman" w:eastAsia="Times New Roman" w:hAnsi="Times New Roman" w:cs="Times New Roman"/>
          <w:bCs/>
          <w:i/>
          <w:iCs/>
          <w:sz w:val="24"/>
          <w:szCs w:val="24"/>
          <w:lang w:eastAsia="fr-FR"/>
        </w:rPr>
        <w:t xml:space="preserve">-intersection route </w:t>
      </w:r>
      <w:proofErr w:type="spellStart"/>
      <w:r w:rsidR="00842B0E" w:rsidRPr="0051331F">
        <w:rPr>
          <w:rFonts w:ascii="Times New Roman" w:eastAsia="Times New Roman" w:hAnsi="Times New Roman" w:cs="Times New Roman"/>
          <w:bCs/>
          <w:i/>
          <w:iCs/>
          <w:sz w:val="24"/>
          <w:szCs w:val="24"/>
          <w:lang w:eastAsia="fr-FR"/>
        </w:rPr>
        <w:t>Golongticogue</w:t>
      </w:r>
      <w:proofErr w:type="spellEnd"/>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842B0E" w:rsidRPr="0051331F">
        <w:rPr>
          <w:rFonts w:ascii="Times New Roman" w:eastAsia="Times New Roman" w:hAnsi="Times New Roman" w:cs="Times New Roman"/>
          <w:bCs/>
          <w:sz w:val="24"/>
          <w:szCs w:val="24"/>
          <w:lang w:eastAsia="fr-FR"/>
        </w:rPr>
        <w:t>Golontikogue</w:t>
      </w:r>
      <w:proofErr w:type="spellEnd"/>
      <w:r w:rsidR="00842B0E" w:rsidRPr="0051331F">
        <w:rPr>
          <w:rFonts w:ascii="Times New Roman" w:eastAsia="Times New Roman" w:hAnsi="Times New Roman" w:cs="Times New Roman"/>
          <w:bCs/>
          <w:sz w:val="24"/>
          <w:szCs w:val="24"/>
          <w:lang w:eastAsia="fr-FR"/>
        </w:rPr>
        <w:t>, Piste 6:</w:t>
      </w:r>
      <w:r w:rsidR="00842B0E" w:rsidRPr="0051331F">
        <w:rPr>
          <w:rFonts w:ascii="Times New Roman" w:eastAsia="Times New Roman" w:hAnsi="Times New Roman" w:cs="Times New Roman"/>
          <w:i/>
          <w:iCs/>
          <w:sz w:val="24"/>
          <w:szCs w:val="24"/>
          <w:lang w:eastAsia="fr-FR"/>
        </w:rPr>
        <w:t>Rond-point WANGSO-mairie,</w:t>
      </w:r>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842B0E" w:rsidRPr="0051331F">
        <w:rPr>
          <w:rFonts w:ascii="Times New Roman" w:eastAsia="Times New Roman" w:hAnsi="Times New Roman" w:cs="Times New Roman"/>
          <w:i/>
          <w:iCs/>
          <w:sz w:val="24"/>
          <w:szCs w:val="24"/>
          <w:lang w:eastAsia="fr-FR"/>
        </w:rPr>
        <w:t xml:space="preserve"> Rond-point WANGSO- carrefour HOULI</w:t>
      </w:r>
      <w:r w:rsidR="00842B0E" w:rsidRPr="0051331F">
        <w:rPr>
          <w:rFonts w:ascii="Times New Roman" w:eastAsia="Times New Roman" w:hAnsi="Times New Roman" w:cs="Times New Roman"/>
          <w:bCs/>
          <w:sz w:val="24"/>
          <w:szCs w:val="24"/>
          <w:lang w:eastAsia="fr-FR"/>
        </w:rPr>
        <w:t>, Piste  10:Intersection route crédit du Sahel-Commissariat</w:t>
      </w:r>
      <w:r w:rsidR="00842B0E" w:rsidRPr="0051331F">
        <w:rPr>
          <w:rFonts w:ascii="Times New Roman" w:eastAsia="Times New Roman" w:hAnsi="Times New Roman" w:cs="Times New Roman"/>
          <w:i/>
          <w:iCs/>
          <w:sz w:val="24"/>
          <w:szCs w:val="24"/>
          <w:lang w:eastAsia="fr-FR"/>
        </w:rPr>
        <w:t xml:space="preserve">-intersection route DATCHEKA </w:t>
      </w:r>
      <w:r w:rsidR="00842B0E" w:rsidRPr="0051331F">
        <w:rPr>
          <w:rFonts w:ascii="Times New Roman" w:eastAsia="Times New Roman" w:hAnsi="Times New Roman" w:cs="Times New Roman"/>
          <w:bCs/>
          <w:i/>
          <w:iCs/>
          <w:sz w:val="24"/>
          <w:szCs w:val="24"/>
          <w:lang w:eastAsia="fr-FR"/>
        </w:rPr>
        <w:t>(11,9 km) dans la Commune de Kar-Hay</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p>
    <w:p w:rsidR="00BD05B1" w:rsidRPr="002E26B7" w:rsidRDefault="00BD05B1" w:rsidP="00BD05B1">
      <w:pPr>
        <w:spacing w:after="0" w:line="240" w:lineRule="auto"/>
        <w:jc w:val="both"/>
        <w:rPr>
          <w:rFonts w:ascii="Times New Roman" w:eastAsia="Times New Roman" w:hAnsi="Times New Roman" w:cs="Times New Roman"/>
          <w:color w:val="FF0000"/>
          <w:kern w:val="2"/>
          <w:lang w:eastAsia="fr-FR"/>
          <w14:cntxtAlts/>
        </w:rPr>
      </w:pPr>
    </w:p>
    <w:p w:rsidR="00BD05B1" w:rsidRPr="002E26B7" w:rsidRDefault="00BD05B1" w:rsidP="00BD05B1">
      <w:pPr>
        <w:widowControl w:val="0"/>
        <w:autoSpaceDE w:val="0"/>
        <w:autoSpaceDN w:val="0"/>
        <w:adjustRightInd w:val="0"/>
        <w:spacing w:after="0" w:line="36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Attenduqu’ileststipulédanslemarchéquel’entrepreneurremettraauMaîtred’Ouvrageuncautionnement définitif, d’un montant égal à</w:t>
      </w:r>
      <w:r w:rsidRPr="002E26B7">
        <w:rPr>
          <w:rFonts w:ascii="Times New Roman" w:eastAsia="Times New Roman" w:hAnsi="Times New Roman" w:cs="Times New Roman"/>
          <w:i/>
          <w:iCs/>
          <w:kern w:val="2"/>
          <w:lang w:eastAsia="fr-FR"/>
          <w14:cntxtAlts/>
        </w:rPr>
        <w:t xml:space="preserve">2 % </w:t>
      </w:r>
      <w:r w:rsidRPr="002E26B7">
        <w:rPr>
          <w:rFonts w:ascii="Times New Roman" w:eastAsia="Times New Roman" w:hAnsi="Times New Roman" w:cs="Times New Roman"/>
          <w:kern w:val="2"/>
          <w:lang w:eastAsia="fr-FR"/>
          <w14:cntxtAlts/>
        </w:rPr>
        <w:t xml:space="preserve">du montant </w:t>
      </w:r>
      <w:proofErr w:type="spellStart"/>
      <w:r w:rsidRPr="002E26B7">
        <w:rPr>
          <w:rFonts w:ascii="Times New Roman" w:eastAsia="Times New Roman" w:hAnsi="Times New Roman" w:cs="Times New Roman"/>
          <w:kern w:val="2"/>
          <w:lang w:eastAsia="fr-FR"/>
          <w14:cntxtAlts/>
        </w:rPr>
        <w:t>dumarché</w:t>
      </w:r>
      <w:proofErr w:type="gramStart"/>
      <w:r w:rsidRPr="002E26B7">
        <w:rPr>
          <w:rFonts w:ascii="Times New Roman" w:eastAsia="Times New Roman" w:hAnsi="Times New Roman" w:cs="Times New Roman"/>
          <w:kern w:val="2"/>
          <w:lang w:eastAsia="fr-FR"/>
          <w14:cntxtAlts/>
        </w:rPr>
        <w:t>,commegarantiedel’exécutiondesesobligationsdebonnefin</w:t>
      </w:r>
      <w:proofErr w:type="spellEnd"/>
      <w:proofErr w:type="gramEnd"/>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conformémentauxconditionsdumarché</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40" w:lineRule="auto"/>
        <w:ind w:left="10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Attenduquenousavonsconvenudedonneràl’entrepreneurcecautionnement,</w:t>
      </w:r>
    </w:p>
    <w:p w:rsidR="00BD05B1" w:rsidRPr="002E26B7" w:rsidRDefault="00BD05B1" w:rsidP="00BD05B1">
      <w:pPr>
        <w:widowControl w:val="0"/>
        <w:autoSpaceDE w:val="0"/>
        <w:autoSpaceDN w:val="0"/>
        <w:adjustRightInd w:val="0"/>
        <w:spacing w:after="0" w:line="250" w:lineRule="auto"/>
        <w:ind w:left="107" w:right="165"/>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spacing w:val="-2"/>
          <w:kern w:val="2"/>
          <w:lang w:eastAsia="fr-FR"/>
          <w14:cntxtAlts/>
        </w:rPr>
        <w:t>.</w:t>
      </w:r>
      <w:r w:rsidRPr="002E26B7">
        <w:rPr>
          <w:rFonts w:ascii="Times New Roman" w:eastAsia="Times New Roman" w:hAnsi="Times New Roman" w:cs="Times New Roman"/>
          <w:i/>
          <w:iCs/>
          <w:kern w:val="2"/>
          <w:lang w:eastAsia="fr-FR"/>
          <w14:cntxtAlts/>
        </w:rPr>
        <w:t>......................................................……….. [</w:t>
      </w:r>
      <w:proofErr w:type="spellStart"/>
      <w:r w:rsidRPr="002E26B7">
        <w:rPr>
          <w:rFonts w:ascii="Times New Roman" w:eastAsia="Times New Roman" w:hAnsi="Times New Roman" w:cs="Times New Roman"/>
          <w:i/>
          <w:iCs/>
          <w:kern w:val="2"/>
          <w:lang w:eastAsia="fr-FR"/>
          <w14:cntxtAlts/>
        </w:rPr>
        <w:t>nometadressedebanque</w:t>
      </w:r>
      <w:proofErr w:type="spellEnd"/>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kern w:val="2"/>
          <w:lang w:eastAsia="fr-FR"/>
          <w14:cntxtAlts/>
        </w:rPr>
        <w:t>, représentéepar</w:t>
      </w:r>
      <w:r w:rsidRPr="002E26B7">
        <w:rPr>
          <w:rFonts w:ascii="Times New Roman" w:eastAsia="Times New Roman" w:hAnsi="Times New Roman" w:cs="Times New Roman"/>
          <w:i/>
          <w:iCs/>
          <w:kern w:val="2"/>
          <w:lang w:eastAsia="fr-FR"/>
          <w14:cntxtAlts/>
        </w:rPr>
        <w:t>……………</w:t>
      </w:r>
      <w:proofErr w:type="gramStart"/>
      <w:r w:rsidRPr="002E26B7">
        <w:rPr>
          <w:rFonts w:ascii="Times New Roman" w:eastAsia="Times New Roman" w:hAnsi="Times New Roman" w:cs="Times New Roman"/>
          <w:i/>
          <w:iCs/>
          <w:kern w:val="2"/>
          <w:lang w:eastAsia="fr-FR"/>
          <w14:cntxtAlts/>
        </w:rPr>
        <w:t>.....................................................................................................................[</w:t>
      </w:r>
      <w:proofErr w:type="gramEnd"/>
      <w:r w:rsidRPr="002E26B7">
        <w:rPr>
          <w:rFonts w:ascii="Times New Roman" w:eastAsia="Times New Roman" w:hAnsi="Times New Roman" w:cs="Times New Roman"/>
          <w:i/>
          <w:iCs/>
          <w:kern w:val="2"/>
          <w:lang w:eastAsia="fr-FR"/>
          <w14:cntxtAlts/>
        </w:rPr>
        <w:t>nomsdessignataires]</w:t>
      </w:r>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ci-dessousdésignée«labanque»</w:t>
      </w:r>
      <w:proofErr w:type="gramStart"/>
      <w:r w:rsidRPr="002E26B7">
        <w:rPr>
          <w:rFonts w:ascii="Times New Roman" w:eastAsia="Times New Roman" w:hAnsi="Times New Roman" w:cs="Times New Roman"/>
          <w:kern w:val="2"/>
          <w:lang w:eastAsia="fr-FR"/>
          <w14:cntxtAlts/>
        </w:rPr>
        <w:t>,nousengageonsàpayerauMaîtred’Ouvrage,dansundélai</w:t>
      </w:r>
      <w:proofErr w:type="gramEnd"/>
      <w:r w:rsidRPr="002E26B7">
        <w:rPr>
          <w:rFonts w:ascii="Times New Roman" w:eastAsia="Times New Roman" w:hAnsi="Times New Roman" w:cs="Times New Roman"/>
          <w:kern w:val="2"/>
          <w:lang w:eastAsia="fr-FR"/>
          <w14:cntxtAlts/>
        </w:rPr>
        <w:t xml:space="preserve">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spacing w:val="-2"/>
          <w:kern w:val="2"/>
          <w:lang w:eastAsia="fr-FR"/>
          <w14:cntxtAlts/>
        </w:rPr>
        <w:t>.</w:t>
      </w:r>
      <w:r w:rsidRPr="002E26B7">
        <w:rPr>
          <w:rFonts w:ascii="Times New Roman" w:eastAsia="Times New Roman" w:hAnsi="Times New Roman" w:cs="Times New Roman"/>
          <w:i/>
          <w:iCs/>
          <w:kern w:val="2"/>
          <w:lang w:eastAsia="fr-FR"/>
          <w14:cntxtAlts/>
        </w:rPr>
        <w:t>...................... [</w:t>
      </w:r>
      <w:proofErr w:type="spellStart"/>
      <w:proofErr w:type="gramStart"/>
      <w:r w:rsidRPr="002E26B7">
        <w:rPr>
          <w:rFonts w:ascii="Times New Roman" w:eastAsia="Times New Roman" w:hAnsi="Times New Roman" w:cs="Times New Roman"/>
          <w:i/>
          <w:iCs/>
          <w:kern w:val="2"/>
          <w:lang w:eastAsia="fr-FR"/>
          <w14:cntxtAlts/>
        </w:rPr>
        <w:t>enchiffresetenlettres</w:t>
      </w:r>
      <w:proofErr w:type="spellEnd"/>
      <w:proofErr w:type="gramEnd"/>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107" w:right="8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Nousconvenonsqu’aucunchangementouadditifouaucuneautremodificationaumarchénenous libérerad’uneobligationquelconquenousincombantenvertuduprésentcautionnementdéfinitifet nousdérogeonsparlaprésenteàlanotificationdetoutemodification</w:t>
      </w:r>
      <w:proofErr w:type="gramStart"/>
      <w:r w:rsidRPr="002E26B7">
        <w:rPr>
          <w:rFonts w:ascii="Times New Roman" w:eastAsia="Times New Roman" w:hAnsi="Times New Roman" w:cs="Times New Roman"/>
          <w:kern w:val="2"/>
          <w:lang w:eastAsia="fr-FR"/>
          <w14:cntxtAlts/>
        </w:rPr>
        <w:t>,additifouchangement</w:t>
      </w:r>
      <w:proofErr w:type="gram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Le présent cautionnement définitif entre en vigueur dès sa signature et dès notification à l’entrepreneur, par le Maître d’Ouvrage, de l’approbation du marché. Elle sera libérée dans un délai d’un mois à compter de la date de réception provisoire des  travaux.</w:t>
      </w:r>
    </w:p>
    <w:p w:rsidR="00BD05B1" w:rsidRPr="002E26B7" w:rsidRDefault="00BD05B1" w:rsidP="00BD05B1">
      <w:pPr>
        <w:widowControl w:val="0"/>
        <w:autoSpaceDE w:val="0"/>
        <w:autoSpaceDN w:val="0"/>
        <w:adjustRightInd w:val="0"/>
        <w:spacing w:after="0" w:line="25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Après cette date, la caution deviendra sans objet et devra nous être retournée sans demande </w:t>
      </w:r>
      <w:proofErr w:type="spellStart"/>
      <w:r w:rsidRPr="002E26B7">
        <w:rPr>
          <w:rFonts w:ascii="Times New Roman" w:eastAsia="Times New Roman" w:hAnsi="Times New Roman" w:cs="Times New Roman"/>
          <w:kern w:val="2"/>
          <w:lang w:eastAsia="fr-FR"/>
          <w14:cntxtAlts/>
        </w:rPr>
        <w:t>expressedenotrepart</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107" w:right="8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ToutedemandedepaiementformuléeparleMaîtred’Ouvrageautitredelaprésentegarantiedevra être faite par lettre recommandée avec accusé de réception, parvenue à la banque pendant la </w:t>
      </w:r>
      <w:proofErr w:type="spellStart"/>
      <w:r w:rsidRPr="002E26B7">
        <w:rPr>
          <w:rFonts w:ascii="Times New Roman" w:eastAsia="Times New Roman" w:hAnsi="Times New Roman" w:cs="Times New Roman"/>
          <w:kern w:val="2"/>
          <w:lang w:eastAsia="fr-FR"/>
          <w14:cntxtAlts/>
        </w:rPr>
        <w:t>périodedevaliditéduprésentengagement</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107" w:right="8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Leprésentcautionnementdéfinitifestsoumispoursoninterprétationetsonexécutionaudroitcamerounais.Lestribunauxcamerounaisserontseulscompétentspourstatuersurtoutcequiconcernele </w:t>
      </w:r>
      <w:proofErr w:type="spellStart"/>
      <w:r w:rsidRPr="002E26B7">
        <w:rPr>
          <w:rFonts w:ascii="Times New Roman" w:eastAsia="Times New Roman" w:hAnsi="Times New Roman" w:cs="Times New Roman"/>
          <w:kern w:val="2"/>
          <w:lang w:eastAsia="fr-FR"/>
          <w14:cntxtAlts/>
        </w:rPr>
        <w:t>présentengagementetsessuites</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40" w:lineRule="auto"/>
        <w:ind w:left="4956" w:right="-20" w:firstLine="708"/>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i/>
          <w:iCs/>
          <w:kern w:val="2"/>
          <w:lang w:eastAsia="fr-FR"/>
          <w14:cntxtAlts/>
        </w:rPr>
        <w:t>Signéetauthentifiéparlabanque</w:t>
      </w:r>
      <w:proofErr w:type="spellEnd"/>
    </w:p>
    <w:p w:rsidR="00BD05B1" w:rsidRPr="002E26B7" w:rsidRDefault="00BD05B1" w:rsidP="00BD05B1">
      <w:pPr>
        <w:widowControl w:val="0"/>
        <w:autoSpaceDE w:val="0"/>
        <w:autoSpaceDN w:val="0"/>
        <w:adjustRightInd w:val="0"/>
        <w:spacing w:before="12" w:after="0" w:line="240" w:lineRule="auto"/>
        <w:ind w:left="4956" w:right="-40" w:firstLine="708"/>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à…………….</w:t>
      </w:r>
      <w:r w:rsidRPr="002E26B7">
        <w:rPr>
          <w:rFonts w:ascii="Times New Roman" w:eastAsia="Times New Roman" w:hAnsi="Times New Roman" w:cs="Times New Roman"/>
          <w:i/>
          <w:iCs/>
          <w:spacing w:val="-1"/>
          <w:kern w:val="2"/>
          <w:lang w:eastAsia="fr-FR"/>
          <w14:cntxtAlts/>
        </w:rPr>
        <w:t>.</w:t>
      </w:r>
      <w:proofErr w:type="gramStart"/>
      <w:r w:rsidRPr="002E26B7">
        <w:rPr>
          <w:rFonts w:ascii="Times New Roman" w:eastAsia="Times New Roman" w:hAnsi="Times New Roman" w:cs="Times New Roman"/>
          <w:i/>
          <w:iCs/>
          <w:kern w:val="2"/>
          <w:lang w:eastAsia="fr-FR"/>
          <w14:cntxtAlts/>
        </w:rPr>
        <w:t>,le</w:t>
      </w:r>
      <w:proofErr w:type="gramEnd"/>
      <w:r w:rsidRPr="002E26B7">
        <w:rPr>
          <w:rFonts w:ascii="Times New Roman" w:eastAsia="Times New Roman" w:hAnsi="Times New Roman" w:cs="Times New Roman"/>
          <w:i/>
          <w:iCs/>
          <w:kern w:val="2"/>
          <w:lang w:eastAsia="fr-FR"/>
          <w14:cntxtAlts/>
        </w:rPr>
        <w:t>……………........</w:t>
      </w:r>
    </w:p>
    <w:p w:rsidR="00BD05B1" w:rsidRPr="002E26B7" w:rsidRDefault="00BD05B1" w:rsidP="00BD05B1">
      <w:pPr>
        <w:widowControl w:val="0"/>
        <w:autoSpaceDE w:val="0"/>
        <w:autoSpaceDN w:val="0"/>
        <w:adjustRightInd w:val="0"/>
        <w:spacing w:after="0" w:line="240" w:lineRule="auto"/>
        <w:ind w:left="5664" w:right="-20"/>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w:t>
      </w:r>
      <w:proofErr w:type="spellStart"/>
      <w:proofErr w:type="gramStart"/>
      <w:r w:rsidRPr="002E26B7">
        <w:rPr>
          <w:rFonts w:ascii="Times New Roman" w:eastAsia="Times New Roman" w:hAnsi="Times New Roman" w:cs="Times New Roman"/>
          <w:i/>
          <w:iCs/>
          <w:kern w:val="2"/>
          <w:lang w:eastAsia="fr-FR"/>
          <w14:cntxtAlts/>
        </w:rPr>
        <w:t>signaturedelabanque</w:t>
      </w:r>
      <w:proofErr w:type="spellEnd"/>
      <w:proofErr w:type="gramEnd"/>
      <w:r w:rsidRPr="002E26B7">
        <w:rPr>
          <w:rFonts w:ascii="Times New Roman" w:eastAsia="Times New Roman" w:hAnsi="Times New Roman" w:cs="Times New Roman"/>
          <w:i/>
          <w:iCs/>
          <w:kern w:val="2"/>
          <w:lang w:eastAsia="fr-FR"/>
          <w14:cntxtAlts/>
        </w:rPr>
        <w:t>]</w:t>
      </w:r>
    </w:p>
    <w:p w:rsidR="00BD05B1" w:rsidRPr="002E26B7" w:rsidRDefault="00BD05B1" w:rsidP="00BD05B1">
      <w:pPr>
        <w:widowControl w:val="0"/>
        <w:autoSpaceDE w:val="0"/>
        <w:autoSpaceDN w:val="0"/>
        <w:adjustRightInd w:val="0"/>
        <w:spacing w:after="0" w:line="240" w:lineRule="auto"/>
        <w:ind w:left="5664" w:right="-20"/>
        <w:rPr>
          <w:rFonts w:ascii="Times New Roman" w:eastAsia="Times New Roman" w:hAnsi="Times New Roman" w:cs="Times New Roman"/>
          <w:kern w:val="2"/>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197A93">
      <w:pPr>
        <w:autoSpaceDE w:val="0"/>
        <w:autoSpaceDN w:val="0"/>
        <w:adjustRightInd w:val="0"/>
        <w:spacing w:after="0" w:line="240" w:lineRule="auto"/>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bCs/>
          <w:kern w:val="2"/>
          <w:u w:val="single"/>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n°5  MODELE DE CAUTION D’AVANCE DE DEMARRAGE</w:t>
      </w: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07" w:right="-212"/>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Banque:référence,adresse</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spacing w:val="-2"/>
          <w:kern w:val="2"/>
          <w:lang w:eastAsia="fr-FR"/>
          <w14:cntxtAlts/>
        </w:rPr>
        <w:t>.</w:t>
      </w:r>
      <w:r w:rsidRPr="002E26B7">
        <w:rPr>
          <w:rFonts w:ascii="Times New Roman" w:eastAsia="Times New Roman" w:hAnsi="Times New Roman" w:cs="Times New Roman"/>
          <w:i/>
          <w:iCs/>
          <w:kern w:val="2"/>
          <w:lang w:eastAsia="fr-FR"/>
          <w14:cntxtAlts/>
        </w:rPr>
        <w:t>..........................................................................………..</w:t>
      </w:r>
    </w:p>
    <w:p w:rsidR="00BD05B1" w:rsidRPr="002E26B7" w:rsidRDefault="00BD05B1" w:rsidP="00BD05B1">
      <w:pPr>
        <w:widowControl w:val="0"/>
        <w:autoSpaceDE w:val="0"/>
        <w:autoSpaceDN w:val="0"/>
        <w:adjustRightInd w:val="0"/>
        <w:spacing w:after="0" w:line="240" w:lineRule="auto"/>
        <w:ind w:left="107" w:right="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 soussignés (banque, adresse), déclarons par la présente garantir, pour le compte de :</w:t>
      </w:r>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i/>
          <w:iCs/>
          <w:spacing w:val="-2"/>
          <w:kern w:val="2"/>
          <w:lang w:eastAsia="fr-FR"/>
          <w14:cntxtAlts/>
        </w:rPr>
        <w:t>.</w:t>
      </w:r>
      <w:r w:rsidRPr="002E26B7">
        <w:rPr>
          <w:rFonts w:ascii="Times New Roman" w:eastAsia="Times New Roman" w:hAnsi="Times New Roman" w:cs="Times New Roman"/>
          <w:i/>
          <w:iCs/>
          <w:kern w:val="2"/>
          <w:lang w:eastAsia="fr-FR"/>
          <w14:cntxtAlts/>
        </w:rPr>
        <w:t>..........................................................................………..[letitulaire]</w:t>
      </w:r>
      <w:r w:rsidRPr="002E26B7">
        <w:rPr>
          <w:rFonts w:ascii="Times New Roman" w:eastAsia="Times New Roman" w:hAnsi="Times New Roman" w:cs="Times New Roman"/>
          <w:kern w:val="2"/>
          <w:lang w:eastAsia="fr-FR"/>
          <w14:cntxtAlts/>
        </w:rPr>
        <w:t xml:space="preserve">,auprofitde </w:t>
      </w:r>
      <w:proofErr w:type="spellStart"/>
      <w:r w:rsidRPr="002E26B7">
        <w:rPr>
          <w:rFonts w:ascii="Times New Roman" w:eastAsia="Times New Roman" w:hAnsi="Times New Roman" w:cs="Times New Roman"/>
          <w:kern w:val="2"/>
          <w:lang w:eastAsia="fr-FR"/>
          <w14:cntxtAlts/>
        </w:rPr>
        <w:t>Maîtred’Ouvrage</w:t>
      </w:r>
      <w:proofErr w:type="spellEnd"/>
    </w:p>
    <w:p w:rsidR="00BD05B1" w:rsidRPr="002E26B7" w:rsidRDefault="00BD05B1" w:rsidP="00BD05B1">
      <w:pPr>
        <w:widowControl w:val="0"/>
        <w:autoSpaceDE w:val="0"/>
        <w:autoSpaceDN w:val="0"/>
        <w:adjustRightInd w:val="0"/>
        <w:spacing w:before="50" w:after="0" w:line="240" w:lineRule="auto"/>
        <w:ind w:left="107" w:right="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w:t>
      </w:r>
      <w:proofErr w:type="spellStart"/>
      <w:r w:rsidRPr="002E26B7">
        <w:rPr>
          <w:rFonts w:ascii="Times New Roman" w:eastAsia="Times New Roman" w:hAnsi="Times New Roman" w:cs="Times New Roman"/>
          <w:i/>
          <w:iCs/>
          <w:kern w:val="2"/>
          <w:lang w:eastAsia="fr-FR"/>
          <w14:cntxtAlts/>
        </w:rPr>
        <w:t>AdresseduMaîtred’Ouvrage</w:t>
      </w:r>
      <w:proofErr w:type="spellEnd"/>
      <w:r w:rsidRPr="002E26B7">
        <w:rPr>
          <w:rFonts w:ascii="Times New Roman" w:eastAsia="Times New Roman" w:hAnsi="Times New Roman" w:cs="Times New Roman"/>
          <w:i/>
          <w:iCs/>
          <w:kern w:val="2"/>
          <w:lang w:eastAsia="fr-FR"/>
          <w14:cntxtAlts/>
        </w:rPr>
        <w:t>]</w:t>
      </w:r>
    </w:p>
    <w:p w:rsidR="00BD05B1" w:rsidRPr="002E26B7" w:rsidRDefault="00BD05B1" w:rsidP="00BD05B1">
      <w:pPr>
        <w:widowControl w:val="0"/>
        <w:autoSpaceDE w:val="0"/>
        <w:autoSpaceDN w:val="0"/>
        <w:adjustRightInd w:val="0"/>
        <w:spacing w:before="20" w:after="0" w:line="240" w:lineRule="auto"/>
        <w:ind w:left="107" w:right="1"/>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w:t>
      </w:r>
      <w:proofErr w:type="spellStart"/>
      <w:proofErr w:type="gramStart"/>
      <w:r w:rsidRPr="002E26B7">
        <w:rPr>
          <w:rFonts w:ascii="Times New Roman" w:eastAsia="Times New Roman" w:hAnsi="Times New Roman" w:cs="Times New Roman"/>
          <w:i/>
          <w:iCs/>
          <w:kern w:val="2"/>
          <w:lang w:eastAsia="fr-FR"/>
          <w14:cntxtAlts/>
        </w:rPr>
        <w:t>lebénéficiaire</w:t>
      </w:r>
      <w:proofErr w:type="spellEnd"/>
      <w:proofErr w:type="gramEnd"/>
      <w:r w:rsidRPr="002E26B7">
        <w:rPr>
          <w:rFonts w:ascii="Times New Roman" w:eastAsia="Times New Roman" w:hAnsi="Times New Roman" w:cs="Times New Roman"/>
          <w:i/>
          <w:iCs/>
          <w:kern w:val="2"/>
          <w:lang w:eastAsia="fr-FR"/>
          <w14:cntxtAlts/>
        </w:rPr>
        <w:t>»)</w:t>
      </w:r>
    </w:p>
    <w:p w:rsidR="00BD05B1" w:rsidRPr="002E26B7" w:rsidRDefault="00BD05B1" w:rsidP="00197A93">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paiement, sans contestation et dès réception de la première demande écrite du bénéficiaire, déclarant que ………….................……..    </w:t>
      </w:r>
      <w:r w:rsidRPr="002E26B7">
        <w:rPr>
          <w:rFonts w:ascii="Times New Roman" w:eastAsia="Times New Roman" w:hAnsi="Times New Roman" w:cs="Times New Roman"/>
          <w:i/>
          <w:iCs/>
          <w:kern w:val="2"/>
          <w:lang w:eastAsia="fr-FR"/>
          <w14:cntxtAlts/>
        </w:rPr>
        <w:t>[</w:t>
      </w:r>
      <w:proofErr w:type="gramStart"/>
      <w:r w:rsidRPr="002E26B7">
        <w:rPr>
          <w:rFonts w:ascii="Times New Roman" w:eastAsia="Times New Roman" w:hAnsi="Times New Roman" w:cs="Times New Roman"/>
          <w:i/>
          <w:iCs/>
          <w:kern w:val="2"/>
          <w:lang w:eastAsia="fr-FR"/>
          <w14:cntxtAlts/>
        </w:rPr>
        <w:t>le</w:t>
      </w:r>
      <w:proofErr w:type="gramEnd"/>
      <w:r w:rsidRPr="002E26B7">
        <w:rPr>
          <w:rFonts w:ascii="Times New Roman" w:eastAsia="Times New Roman" w:hAnsi="Times New Roman" w:cs="Times New Roman"/>
          <w:i/>
          <w:iCs/>
          <w:kern w:val="2"/>
          <w:lang w:eastAsia="fr-FR"/>
          <w14:cntxtAlts/>
        </w:rPr>
        <w:t xml:space="preserve"> titulaire]  </w:t>
      </w:r>
      <w:r w:rsidRPr="002E26B7">
        <w:rPr>
          <w:rFonts w:ascii="Times New Roman" w:eastAsia="Times New Roman" w:hAnsi="Times New Roman" w:cs="Times New Roman"/>
          <w:kern w:val="2"/>
          <w:lang w:eastAsia="fr-FR"/>
          <w14:cntxtAlts/>
        </w:rPr>
        <w:t xml:space="preserve">ne s’est pas acquitté de ses obligations, relatives au remboursement de l’avance de démarrage selon les conditions du marché  ………….................……..     du…………......................relatif </w:t>
      </w:r>
      <w:r w:rsidRPr="002E26B7">
        <w:rPr>
          <w:rFonts w:ascii="Times New Roman" w:eastAsia="Times New Roman" w:hAnsi="Times New Roman" w:cs="Times New Roman"/>
          <w:b/>
          <w:kern w:val="2"/>
          <w:sz w:val="18"/>
          <w:szCs w:val="18"/>
          <w:lang w:eastAsia="fr-FR"/>
          <w14:cntxtAlts/>
        </w:rPr>
        <w:t xml:space="preserve">aux </w:t>
      </w:r>
      <w:r w:rsidRPr="002E26B7">
        <w:rPr>
          <w:rFonts w:ascii="Times New Roman" w:eastAsia="Times New Roman" w:hAnsi="Times New Roman" w:cs="Times New Roman"/>
          <w:bCs/>
          <w:kern w:val="2"/>
          <w:sz w:val="24"/>
          <w:szCs w:val="24"/>
          <w:lang w:eastAsia="fr-FR"/>
          <w14:cntxtAlts/>
        </w:rPr>
        <w:t xml:space="preserve">travaux  de  </w:t>
      </w:r>
      <w:r w:rsidR="00197A93" w:rsidRPr="002E26B7">
        <w:rPr>
          <w:rFonts w:ascii="Times New Roman" w:hAnsi="Times New Roman" w:cs="Times New Roman"/>
          <w:b/>
          <w:color w:val="000000"/>
          <w:sz w:val="20"/>
          <w:szCs w:val="20"/>
        </w:rPr>
        <w:t xml:space="preserve">REHABILITATION DES ROUTES COMMUNALES : </w:t>
      </w:r>
      <w:r w:rsidR="00842B0E" w:rsidRPr="0051331F">
        <w:rPr>
          <w:rFonts w:ascii="Times New Roman" w:eastAsia="Times New Roman" w:hAnsi="Times New Roman" w:cs="Times New Roman"/>
          <w:bCs/>
          <w:sz w:val="24"/>
          <w:szCs w:val="24"/>
          <w:lang w:eastAsia="fr-FR"/>
        </w:rPr>
        <w:t xml:space="preserve">Piste  1: </w:t>
      </w:r>
      <w:r w:rsidR="00842B0E"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842B0E"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842B0E" w:rsidRPr="0051331F">
        <w:rPr>
          <w:rFonts w:ascii="Times New Roman" w:eastAsia="Times New Roman" w:hAnsi="Times New Roman" w:cs="Times New Roman"/>
          <w:i/>
          <w:iCs/>
          <w:sz w:val="24"/>
          <w:szCs w:val="24"/>
          <w:lang w:eastAsia="fr-FR"/>
        </w:rPr>
        <w:t>Carrefour rond-point Cinquantenaire -carrefour HASSAN</w:t>
      </w:r>
      <w:r w:rsidR="00842B0E" w:rsidRPr="0051331F">
        <w:rPr>
          <w:rFonts w:ascii="Times New Roman" w:eastAsia="Times New Roman" w:hAnsi="Times New Roman" w:cs="Times New Roman"/>
          <w:bCs/>
          <w:i/>
          <w:iCs/>
          <w:sz w:val="24"/>
          <w:szCs w:val="24"/>
          <w:lang w:eastAsia="fr-FR"/>
        </w:rPr>
        <w:t xml:space="preserve">-intersection route </w:t>
      </w:r>
      <w:proofErr w:type="spellStart"/>
      <w:r w:rsidR="00842B0E" w:rsidRPr="0051331F">
        <w:rPr>
          <w:rFonts w:ascii="Times New Roman" w:eastAsia="Times New Roman" w:hAnsi="Times New Roman" w:cs="Times New Roman"/>
          <w:bCs/>
          <w:i/>
          <w:iCs/>
          <w:sz w:val="24"/>
          <w:szCs w:val="24"/>
          <w:lang w:eastAsia="fr-FR"/>
        </w:rPr>
        <w:t>Golongticogue</w:t>
      </w:r>
      <w:proofErr w:type="spellEnd"/>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842B0E" w:rsidRPr="0051331F">
        <w:rPr>
          <w:rFonts w:ascii="Times New Roman" w:eastAsia="Times New Roman" w:hAnsi="Times New Roman" w:cs="Times New Roman"/>
          <w:bCs/>
          <w:sz w:val="24"/>
          <w:szCs w:val="24"/>
          <w:lang w:eastAsia="fr-FR"/>
        </w:rPr>
        <w:t>Golontikogue</w:t>
      </w:r>
      <w:proofErr w:type="spellEnd"/>
      <w:r w:rsidR="00842B0E" w:rsidRPr="0051331F">
        <w:rPr>
          <w:rFonts w:ascii="Times New Roman" w:eastAsia="Times New Roman" w:hAnsi="Times New Roman" w:cs="Times New Roman"/>
          <w:bCs/>
          <w:sz w:val="24"/>
          <w:szCs w:val="24"/>
          <w:lang w:eastAsia="fr-FR"/>
        </w:rPr>
        <w:t>, Piste 6:</w:t>
      </w:r>
      <w:r w:rsidR="00842B0E" w:rsidRPr="0051331F">
        <w:rPr>
          <w:rFonts w:ascii="Times New Roman" w:eastAsia="Times New Roman" w:hAnsi="Times New Roman" w:cs="Times New Roman"/>
          <w:i/>
          <w:iCs/>
          <w:sz w:val="24"/>
          <w:szCs w:val="24"/>
          <w:lang w:eastAsia="fr-FR"/>
        </w:rPr>
        <w:t>Rond-point WANGSO-mairie,</w:t>
      </w:r>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842B0E" w:rsidRPr="0051331F">
        <w:rPr>
          <w:rFonts w:ascii="Times New Roman" w:eastAsia="Times New Roman" w:hAnsi="Times New Roman" w:cs="Times New Roman"/>
          <w:i/>
          <w:iCs/>
          <w:sz w:val="24"/>
          <w:szCs w:val="24"/>
          <w:lang w:eastAsia="fr-FR"/>
        </w:rPr>
        <w:t xml:space="preserve"> Rond-point WANGSO- carrefour HOULI</w:t>
      </w:r>
      <w:r w:rsidR="00842B0E" w:rsidRPr="0051331F">
        <w:rPr>
          <w:rFonts w:ascii="Times New Roman" w:eastAsia="Times New Roman" w:hAnsi="Times New Roman" w:cs="Times New Roman"/>
          <w:bCs/>
          <w:sz w:val="24"/>
          <w:szCs w:val="24"/>
          <w:lang w:eastAsia="fr-FR"/>
        </w:rPr>
        <w:t>, Piste  10:Intersection route crédit du Sahel-Commissariat</w:t>
      </w:r>
      <w:r w:rsidR="00842B0E" w:rsidRPr="0051331F">
        <w:rPr>
          <w:rFonts w:ascii="Times New Roman" w:eastAsia="Times New Roman" w:hAnsi="Times New Roman" w:cs="Times New Roman"/>
          <w:i/>
          <w:iCs/>
          <w:sz w:val="24"/>
          <w:szCs w:val="24"/>
          <w:lang w:eastAsia="fr-FR"/>
        </w:rPr>
        <w:t xml:space="preserve">-intersection route DATCHEKA </w:t>
      </w:r>
      <w:r w:rsidR="00842B0E" w:rsidRPr="0051331F">
        <w:rPr>
          <w:rFonts w:ascii="Times New Roman" w:eastAsia="Times New Roman" w:hAnsi="Times New Roman" w:cs="Times New Roman"/>
          <w:bCs/>
          <w:i/>
          <w:iCs/>
          <w:sz w:val="24"/>
          <w:szCs w:val="24"/>
          <w:lang w:eastAsia="fr-FR"/>
        </w:rPr>
        <w:t>(11,9 km) dans la Commune de Kar-Hay</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r w:rsidRPr="002E26B7">
        <w:rPr>
          <w:rFonts w:ascii="Times New Roman" w:eastAsia="Times New Roman" w:hAnsi="Times New Roman" w:cs="Times New Roman"/>
          <w:kern w:val="2"/>
          <w:lang w:eastAsia="fr-FR"/>
          <w14:cntxtAlts/>
        </w:rPr>
        <w:t>.</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kern w:val="2"/>
          <w:lang w:eastAsia="fr-FR"/>
          <w14:cntxtAlts/>
        </w:rPr>
        <w:t>delasommetotalemaximumcorrespondantàl’avancede</w:t>
      </w:r>
      <w:r w:rsidRPr="002E26B7">
        <w:rPr>
          <w:rFonts w:ascii="Times New Roman" w:eastAsia="Times New Roman" w:hAnsi="Times New Roman" w:cs="Times New Roman"/>
          <w:i/>
          <w:iCs/>
          <w:kern w:val="2"/>
          <w:lang w:eastAsia="fr-FR"/>
          <w14:cntxtAlts/>
        </w:rPr>
        <w:t>[</w:t>
      </w:r>
      <w:proofErr w:type="gramEnd"/>
      <w:r w:rsidRPr="002E26B7">
        <w:rPr>
          <w:rFonts w:ascii="Times New Roman" w:eastAsia="Times New Roman" w:hAnsi="Times New Roman" w:cs="Times New Roman"/>
          <w:i/>
          <w:iCs/>
          <w:kern w:val="2"/>
          <w:lang w:eastAsia="fr-FR"/>
          <w14:cntxtAlts/>
        </w:rPr>
        <w:t>vingt(20)%]</w:t>
      </w:r>
      <w:r w:rsidRPr="002E26B7">
        <w:rPr>
          <w:rFonts w:ascii="Times New Roman" w:eastAsia="Times New Roman" w:hAnsi="Times New Roman" w:cs="Times New Roman"/>
          <w:kern w:val="2"/>
          <w:lang w:eastAsia="fr-FR"/>
          <w14:cntxtAlts/>
        </w:rPr>
        <w:t xml:space="preserve">dumontantToutes TaxesComprisesdumarchén°…………........................................................……..,payabledèslanotificationdel’ordrede servicecorrespondant,soit:…………..........................................…….. </w:t>
      </w:r>
      <w:proofErr w:type="spellStart"/>
      <w:proofErr w:type="gramStart"/>
      <w:r w:rsidRPr="002E26B7">
        <w:rPr>
          <w:rFonts w:ascii="Times New Roman" w:eastAsia="Times New Roman" w:hAnsi="Times New Roman" w:cs="Times New Roman"/>
          <w:kern w:val="2"/>
          <w:lang w:eastAsia="fr-FR"/>
          <w14:cntxtAlts/>
        </w:rPr>
        <w:t>francsCFA</w:t>
      </w:r>
      <w:proofErr w:type="spellEnd"/>
      <w:proofErr w:type="gramEnd"/>
    </w:p>
    <w:p w:rsidR="00BD05B1" w:rsidRPr="002E26B7" w:rsidRDefault="00BD05B1" w:rsidP="00BD05B1">
      <w:pPr>
        <w:widowControl w:val="0"/>
        <w:tabs>
          <w:tab w:val="left" w:pos="6420"/>
        </w:tabs>
        <w:autoSpaceDE w:val="0"/>
        <w:autoSpaceDN w:val="0"/>
        <w:adjustRightInd w:val="0"/>
        <w:spacing w:after="0" w:line="360" w:lineRule="auto"/>
        <w:ind w:left="10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Laprésentegarantieentreraenvigueuretprendraeffetdèsréceptiondespartsrespectivesdecette avance sur les comptes de …………...............................................................……..</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 xml:space="preserve">[le titulaire] </w:t>
      </w:r>
      <w:r w:rsidRPr="002E26B7">
        <w:rPr>
          <w:rFonts w:ascii="Times New Roman" w:eastAsia="Times New Roman" w:hAnsi="Times New Roman" w:cs="Times New Roman"/>
          <w:kern w:val="2"/>
          <w:lang w:eastAsia="fr-FR"/>
          <w14:cntxtAlts/>
        </w:rPr>
        <w:t>ouverts auprès de la banque</w:t>
      </w:r>
      <w:proofErr w:type="gramStart"/>
      <w:r w:rsidRPr="002E26B7">
        <w:rPr>
          <w:rFonts w:ascii="Times New Roman" w:eastAsia="Times New Roman" w:hAnsi="Times New Roman" w:cs="Times New Roman"/>
          <w:kern w:val="2"/>
          <w:lang w:eastAsia="fr-FR"/>
          <w14:cntxtAlts/>
        </w:rPr>
        <w:t>……….................……..………….................……..………….................……</w:t>
      </w:r>
      <w:proofErr w:type="gramEnd"/>
      <w:r w:rsidRPr="002E26B7">
        <w:rPr>
          <w:rFonts w:ascii="Times New Roman" w:eastAsia="Times New Roman" w:hAnsi="Times New Roman" w:cs="Times New Roman"/>
          <w:kern w:val="2"/>
          <w:lang w:eastAsia="fr-FR"/>
          <w14:cntxtAlts/>
        </w:rPr>
        <w:t>souslen°</w:t>
      </w:r>
    </w:p>
    <w:p w:rsidR="00BD05B1" w:rsidRPr="002E26B7" w:rsidRDefault="00BD05B1" w:rsidP="00BD05B1">
      <w:pPr>
        <w:widowControl w:val="0"/>
        <w:autoSpaceDE w:val="0"/>
        <w:autoSpaceDN w:val="0"/>
        <w:adjustRightInd w:val="0"/>
        <w:spacing w:after="0" w:line="360" w:lineRule="auto"/>
        <w:ind w:left="107" w:right="-213"/>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Elleresteraenvigueurjusqu’auremboursementdel’avanceconformémentàlaprocédurefixéepar leCCAP.Toutefois</w:t>
      </w:r>
      <w:proofErr w:type="gramStart"/>
      <w:r w:rsidRPr="002E26B7">
        <w:rPr>
          <w:rFonts w:ascii="Times New Roman" w:eastAsia="Times New Roman" w:hAnsi="Times New Roman" w:cs="Times New Roman"/>
          <w:kern w:val="2"/>
          <w:lang w:eastAsia="fr-FR"/>
          <w14:cntxtAlts/>
        </w:rPr>
        <w:t>,lemontantdelacautionseraréduitproportionnellementauremboursementde</w:t>
      </w:r>
      <w:proofErr w:type="gramEnd"/>
      <w:r w:rsidRPr="002E26B7">
        <w:rPr>
          <w:rFonts w:ascii="Times New Roman" w:eastAsia="Times New Roman" w:hAnsi="Times New Roman" w:cs="Times New Roman"/>
          <w:kern w:val="2"/>
          <w:lang w:eastAsia="fr-FR"/>
          <w14:cntxtAlts/>
        </w:rPr>
        <w:t xml:space="preserve"> l’</w:t>
      </w:r>
      <w:proofErr w:type="spellStart"/>
      <w:r w:rsidRPr="002E26B7">
        <w:rPr>
          <w:rFonts w:ascii="Times New Roman" w:eastAsia="Times New Roman" w:hAnsi="Times New Roman" w:cs="Times New Roman"/>
          <w:kern w:val="2"/>
          <w:lang w:eastAsia="fr-FR"/>
          <w14:cntxtAlts/>
        </w:rPr>
        <w:t>avanceaufuretàmesuredesonremboursement</w:t>
      </w:r>
      <w:proofErr w:type="spellEnd"/>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360" w:lineRule="auto"/>
        <w:ind w:left="10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LaloietlajuridictionapplicablesàlagarantiesontcellesdelaRépubliqueduCameroun.</w:t>
      </w:r>
    </w:p>
    <w:p w:rsidR="00BD05B1" w:rsidRPr="002E26B7" w:rsidRDefault="00BD05B1" w:rsidP="00BD05B1">
      <w:pPr>
        <w:widowControl w:val="0"/>
        <w:autoSpaceDE w:val="0"/>
        <w:autoSpaceDN w:val="0"/>
        <w:adjustRightInd w:val="0"/>
        <w:spacing w:after="0" w:line="36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6445" w:right="-20"/>
        <w:rPr>
          <w:rFonts w:ascii="Times New Roman" w:eastAsia="Times New Roman" w:hAnsi="Times New Roman" w:cs="Times New Roman"/>
          <w:kern w:val="2"/>
          <w:lang w:eastAsia="fr-FR"/>
          <w14:cntxtAlts/>
        </w:rPr>
      </w:pPr>
      <w:proofErr w:type="spellStart"/>
      <w:r w:rsidRPr="002E26B7">
        <w:rPr>
          <w:rFonts w:ascii="Times New Roman" w:eastAsia="Times New Roman" w:hAnsi="Times New Roman" w:cs="Times New Roman"/>
          <w:i/>
          <w:iCs/>
          <w:kern w:val="2"/>
          <w:lang w:eastAsia="fr-FR"/>
          <w14:cntxtAlts/>
        </w:rPr>
        <w:t>Signéetauthentifiéparlabanque</w:t>
      </w:r>
      <w:proofErr w:type="spellEnd"/>
    </w:p>
    <w:p w:rsidR="00BD05B1" w:rsidRPr="002E26B7" w:rsidRDefault="00BD05B1" w:rsidP="00BD05B1">
      <w:pPr>
        <w:widowControl w:val="0"/>
        <w:autoSpaceDE w:val="0"/>
        <w:autoSpaceDN w:val="0"/>
        <w:adjustRightInd w:val="0"/>
        <w:spacing w:before="12" w:after="0" w:line="240" w:lineRule="auto"/>
        <w:ind w:left="6445" w:right="-4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à……………..........................……….</w:t>
      </w:r>
      <w:r w:rsidRPr="002E26B7">
        <w:rPr>
          <w:rFonts w:ascii="Times New Roman" w:eastAsia="Times New Roman" w:hAnsi="Times New Roman" w:cs="Times New Roman"/>
          <w:i/>
          <w:iCs/>
          <w:spacing w:val="-1"/>
          <w:kern w:val="2"/>
          <w:lang w:eastAsia="fr-FR"/>
          <w14:cntxtAlts/>
        </w:rPr>
        <w:t>.</w:t>
      </w:r>
      <w:proofErr w:type="gramStart"/>
      <w:r w:rsidRPr="002E26B7">
        <w:rPr>
          <w:rFonts w:ascii="Times New Roman" w:eastAsia="Times New Roman" w:hAnsi="Times New Roman" w:cs="Times New Roman"/>
          <w:i/>
          <w:iCs/>
          <w:kern w:val="2"/>
          <w:lang w:eastAsia="fr-FR"/>
          <w14:cntxtAlts/>
        </w:rPr>
        <w:t>,le</w:t>
      </w:r>
      <w:proofErr w:type="gramEnd"/>
    </w:p>
    <w:p w:rsidR="00BD05B1" w:rsidRPr="002E26B7" w:rsidRDefault="00BD05B1" w:rsidP="00BD05B1">
      <w:pPr>
        <w:widowControl w:val="0"/>
        <w:autoSpaceDE w:val="0"/>
        <w:autoSpaceDN w:val="0"/>
        <w:adjustRightInd w:val="0"/>
        <w:spacing w:before="8" w:after="0" w:line="1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0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6445"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
          <w:iCs/>
          <w:kern w:val="2"/>
          <w:lang w:eastAsia="fr-FR"/>
          <w14:cntxtAlts/>
        </w:rPr>
        <w:t>[</w:t>
      </w:r>
      <w:proofErr w:type="spellStart"/>
      <w:proofErr w:type="gramStart"/>
      <w:r w:rsidRPr="002E26B7">
        <w:rPr>
          <w:rFonts w:ascii="Times New Roman" w:eastAsia="Times New Roman" w:hAnsi="Times New Roman" w:cs="Times New Roman"/>
          <w:i/>
          <w:iCs/>
          <w:kern w:val="2"/>
          <w:lang w:eastAsia="fr-FR"/>
          <w14:cntxtAlts/>
        </w:rPr>
        <w:t>signaturedelabanque</w:t>
      </w:r>
      <w:proofErr w:type="spellEnd"/>
      <w:proofErr w:type="gramEnd"/>
      <w:r w:rsidRPr="002E26B7">
        <w:rPr>
          <w:rFonts w:ascii="Times New Roman" w:eastAsia="Times New Roman" w:hAnsi="Times New Roman" w:cs="Times New Roman"/>
          <w:i/>
          <w:iCs/>
          <w:kern w:val="2"/>
          <w:lang w:eastAsia="fr-FR"/>
          <w14:cntxtAlts/>
        </w:rPr>
        <w:t>]</w:t>
      </w: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autoSpaceDE w:val="0"/>
        <w:autoSpaceDN w:val="0"/>
        <w:adjustRightInd w:val="0"/>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br w:type="page"/>
      </w:r>
    </w:p>
    <w:p w:rsidR="00BD05B1" w:rsidRPr="002E26B7" w:rsidRDefault="00BD05B1" w:rsidP="00BD05B1">
      <w:pPr>
        <w:autoSpaceDE w:val="0"/>
        <w:autoSpaceDN w:val="0"/>
        <w:adjustRightInd w:val="0"/>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n°6:MODELE DE CAUTION DE RETENUE DE GARANTIE</w:t>
      </w:r>
    </w:p>
    <w:p w:rsidR="00BD05B1" w:rsidRPr="002E26B7" w:rsidRDefault="00BD05B1" w:rsidP="00BD05B1">
      <w:pPr>
        <w:widowControl w:val="0"/>
        <w:autoSpaceDE w:val="0"/>
        <w:autoSpaceDN w:val="0"/>
        <w:adjustRightInd w:val="0"/>
        <w:spacing w:after="0" w:line="240" w:lineRule="auto"/>
        <w:ind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Banque:…………...........................……………………</w:t>
      </w:r>
    </w:p>
    <w:p w:rsidR="00BD05B1" w:rsidRPr="002E26B7" w:rsidRDefault="00BD05B1" w:rsidP="00BD05B1">
      <w:pPr>
        <w:widowControl w:val="0"/>
        <w:autoSpaceDE w:val="0"/>
        <w:autoSpaceDN w:val="0"/>
        <w:adjustRightInd w:val="0"/>
        <w:spacing w:before="12" w:after="0" w:line="240" w:lineRule="auto"/>
        <w:ind w:left="14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Référence de la Caution: N°…………...........................……………………</w:t>
      </w:r>
    </w:p>
    <w:p w:rsidR="00BD05B1" w:rsidRPr="002E26B7" w:rsidRDefault="00BD05B1" w:rsidP="00BD05B1">
      <w:pPr>
        <w:widowControl w:val="0"/>
        <w:autoSpaceDE w:val="0"/>
        <w:autoSpaceDN w:val="0"/>
        <w:adjustRightInd w:val="0"/>
        <w:spacing w:before="12" w:after="0" w:line="240" w:lineRule="auto"/>
        <w:ind w:left="14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Adressée </w:t>
      </w:r>
      <w:r w:rsidRPr="002E26B7">
        <w:rPr>
          <w:rFonts w:ascii="Times New Roman" w:eastAsia="Times New Roman" w:hAnsi="Times New Roman" w:cs="Times New Roman"/>
          <w:iCs/>
          <w:kern w:val="2"/>
          <w:lang w:eastAsia="fr-FR"/>
          <w14:cntxtAlts/>
        </w:rPr>
        <w:t>[indiquer le Maître d’Ouvrage]</w:t>
      </w:r>
    </w:p>
    <w:p w:rsidR="00BD05B1" w:rsidRPr="002E26B7" w:rsidRDefault="00BD05B1" w:rsidP="00BD05B1">
      <w:pPr>
        <w:widowControl w:val="0"/>
        <w:autoSpaceDE w:val="0"/>
        <w:autoSpaceDN w:val="0"/>
        <w:adjustRightInd w:val="0"/>
        <w:spacing w:before="50" w:after="0" w:line="240" w:lineRule="auto"/>
        <w:ind w:left="14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[Adresse du Maître d’Ouvrage]</w:t>
      </w:r>
    </w:p>
    <w:p w:rsidR="00BD05B1" w:rsidRPr="002E26B7" w:rsidRDefault="00BD05B1" w:rsidP="00BD05B1">
      <w:pPr>
        <w:widowControl w:val="0"/>
        <w:autoSpaceDE w:val="0"/>
        <w:autoSpaceDN w:val="0"/>
        <w:adjustRightInd w:val="0"/>
        <w:spacing w:after="0" w:line="240" w:lineRule="auto"/>
        <w:ind w:left="147" w:right="-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Ci-dessous désigné «le Maître d’Ouvrage»</w:t>
      </w:r>
    </w:p>
    <w:p w:rsidR="00BD05B1" w:rsidRPr="002E26B7" w:rsidRDefault="00BD05B1" w:rsidP="00BD05B1">
      <w:pPr>
        <w:widowControl w:val="0"/>
        <w:autoSpaceDE w:val="0"/>
        <w:autoSpaceDN w:val="0"/>
        <w:adjustRightInd w:val="0"/>
        <w:spacing w:after="0" w:line="240" w:lineRule="auto"/>
        <w:ind w:left="14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 que …………..........................................................................................................................…</w:t>
      </w:r>
      <w:proofErr w:type="gramStart"/>
      <w:r w:rsidRPr="002E26B7">
        <w:rPr>
          <w:rFonts w:ascii="Times New Roman" w:eastAsia="Times New Roman" w:hAnsi="Times New Roman" w:cs="Times New Roman"/>
          <w:kern w:val="2"/>
          <w:lang w:eastAsia="fr-FR"/>
          <w14:cntxtAlts/>
        </w:rPr>
        <w:t>…</w:t>
      </w:r>
      <w:r w:rsidRPr="002E26B7">
        <w:rPr>
          <w:rFonts w:ascii="Times New Roman" w:eastAsia="Times New Roman" w:hAnsi="Times New Roman" w:cs="Times New Roman"/>
          <w:iCs/>
          <w:kern w:val="2"/>
          <w:lang w:eastAsia="fr-FR"/>
          <w14:cntxtAlts/>
        </w:rPr>
        <w:t>[</w:t>
      </w:r>
      <w:proofErr w:type="gramEnd"/>
      <w:r w:rsidRPr="002E26B7">
        <w:rPr>
          <w:rFonts w:ascii="Times New Roman" w:eastAsia="Times New Roman" w:hAnsi="Times New Roman" w:cs="Times New Roman"/>
          <w:iCs/>
          <w:kern w:val="2"/>
          <w:lang w:eastAsia="fr-FR"/>
          <w14:cntxtAlts/>
        </w:rPr>
        <w:t>nom et adresse de l’entreprise]</w:t>
      </w:r>
      <w:r w:rsidRPr="002E26B7">
        <w:rPr>
          <w:rFonts w:ascii="Times New Roman" w:eastAsia="Times New Roman" w:hAnsi="Times New Roman" w:cs="Times New Roman"/>
          <w:kern w:val="2"/>
          <w:lang w:eastAsia="fr-FR"/>
          <w14:cntxtAlts/>
        </w:rPr>
        <w:t>,</w:t>
      </w:r>
    </w:p>
    <w:p w:rsidR="00BD05B1" w:rsidRPr="002E26B7" w:rsidRDefault="00BD05B1" w:rsidP="00197A93">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Ci-dessous désigné «l’entrepreneur», s’est engagé, en exécution du marché, à réaliser </w:t>
      </w:r>
      <w:r w:rsidRPr="002E26B7">
        <w:rPr>
          <w:rFonts w:ascii="Times New Roman" w:eastAsia="Times New Roman" w:hAnsi="Times New Roman" w:cs="Times New Roman"/>
          <w:spacing w:val="14"/>
          <w:kern w:val="2"/>
          <w:lang w:eastAsia="fr-FR"/>
          <w14:cntxtAlts/>
        </w:rPr>
        <w:t>l</w:t>
      </w:r>
      <w:r w:rsidRPr="002E26B7">
        <w:rPr>
          <w:rFonts w:ascii="Times New Roman" w:eastAsia="Times New Roman" w:hAnsi="Times New Roman" w:cs="Times New Roman"/>
          <w:kern w:val="2"/>
          <w:lang w:eastAsia="fr-FR"/>
          <w14:cntxtAlts/>
        </w:rPr>
        <w:t xml:space="preserve">es </w:t>
      </w:r>
      <w:r w:rsidRPr="002E26B7">
        <w:rPr>
          <w:rFonts w:ascii="Times New Roman" w:eastAsia="Times New Roman" w:hAnsi="Times New Roman" w:cs="Times New Roman"/>
          <w:bCs/>
          <w:kern w:val="2"/>
          <w:sz w:val="24"/>
          <w:szCs w:val="24"/>
          <w:lang w:eastAsia="fr-FR"/>
          <w14:cntxtAlts/>
        </w:rPr>
        <w:t xml:space="preserve">travaux  de  </w:t>
      </w:r>
      <w:r w:rsidR="00197A93" w:rsidRPr="002E26B7">
        <w:rPr>
          <w:rFonts w:ascii="Times New Roman" w:hAnsi="Times New Roman" w:cs="Times New Roman"/>
          <w:b/>
          <w:color w:val="000000"/>
          <w:sz w:val="20"/>
          <w:szCs w:val="20"/>
        </w:rPr>
        <w:t xml:space="preserve">REHABILITATION DES ROUTES COMMUNALES : </w:t>
      </w:r>
      <w:r w:rsidR="00842B0E" w:rsidRPr="0051331F">
        <w:rPr>
          <w:rFonts w:ascii="Times New Roman" w:eastAsia="Times New Roman" w:hAnsi="Times New Roman" w:cs="Times New Roman"/>
          <w:bCs/>
          <w:sz w:val="24"/>
          <w:szCs w:val="24"/>
          <w:lang w:eastAsia="fr-FR"/>
        </w:rPr>
        <w:t xml:space="preserve">Piste  1: </w:t>
      </w:r>
      <w:r w:rsidR="00842B0E"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842B0E"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842B0E" w:rsidRPr="0051331F">
        <w:rPr>
          <w:rFonts w:ascii="Times New Roman" w:eastAsia="Times New Roman" w:hAnsi="Times New Roman" w:cs="Times New Roman"/>
          <w:i/>
          <w:iCs/>
          <w:sz w:val="24"/>
          <w:szCs w:val="24"/>
          <w:lang w:eastAsia="fr-FR"/>
        </w:rPr>
        <w:t>Carrefour rond-point Cinquantenaire -carrefour HASSAN</w:t>
      </w:r>
      <w:r w:rsidR="00842B0E" w:rsidRPr="0051331F">
        <w:rPr>
          <w:rFonts w:ascii="Times New Roman" w:eastAsia="Times New Roman" w:hAnsi="Times New Roman" w:cs="Times New Roman"/>
          <w:bCs/>
          <w:i/>
          <w:iCs/>
          <w:sz w:val="24"/>
          <w:szCs w:val="24"/>
          <w:lang w:eastAsia="fr-FR"/>
        </w:rPr>
        <w:t xml:space="preserve">-intersection route </w:t>
      </w:r>
      <w:proofErr w:type="spellStart"/>
      <w:r w:rsidR="00842B0E" w:rsidRPr="0051331F">
        <w:rPr>
          <w:rFonts w:ascii="Times New Roman" w:eastAsia="Times New Roman" w:hAnsi="Times New Roman" w:cs="Times New Roman"/>
          <w:bCs/>
          <w:i/>
          <w:iCs/>
          <w:sz w:val="24"/>
          <w:szCs w:val="24"/>
          <w:lang w:eastAsia="fr-FR"/>
        </w:rPr>
        <w:t>Golongticogue</w:t>
      </w:r>
      <w:proofErr w:type="spellEnd"/>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842B0E" w:rsidRPr="0051331F">
        <w:rPr>
          <w:rFonts w:ascii="Times New Roman" w:eastAsia="Times New Roman" w:hAnsi="Times New Roman" w:cs="Times New Roman"/>
          <w:bCs/>
          <w:sz w:val="24"/>
          <w:szCs w:val="24"/>
          <w:lang w:eastAsia="fr-FR"/>
        </w:rPr>
        <w:t>Golontikogue</w:t>
      </w:r>
      <w:proofErr w:type="spellEnd"/>
      <w:r w:rsidR="00842B0E" w:rsidRPr="0051331F">
        <w:rPr>
          <w:rFonts w:ascii="Times New Roman" w:eastAsia="Times New Roman" w:hAnsi="Times New Roman" w:cs="Times New Roman"/>
          <w:bCs/>
          <w:sz w:val="24"/>
          <w:szCs w:val="24"/>
          <w:lang w:eastAsia="fr-FR"/>
        </w:rPr>
        <w:t>, Piste 6:</w:t>
      </w:r>
      <w:r w:rsidR="00842B0E" w:rsidRPr="0051331F">
        <w:rPr>
          <w:rFonts w:ascii="Times New Roman" w:eastAsia="Times New Roman" w:hAnsi="Times New Roman" w:cs="Times New Roman"/>
          <w:i/>
          <w:iCs/>
          <w:sz w:val="24"/>
          <w:szCs w:val="24"/>
          <w:lang w:eastAsia="fr-FR"/>
        </w:rPr>
        <w:t>Rond-point WANGSO-mairie,</w:t>
      </w:r>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842B0E" w:rsidRPr="0051331F">
        <w:rPr>
          <w:rFonts w:ascii="Times New Roman" w:eastAsia="Times New Roman" w:hAnsi="Times New Roman" w:cs="Times New Roman"/>
          <w:i/>
          <w:iCs/>
          <w:sz w:val="24"/>
          <w:szCs w:val="24"/>
          <w:lang w:eastAsia="fr-FR"/>
        </w:rPr>
        <w:t xml:space="preserve"> Rond-point WANGSO- carrefour HOULI</w:t>
      </w:r>
      <w:r w:rsidR="00842B0E" w:rsidRPr="0051331F">
        <w:rPr>
          <w:rFonts w:ascii="Times New Roman" w:eastAsia="Times New Roman" w:hAnsi="Times New Roman" w:cs="Times New Roman"/>
          <w:bCs/>
          <w:sz w:val="24"/>
          <w:szCs w:val="24"/>
          <w:lang w:eastAsia="fr-FR"/>
        </w:rPr>
        <w:t>, Piste  10:Intersection route crédit du Sahel-Commissariat</w:t>
      </w:r>
      <w:r w:rsidR="00842B0E" w:rsidRPr="0051331F">
        <w:rPr>
          <w:rFonts w:ascii="Times New Roman" w:eastAsia="Times New Roman" w:hAnsi="Times New Roman" w:cs="Times New Roman"/>
          <w:i/>
          <w:iCs/>
          <w:sz w:val="24"/>
          <w:szCs w:val="24"/>
          <w:lang w:eastAsia="fr-FR"/>
        </w:rPr>
        <w:t xml:space="preserve">-intersection route DATCHEKA </w:t>
      </w:r>
      <w:r w:rsidR="00842B0E" w:rsidRPr="0051331F">
        <w:rPr>
          <w:rFonts w:ascii="Times New Roman" w:eastAsia="Times New Roman" w:hAnsi="Times New Roman" w:cs="Times New Roman"/>
          <w:bCs/>
          <w:i/>
          <w:iCs/>
          <w:sz w:val="24"/>
          <w:szCs w:val="24"/>
          <w:lang w:eastAsia="fr-FR"/>
        </w:rPr>
        <w:t>(11,9 km) dans la Commune de Kar-Hay</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r w:rsidRPr="002E26B7">
        <w:rPr>
          <w:rFonts w:ascii="Times New Roman" w:eastAsia="Times New Roman" w:hAnsi="Times New Roman" w:cs="Times New Roman"/>
          <w:kern w:val="2"/>
          <w:lang w:eastAsia="fr-FR"/>
          <w14:cntxtAlts/>
        </w:rPr>
        <w:t>.</w:t>
      </w:r>
    </w:p>
    <w:p w:rsidR="00BD05B1" w:rsidRPr="002E26B7" w:rsidRDefault="00BD05B1" w:rsidP="00BD05B1">
      <w:pPr>
        <w:spacing w:after="0" w:line="240" w:lineRule="auto"/>
        <w:rPr>
          <w:rFonts w:ascii="Times New Roman" w:eastAsia="Times New Roman" w:hAnsi="Times New Roman" w:cs="Times New Roman"/>
          <w:b/>
          <w:color w:val="FF0000"/>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47" w:right="1"/>
        <w:jc w:val="both"/>
        <w:rPr>
          <w:rFonts w:ascii="Times New Roman" w:eastAsia="Times New Roman" w:hAnsi="Times New Roman" w:cs="Times New Roman"/>
          <w:spacing w:val="7"/>
          <w:kern w:val="2"/>
          <w:lang w:eastAsia="fr-FR"/>
          <w14:cntxtAlts/>
        </w:rPr>
      </w:pPr>
      <w:r w:rsidRPr="002E26B7">
        <w:rPr>
          <w:rFonts w:ascii="Times New Roman" w:eastAsia="Times New Roman" w:hAnsi="Times New Roman" w:cs="Times New Roman"/>
          <w:kern w:val="2"/>
          <w:lang w:eastAsia="fr-FR"/>
          <w14:cntxtAlts/>
        </w:rPr>
        <w:t>Attendu qu’il est stipulé dans le marché que la retenue de garantie fixée à</w:t>
      </w:r>
      <w:r w:rsidRPr="002E26B7">
        <w:rPr>
          <w:rFonts w:ascii="Times New Roman" w:eastAsia="Times New Roman" w:hAnsi="Times New Roman" w:cs="Times New Roman"/>
          <w:spacing w:val="7"/>
          <w:kern w:val="2"/>
          <w:lang w:eastAsia="fr-FR"/>
          <w14:cntxtAlts/>
        </w:rPr>
        <w:t xml:space="preserve"> dix pour cent (10%)   du montant du marché peut être remplacée par une caution solidaire,</w:t>
      </w:r>
    </w:p>
    <w:p w:rsidR="00BD05B1" w:rsidRPr="002E26B7" w:rsidRDefault="00BD05B1" w:rsidP="00BD05B1">
      <w:pPr>
        <w:widowControl w:val="0"/>
        <w:autoSpaceDE w:val="0"/>
        <w:autoSpaceDN w:val="0"/>
        <w:adjustRightInd w:val="0"/>
        <w:spacing w:before="17" w:after="0" w:line="240" w:lineRule="auto"/>
        <w:ind w:right="1"/>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14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Attendu que nous avons convenu de donner à l’entrepreneur cette caution,</w:t>
      </w:r>
    </w:p>
    <w:p w:rsidR="00BD05B1" w:rsidRPr="002E26B7" w:rsidRDefault="00BD05B1" w:rsidP="00BD05B1">
      <w:pPr>
        <w:widowControl w:val="0"/>
        <w:autoSpaceDE w:val="0"/>
        <w:autoSpaceDN w:val="0"/>
        <w:adjustRightInd w:val="0"/>
        <w:spacing w:before="12" w:after="0" w:line="240" w:lineRule="auto"/>
        <w:ind w:left="14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Nous,…………...........................………………………………...........................………………………………............................. </w:t>
      </w:r>
      <w:r w:rsidRPr="002E26B7">
        <w:rPr>
          <w:rFonts w:ascii="Times New Roman" w:eastAsia="Times New Roman" w:hAnsi="Times New Roman" w:cs="Times New Roman"/>
          <w:iCs/>
          <w:kern w:val="2"/>
          <w:lang w:eastAsia="fr-FR"/>
          <w14:cntxtAlts/>
        </w:rPr>
        <w:t>[</w:t>
      </w:r>
      <w:proofErr w:type="gramStart"/>
      <w:r w:rsidRPr="002E26B7">
        <w:rPr>
          <w:rFonts w:ascii="Times New Roman" w:eastAsia="Times New Roman" w:hAnsi="Times New Roman" w:cs="Times New Roman"/>
          <w:iCs/>
          <w:kern w:val="2"/>
          <w:lang w:eastAsia="fr-FR"/>
          <w14:cntxtAlts/>
        </w:rPr>
        <w:t>nom</w:t>
      </w:r>
      <w:proofErr w:type="gramEnd"/>
      <w:r w:rsidRPr="002E26B7">
        <w:rPr>
          <w:rFonts w:ascii="Times New Roman" w:eastAsia="Times New Roman" w:hAnsi="Times New Roman" w:cs="Times New Roman"/>
          <w:iCs/>
          <w:kern w:val="2"/>
          <w:lang w:eastAsia="fr-FR"/>
          <w14:cntxtAlts/>
        </w:rPr>
        <w:t xml:space="preserve"> et adresse de banque]</w:t>
      </w:r>
      <w:r w:rsidRPr="002E26B7">
        <w:rPr>
          <w:rFonts w:ascii="Times New Roman" w:eastAsia="Times New Roman" w:hAnsi="Times New Roman" w:cs="Times New Roman"/>
          <w:kern w:val="2"/>
          <w:lang w:eastAsia="fr-FR"/>
          <w14:cntxtAlts/>
        </w:rPr>
        <w:t xml:space="preserve">, représentée par </w:t>
      </w:r>
      <w:r w:rsidRPr="002E26B7">
        <w:rPr>
          <w:rFonts w:ascii="Times New Roman" w:eastAsia="Times New Roman" w:hAnsi="Times New Roman" w:cs="Times New Roman"/>
          <w:iCs/>
          <w:kern w:val="2"/>
          <w:lang w:eastAsia="fr-FR"/>
          <w14:cntxtAlts/>
        </w:rPr>
        <w:t>[noms des signataires]</w:t>
      </w:r>
      <w:r w:rsidRPr="002E26B7">
        <w:rPr>
          <w:rFonts w:ascii="Times New Roman" w:eastAsia="Times New Roman" w:hAnsi="Times New Roman" w:cs="Times New Roman"/>
          <w:kern w:val="2"/>
          <w:lang w:eastAsia="fr-FR"/>
          <w14:cntxtAlts/>
        </w:rPr>
        <w:t>, et ci-dessous désignée «la banque»,</w:t>
      </w:r>
    </w:p>
    <w:p w:rsidR="00BD05B1" w:rsidRPr="002E26B7" w:rsidRDefault="00BD05B1" w:rsidP="00BD05B1">
      <w:pPr>
        <w:widowControl w:val="0"/>
        <w:autoSpaceDE w:val="0"/>
        <w:autoSpaceDN w:val="0"/>
        <w:adjustRightInd w:val="0"/>
        <w:spacing w:after="0" w:line="240" w:lineRule="auto"/>
        <w:ind w:left="14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Dès lors, nous affirmons par les présentes que nous nous portons garants et responsables à l’égard du Maître d’Ouvrage, au nom de l’entrepreneur, pour un montant maximum de…………...........................……………………</w:t>
      </w:r>
    </w:p>
    <w:p w:rsidR="00BD05B1" w:rsidRPr="002E26B7" w:rsidRDefault="00BD05B1" w:rsidP="00BD05B1">
      <w:pPr>
        <w:widowControl w:val="0"/>
        <w:autoSpaceDE w:val="0"/>
        <w:autoSpaceDN w:val="0"/>
        <w:adjustRightInd w:val="0"/>
        <w:spacing w:before="12" w:after="0" w:line="240" w:lineRule="auto"/>
        <w:ind w:left="147" w:right="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[En chiffres et en lettres]</w:t>
      </w:r>
      <w:r w:rsidRPr="002E26B7">
        <w:rPr>
          <w:rFonts w:ascii="Times New Roman" w:eastAsia="Times New Roman" w:hAnsi="Times New Roman" w:cs="Times New Roman"/>
          <w:kern w:val="2"/>
          <w:lang w:eastAsia="fr-FR"/>
          <w14:cntxtAlts/>
        </w:rPr>
        <w:t xml:space="preserve">, correspondant à </w:t>
      </w:r>
      <w:r w:rsidRPr="002E26B7">
        <w:rPr>
          <w:rFonts w:ascii="Times New Roman" w:eastAsia="Times New Roman" w:hAnsi="Times New Roman" w:cs="Times New Roman"/>
          <w:iCs/>
          <w:kern w:val="2"/>
          <w:lang w:eastAsia="fr-FR"/>
          <w14:cntxtAlts/>
        </w:rPr>
        <w:t>[pourcentageinférieurà10%àpréciser]</w:t>
      </w:r>
      <w:r w:rsidRPr="002E26B7">
        <w:rPr>
          <w:rFonts w:ascii="Times New Roman" w:eastAsia="Times New Roman" w:hAnsi="Times New Roman" w:cs="Times New Roman"/>
          <w:kern w:val="2"/>
          <w:lang w:eastAsia="fr-FR"/>
          <w14:cntxtAlts/>
        </w:rPr>
        <w:t xml:space="preserve"> du montant du marché</w:t>
      </w:r>
      <w:r w:rsidRPr="002E26B7">
        <w:rPr>
          <w:rFonts w:ascii="Times New Roman" w:eastAsia="Times New Roman" w:hAnsi="Times New Roman" w:cs="Times New Roman"/>
          <w:kern w:val="2"/>
          <w:position w:val="9"/>
          <w:lang w:eastAsia="fr-FR"/>
          <w14:cntxtAlts/>
        </w:rPr>
        <w:t>(10)</w:t>
      </w:r>
      <w:r w:rsidRPr="002E26B7">
        <w:rPr>
          <w:rFonts w:ascii="Times New Roman" w:eastAsia="Times New Roman" w:hAnsi="Times New Roman" w:cs="Times New Roman"/>
          <w:kern w:val="2"/>
          <w:lang w:eastAsia="fr-FR"/>
          <w14:cntxtAlts/>
        </w:rPr>
        <w:t>.</w:t>
      </w:r>
    </w:p>
    <w:p w:rsidR="00BD05B1" w:rsidRPr="002E26B7" w:rsidRDefault="00BD05B1" w:rsidP="00BD05B1">
      <w:pPr>
        <w:widowControl w:val="0"/>
        <w:autoSpaceDE w:val="0"/>
        <w:autoSpaceDN w:val="0"/>
        <w:adjustRightInd w:val="0"/>
        <w:spacing w:after="0" w:line="250" w:lineRule="auto"/>
        <w:ind w:left="147" w:right="82"/>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toute(s)somme(s)dans les limites du montant égal à</w:t>
      </w:r>
      <w:r w:rsidRPr="002E26B7">
        <w:rPr>
          <w:rFonts w:ascii="Times New Roman" w:eastAsia="Times New Roman" w:hAnsi="Times New Roman" w:cs="Times New Roman"/>
          <w:iCs/>
          <w:kern w:val="2"/>
          <w:lang w:eastAsia="fr-FR"/>
          <w14:cntxtAlts/>
        </w:rPr>
        <w:t>[pourcentage inférieur à 10% à préciser]</w:t>
      </w:r>
      <w:r w:rsidRPr="002E26B7">
        <w:rPr>
          <w:rFonts w:ascii="Times New Roman" w:eastAsia="Times New Roman" w:hAnsi="Times New Roman" w:cs="Times New Roman"/>
          <w:kern w:val="2"/>
          <w:lang w:eastAsia="fr-FR"/>
          <w14:cntxtAlts/>
        </w:rPr>
        <w:t>du montant cumulé des travaux figurant dans le décompte définitif, sans que le Maître d’Ouvrage ait à prouver ou à donner les raisons ni le motif de sa demande du montant de la somme indiquée ci-dessus.</w:t>
      </w:r>
    </w:p>
    <w:p w:rsidR="00BD05B1" w:rsidRPr="002E26B7" w:rsidRDefault="00BD05B1" w:rsidP="00BD05B1">
      <w:pPr>
        <w:widowControl w:val="0"/>
        <w:autoSpaceDE w:val="0"/>
        <w:autoSpaceDN w:val="0"/>
        <w:adjustRightInd w:val="0"/>
        <w:spacing w:after="0" w:line="250" w:lineRule="auto"/>
        <w:ind w:left="147" w:right="83" w:firstLine="56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D05B1" w:rsidRPr="002E26B7" w:rsidRDefault="00BD05B1" w:rsidP="00BD05B1">
      <w:pPr>
        <w:widowControl w:val="0"/>
        <w:autoSpaceDE w:val="0"/>
        <w:autoSpaceDN w:val="0"/>
        <w:adjustRightInd w:val="0"/>
        <w:spacing w:after="0" w:line="250" w:lineRule="auto"/>
        <w:ind w:left="147" w:right="82" w:firstLine="56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présente garantie entre en vigueur dès sa signature. Elle sera libérée dans un délai de trente(30) jours à compter de la date de réception définitive des travaux, et sur main levée délivrée par le Maître d’Ouvrage.</w:t>
      </w:r>
    </w:p>
    <w:p w:rsidR="00BD05B1" w:rsidRPr="002E26B7" w:rsidRDefault="00BD05B1" w:rsidP="00BD05B1">
      <w:pPr>
        <w:widowControl w:val="0"/>
        <w:autoSpaceDE w:val="0"/>
        <w:autoSpaceDN w:val="0"/>
        <w:adjustRightInd w:val="0"/>
        <w:spacing w:after="0" w:line="250" w:lineRule="auto"/>
        <w:ind w:left="147" w:right="82" w:firstLine="56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Toute demande de paiement formulée par le Maître d’Ouvrage au titre de la présente garantie devra être faite par lettre recommandée avec accusé de réception, parvenue à la banque pendant la période de validité du présent engagement.</w:t>
      </w:r>
    </w:p>
    <w:p w:rsidR="00BD05B1" w:rsidRPr="002E26B7" w:rsidRDefault="00BD05B1" w:rsidP="00BD05B1">
      <w:pPr>
        <w:widowControl w:val="0"/>
        <w:autoSpaceDE w:val="0"/>
        <w:autoSpaceDN w:val="0"/>
        <w:adjustRightInd w:val="0"/>
        <w:spacing w:after="0" w:line="250" w:lineRule="auto"/>
        <w:ind w:left="147" w:right="82" w:firstLine="561"/>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 présente caution est soumise pour son interprétation et son exécution au droit camerounais. Les tribunaux camerounais seront seuls compétents pour statuer sur tout ce qui concerne le présent engagement et ses suites.</w:t>
      </w:r>
    </w:p>
    <w:p w:rsidR="00BD05B1" w:rsidRPr="002E26B7" w:rsidRDefault="00BD05B1" w:rsidP="00BD05B1">
      <w:pPr>
        <w:widowControl w:val="0"/>
        <w:autoSpaceDE w:val="0"/>
        <w:autoSpaceDN w:val="0"/>
        <w:adjustRightInd w:val="0"/>
        <w:spacing w:after="0" w:line="240" w:lineRule="auto"/>
        <w:ind w:left="3540" w:right="-20"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Signé et authentifié par la banque</w:t>
      </w:r>
    </w:p>
    <w:p w:rsidR="00BD05B1" w:rsidRPr="002E26B7" w:rsidRDefault="00BD05B1" w:rsidP="00BD05B1">
      <w:pPr>
        <w:widowControl w:val="0"/>
        <w:autoSpaceDE w:val="0"/>
        <w:autoSpaceDN w:val="0"/>
        <w:adjustRightInd w:val="0"/>
        <w:spacing w:before="12" w:after="0" w:line="240" w:lineRule="auto"/>
        <w:ind w:left="3540" w:right="-40" w:firstLine="708"/>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iCs/>
          <w:kern w:val="2"/>
          <w:lang w:eastAsia="fr-FR"/>
          <w14:cntxtAlts/>
        </w:rPr>
        <w:t>à……………..........................……….</w:t>
      </w:r>
      <w:r w:rsidRPr="002E26B7">
        <w:rPr>
          <w:rFonts w:ascii="Times New Roman" w:eastAsia="Times New Roman" w:hAnsi="Times New Roman" w:cs="Times New Roman"/>
          <w:iCs/>
          <w:spacing w:val="-1"/>
          <w:kern w:val="2"/>
          <w:lang w:eastAsia="fr-FR"/>
          <w14:cntxtAlts/>
        </w:rPr>
        <w:t>.</w:t>
      </w:r>
      <w:proofErr w:type="gramStart"/>
      <w:r w:rsidRPr="002E26B7">
        <w:rPr>
          <w:rFonts w:ascii="Times New Roman" w:eastAsia="Times New Roman" w:hAnsi="Times New Roman" w:cs="Times New Roman"/>
          <w:iCs/>
          <w:kern w:val="2"/>
          <w:lang w:eastAsia="fr-FR"/>
          <w14:cntxtAlts/>
        </w:rPr>
        <w:t>,le</w:t>
      </w:r>
      <w:proofErr w:type="gramEnd"/>
      <w:r w:rsidRPr="002E26B7">
        <w:rPr>
          <w:rFonts w:ascii="Times New Roman" w:eastAsia="Times New Roman" w:hAnsi="Times New Roman" w:cs="Times New Roman"/>
          <w:iCs/>
          <w:kern w:val="2"/>
          <w:lang w:eastAsia="fr-FR"/>
          <w14:cntxtAlts/>
        </w:rPr>
        <w:t>……………..........................………..</w:t>
      </w:r>
    </w:p>
    <w:p w:rsidR="00BD05B1" w:rsidRPr="002E26B7" w:rsidRDefault="00BD05B1" w:rsidP="00BD05B1">
      <w:pPr>
        <w:widowControl w:val="0"/>
        <w:autoSpaceDE w:val="0"/>
        <w:autoSpaceDN w:val="0"/>
        <w:adjustRightInd w:val="0"/>
        <w:spacing w:before="8" w:after="0" w:line="100" w:lineRule="exact"/>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after="0" w:line="240" w:lineRule="auto"/>
        <w:ind w:left="4248" w:right="-20"/>
        <w:jc w:val="both"/>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iCs/>
          <w:kern w:val="2"/>
          <w:lang w:eastAsia="fr-FR"/>
          <w14:cntxtAlts/>
        </w:rPr>
        <w:t xml:space="preserve"> [</w:t>
      </w:r>
      <w:proofErr w:type="gramStart"/>
      <w:r w:rsidRPr="002E26B7">
        <w:rPr>
          <w:rFonts w:ascii="Times New Roman" w:eastAsia="Times New Roman" w:hAnsi="Times New Roman" w:cs="Times New Roman"/>
          <w:iCs/>
          <w:kern w:val="2"/>
          <w:lang w:eastAsia="fr-FR"/>
          <w14:cntxtAlts/>
        </w:rPr>
        <w:t>signature</w:t>
      </w:r>
      <w:proofErr w:type="gramEnd"/>
      <w:r w:rsidRPr="002E26B7">
        <w:rPr>
          <w:rFonts w:ascii="Times New Roman" w:eastAsia="Times New Roman" w:hAnsi="Times New Roman" w:cs="Times New Roman"/>
          <w:iCs/>
          <w:kern w:val="2"/>
          <w:lang w:eastAsia="fr-FR"/>
          <w14:cntxtAlts/>
        </w:rPr>
        <w:t xml:space="preserve"> de la banque]</w:t>
      </w:r>
    </w:p>
    <w:p w:rsidR="00BD05B1" w:rsidRPr="002E26B7" w:rsidRDefault="00BD05B1" w:rsidP="00BD05B1">
      <w:pPr>
        <w:widowControl w:val="0"/>
        <w:autoSpaceDE w:val="0"/>
        <w:autoSpaceDN w:val="0"/>
        <w:adjustRightInd w:val="0"/>
        <w:spacing w:after="0" w:line="240" w:lineRule="auto"/>
        <w:ind w:left="4248" w:right="-20"/>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 xml:space="preserve">FORMULAIRE </w:t>
      </w:r>
      <w:r w:rsidRPr="002E26B7">
        <w:rPr>
          <w:rFonts w:ascii="Times New Roman" w:eastAsia="Times New Roman" w:hAnsi="Times New Roman" w:cs="Times New Roman"/>
          <w:b/>
          <w:bCs/>
          <w:kern w:val="2"/>
          <w:lang w:eastAsia="fr-FR"/>
          <w14:cntxtAlts/>
        </w:rPr>
        <w:t>n°7</w:t>
      </w:r>
      <w:proofErr w:type="gramStart"/>
      <w:r w:rsidRPr="002E26B7">
        <w:rPr>
          <w:rFonts w:ascii="Times New Roman" w:eastAsia="Times New Roman" w:hAnsi="Times New Roman" w:cs="Times New Roman"/>
          <w:b/>
          <w:bCs/>
          <w:kern w:val="2"/>
          <w:lang w:eastAsia="fr-FR"/>
          <w14:cntxtAlts/>
        </w:rPr>
        <w:t>:MODELE</w:t>
      </w:r>
      <w:proofErr w:type="gramEnd"/>
      <w:r w:rsidRPr="002E26B7">
        <w:rPr>
          <w:rFonts w:ascii="Times New Roman" w:eastAsia="Times New Roman" w:hAnsi="Times New Roman" w:cs="Times New Roman"/>
          <w:b/>
          <w:bCs/>
          <w:kern w:val="2"/>
          <w:lang w:eastAsia="fr-FR"/>
          <w14:cntxtAlts/>
        </w:rPr>
        <w:t xml:space="preserve"> D’ATTESTATION DE VISITE DES LIEUX</w:t>
      </w:r>
    </w:p>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ATTESTATION DE VISITE DES LIEUX</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t>Je soussigné Mm/Mlle/M. ………………………………………………………………………………………………....</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Directeur Général/Responsable Technique de l’Entreprise 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Atteste avoir visité le site _____________________________________________________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Objet de l’Appel d’Offre n° ____________________________________________________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 l’issue de cette visite, les observations suivantes ont été relevées :</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Localité d’Origine __________________________________________________________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p>
    <w:p w:rsidR="00BD05B1" w:rsidRPr="002E26B7" w:rsidRDefault="00BD05B1" w:rsidP="00BD05B1">
      <w:pPr>
        <w:spacing w:after="0" w:line="360" w:lineRule="auto"/>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 – OBSERVATIONS GENERALES</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b/>
          <w:kern w:val="2"/>
          <w:lang w:eastAsia="fr-FR"/>
          <w14:cntxtAlts/>
        </w:rPr>
        <w:t>( 1</w:t>
      </w:r>
      <w:proofErr w:type="gramEnd"/>
      <w:r w:rsidRPr="002E26B7">
        <w:rPr>
          <w:rFonts w:ascii="Times New Roman" w:eastAsia="Times New Roman" w:hAnsi="Times New Roman" w:cs="Times New Roman"/>
          <w:b/>
          <w:kern w:val="2"/>
          <w:lang w:eastAsia="fr-FR"/>
          <w14:cntxtAlts/>
        </w:rPr>
        <w:t xml:space="preserve"> )</w:t>
      </w:r>
      <w:r w:rsidRPr="002E26B7">
        <w:rPr>
          <w:rFonts w:ascii="Times New Roman" w:eastAsia="Times New Roman" w:hAnsi="Times New Roman" w:cs="Times New Roman"/>
          <w:kern w:val="2"/>
          <w:lang w:eastAsia="fr-FR"/>
          <w14:cntxtAlts/>
        </w:rPr>
        <w:t xml:space="preserve"> _____________________________________________________________________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________________________________________________________________________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p>
    <w:p w:rsidR="00BD05B1" w:rsidRPr="002E26B7" w:rsidRDefault="00BD05B1" w:rsidP="00BD05B1">
      <w:pPr>
        <w:spacing w:after="0" w:line="360" w:lineRule="auto"/>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B – OBSERVATIONS SPECIFIQUES</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(Préciser les écarts éventuels constatés par rapport aux données du DAO et proposer et chiffrer s’il y a lieu les variantes techniques améliorantes et économiques possibles)</w:t>
      </w:r>
    </w:p>
    <w:p w:rsidR="00BD05B1" w:rsidRPr="002E26B7" w:rsidRDefault="00BD05B1" w:rsidP="00BD05B1">
      <w:pPr>
        <w:numPr>
          <w:ilvl w:val="0"/>
          <w:numId w:val="2"/>
        </w:numPr>
        <w:spacing w:after="0" w:line="360" w:lineRule="auto"/>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BD05B1">
      <w:pPr>
        <w:numPr>
          <w:ilvl w:val="0"/>
          <w:numId w:val="2"/>
        </w:numPr>
        <w:spacing w:after="0" w:line="360" w:lineRule="auto"/>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BD05B1">
      <w:pPr>
        <w:numPr>
          <w:ilvl w:val="0"/>
          <w:numId w:val="2"/>
        </w:numPr>
        <w:spacing w:after="0" w:line="360" w:lineRule="auto"/>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BD05B1">
      <w:pPr>
        <w:numPr>
          <w:ilvl w:val="0"/>
          <w:numId w:val="2"/>
        </w:numPr>
        <w:spacing w:after="0" w:line="360" w:lineRule="auto"/>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BD05B1">
      <w:pPr>
        <w:numPr>
          <w:ilvl w:val="0"/>
          <w:numId w:val="2"/>
        </w:numPr>
        <w:spacing w:after="0" w:line="360" w:lineRule="auto"/>
        <w:contextualSpacing/>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t>Date _________________________Date ___________________________</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Visa de descente sur le site                                                                                   Le Chef de Service du Marché.</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Signature du Soumissionnaire,</w:t>
      </w:r>
    </w:p>
    <w:p w:rsidR="00BD05B1" w:rsidRPr="002E26B7" w:rsidRDefault="00BD05B1" w:rsidP="00BD05B1">
      <w:pPr>
        <w:spacing w:after="0" w:line="360" w:lineRule="auto"/>
        <w:rPr>
          <w:rFonts w:ascii="Times New Roman" w:eastAsia="Times New Roman" w:hAnsi="Times New Roman" w:cs="Times New Roman"/>
          <w:kern w:val="2"/>
          <w:lang w:eastAsia="fr-FR"/>
          <w14:cntxtAlts/>
        </w:rPr>
      </w:pPr>
    </w:p>
    <w:p w:rsidR="00BD05B1" w:rsidRPr="002E26B7" w:rsidRDefault="00BD05B1" w:rsidP="00BD05B1">
      <w:pPr>
        <w:spacing w:after="0" w:line="36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(1) Indiquer ci-dessous les quantités des travaux pour chaque tâche ainsi que les contraintes particulières liées au site et  à leur exécution,</w:t>
      </w:r>
    </w:p>
    <w:p w:rsidR="00BD05B1" w:rsidRPr="002E26B7" w:rsidRDefault="00BD05B1" w:rsidP="00BD05B1">
      <w:pPr>
        <w:spacing w:after="0" w:line="360" w:lineRule="auto"/>
        <w:rPr>
          <w:rFonts w:ascii="Times New Roman" w:eastAsia="Times New Roman" w:hAnsi="Times New Roman" w:cs="Times New Roman"/>
          <w:i/>
          <w:kern w:val="2"/>
          <w:lang w:eastAsia="fr-FR"/>
          <w14:cntxtAlts/>
        </w:rPr>
      </w:pPr>
    </w:p>
    <w:p w:rsidR="00BD05B1" w:rsidRPr="002E26B7" w:rsidRDefault="00BD05B1" w:rsidP="00BD05B1">
      <w:pPr>
        <w:spacing w:after="0" w:line="360" w:lineRule="auto"/>
        <w:rPr>
          <w:rFonts w:ascii="Times New Roman" w:eastAsia="Times New Roman" w:hAnsi="Times New Roman" w:cs="Times New Roman"/>
          <w:i/>
          <w:kern w:val="2"/>
          <w:lang w:eastAsia="fr-FR"/>
          <w14:cntxtAlts/>
        </w:rPr>
      </w:pPr>
    </w:p>
    <w:p w:rsidR="00BD05B1" w:rsidRPr="002E26B7" w:rsidRDefault="00BD05B1" w:rsidP="00BD05B1">
      <w:pPr>
        <w:spacing w:after="0" w:line="360" w:lineRule="auto"/>
        <w:rPr>
          <w:rFonts w:ascii="Times New Roman" w:eastAsia="Times New Roman" w:hAnsi="Times New Roman" w:cs="Times New Roman"/>
          <w:i/>
          <w:kern w:val="2"/>
          <w:lang w:eastAsia="fr-FR"/>
          <w14:cntxtAlts/>
        </w:rPr>
      </w:pPr>
      <w:r w:rsidRPr="002E26B7">
        <w:rPr>
          <w:rFonts w:ascii="Times New Roman" w:eastAsia="Times New Roman" w:hAnsi="Times New Roman" w:cs="Times New Roman"/>
          <w:i/>
          <w:kern w:val="2"/>
          <w:lang w:eastAsia="fr-FR"/>
          <w14:cntxtAlts/>
        </w:rPr>
        <w:t>NB : cette fiche aussi bien que l’offre engage le soumissionnaire. Il ne pourra prétendre après de la non connaissance du site.</w:t>
      </w: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kern w:val="2"/>
          <w:lang w:eastAsia="fr-FR"/>
          <w14:cntxtAlts/>
        </w:rPr>
        <w:br w:type="page"/>
      </w: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kern w:val="2"/>
          <w:lang w:eastAsia="fr-FR"/>
          <w14:cntxtAlts/>
        </w:rPr>
        <w:t xml:space="preserve"> 8  MODELE DE PRESENTATION DES MOYENS EN PERSONNEL</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 LISTE NOMINATIVE DES AGENTS DE MAITRISE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Je soussigné ______________________________________________________ </w:t>
      </w:r>
      <w:r w:rsidRPr="002E26B7">
        <w:rPr>
          <w:rFonts w:ascii="Times New Roman" w:eastAsia="Times New Roman" w:hAnsi="Times New Roman" w:cs="Times New Roman"/>
          <w:bCs/>
          <w:i/>
          <w:iCs/>
          <w:kern w:val="2"/>
          <w:lang w:eastAsia="fr-FR"/>
          <w14:cntxtAlts/>
        </w:rPr>
        <w:t>(nom, prénoms, qualité)</w:t>
      </w:r>
      <w:r w:rsidRPr="002E26B7">
        <w:rPr>
          <w:rFonts w:ascii="Times New Roman" w:eastAsia="Times New Roman" w:hAnsi="Times New Roman" w:cs="Times New Roman"/>
          <w:kern w:val="2"/>
          <w:lang w:eastAsia="fr-FR"/>
          <w14:cntxtAlts/>
        </w:rPr>
        <w: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roofErr w:type="gramStart"/>
      <w:r w:rsidRPr="002E26B7">
        <w:rPr>
          <w:rFonts w:ascii="Times New Roman" w:eastAsia="Times New Roman" w:hAnsi="Times New Roman" w:cs="Times New Roman"/>
          <w:kern w:val="2"/>
          <w:lang w:eastAsia="fr-FR"/>
          <w14:cntxtAlts/>
        </w:rPr>
        <w:t>agissant</w:t>
      </w:r>
      <w:proofErr w:type="gramEnd"/>
      <w:r w:rsidRPr="002E26B7">
        <w:rPr>
          <w:rFonts w:ascii="Times New Roman" w:eastAsia="Times New Roman" w:hAnsi="Times New Roman" w:cs="Times New Roman"/>
          <w:kern w:val="2"/>
          <w:lang w:eastAsia="fr-FR"/>
          <w14:cntxtAlts/>
        </w:rPr>
        <w:t xml:space="preserve"> au nom et pour le compte de _______________________ </w:t>
      </w:r>
      <w:r w:rsidRPr="002E26B7">
        <w:rPr>
          <w:rFonts w:ascii="Times New Roman" w:eastAsia="Times New Roman" w:hAnsi="Times New Roman" w:cs="Times New Roman"/>
          <w:bCs/>
          <w:i/>
          <w:iCs/>
          <w:kern w:val="2"/>
          <w:lang w:eastAsia="fr-FR"/>
          <w14:cntxtAlts/>
        </w:rPr>
        <w:t>(nom et coordonnées du soumissionnaire),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197A93">
      <w:pPr>
        <w:spacing w:after="0" w:line="240" w:lineRule="auto"/>
        <w:rPr>
          <w:rFonts w:ascii="Times New Roman" w:eastAsia="Times New Roman" w:hAnsi="Times New Roman" w:cs="Times New Roman"/>
          <w:color w:val="FF0000"/>
          <w:kern w:val="2"/>
          <w:lang w:eastAsia="fr-FR"/>
          <w14:cntxtAlts/>
        </w:rPr>
      </w:pPr>
      <w:r w:rsidRPr="002E26B7">
        <w:rPr>
          <w:rFonts w:ascii="Times New Roman" w:eastAsia="Times New Roman" w:hAnsi="Times New Roman" w:cs="Times New Roman"/>
          <w:kern w:val="2"/>
          <w:lang w:eastAsia="fr-FR"/>
          <w14:cntxtAlts/>
        </w:rPr>
        <w:t xml:space="preserve">déclare que les agents dont la liste nominative suit, participeront à l'exécution du marché des </w:t>
      </w:r>
      <w:r w:rsidRPr="002E26B7">
        <w:rPr>
          <w:rFonts w:ascii="Times New Roman" w:eastAsia="Times New Roman" w:hAnsi="Times New Roman" w:cs="Times New Roman"/>
          <w:bCs/>
          <w:kern w:val="2"/>
          <w:sz w:val="24"/>
          <w:szCs w:val="24"/>
          <w:lang w:eastAsia="fr-FR"/>
          <w14:cntxtAlts/>
        </w:rPr>
        <w:t xml:space="preserve">travaux  de  </w:t>
      </w:r>
      <w:r w:rsidR="00197A93" w:rsidRPr="002E26B7">
        <w:rPr>
          <w:rFonts w:ascii="Times New Roman" w:hAnsi="Times New Roman" w:cs="Times New Roman"/>
          <w:b/>
          <w:color w:val="000000"/>
          <w:sz w:val="20"/>
          <w:szCs w:val="20"/>
        </w:rPr>
        <w:t xml:space="preserve">REHABILITATION DES ROUTES COMMUNALES : </w:t>
      </w:r>
      <w:r w:rsidR="00842B0E" w:rsidRPr="0051331F">
        <w:rPr>
          <w:rFonts w:ascii="Times New Roman" w:eastAsia="Times New Roman" w:hAnsi="Times New Roman" w:cs="Times New Roman"/>
          <w:bCs/>
          <w:sz w:val="24"/>
          <w:szCs w:val="24"/>
          <w:lang w:eastAsia="fr-FR"/>
        </w:rPr>
        <w:t xml:space="preserve">Piste  1: </w:t>
      </w:r>
      <w:r w:rsidR="00842B0E" w:rsidRPr="0051331F">
        <w:rPr>
          <w:rFonts w:ascii="Times New Roman" w:eastAsia="Times New Roman" w:hAnsi="Times New Roman" w:cs="Times New Roman"/>
          <w:i/>
          <w:iCs/>
          <w:sz w:val="24"/>
          <w:szCs w:val="24"/>
          <w:lang w:eastAsia="fr-FR"/>
        </w:rPr>
        <w:t>Intersection route marche-groupe scolaire-carrefour bar LEONARD-carrefour NYORE-intersection goudron, P</w:t>
      </w:r>
      <w:r w:rsidR="00842B0E" w:rsidRPr="0051331F">
        <w:rPr>
          <w:rFonts w:ascii="Times New Roman" w:eastAsia="Times New Roman" w:hAnsi="Times New Roman" w:cs="Times New Roman"/>
          <w:bCs/>
          <w:sz w:val="24"/>
          <w:szCs w:val="24"/>
          <w:lang w:eastAsia="fr-FR"/>
        </w:rPr>
        <w:t xml:space="preserve">iste 2: Carrefour groupe scolaire-Carrefour TEMWA-carrefour rond-point Cinquantenaire, Piste  3: Carrefour groupe scolaire-carrefour KARIAM-carrefour marché, Piste 4: </w:t>
      </w:r>
      <w:r w:rsidR="00842B0E" w:rsidRPr="0051331F">
        <w:rPr>
          <w:rFonts w:ascii="Times New Roman" w:eastAsia="Times New Roman" w:hAnsi="Times New Roman" w:cs="Times New Roman"/>
          <w:i/>
          <w:iCs/>
          <w:sz w:val="24"/>
          <w:szCs w:val="24"/>
          <w:lang w:eastAsia="fr-FR"/>
        </w:rPr>
        <w:t>Carrefour rond-point Cinquantenaire -carrefour HASSAN</w:t>
      </w:r>
      <w:r w:rsidR="00842B0E" w:rsidRPr="0051331F">
        <w:rPr>
          <w:rFonts w:ascii="Times New Roman" w:eastAsia="Times New Roman" w:hAnsi="Times New Roman" w:cs="Times New Roman"/>
          <w:bCs/>
          <w:i/>
          <w:iCs/>
          <w:sz w:val="24"/>
          <w:szCs w:val="24"/>
          <w:lang w:eastAsia="fr-FR"/>
        </w:rPr>
        <w:t xml:space="preserve">-intersection route </w:t>
      </w:r>
      <w:proofErr w:type="spellStart"/>
      <w:r w:rsidR="00842B0E" w:rsidRPr="0051331F">
        <w:rPr>
          <w:rFonts w:ascii="Times New Roman" w:eastAsia="Times New Roman" w:hAnsi="Times New Roman" w:cs="Times New Roman"/>
          <w:bCs/>
          <w:i/>
          <w:iCs/>
          <w:sz w:val="24"/>
          <w:szCs w:val="24"/>
          <w:lang w:eastAsia="fr-FR"/>
        </w:rPr>
        <w:t>Golongticogue</w:t>
      </w:r>
      <w:proofErr w:type="spellEnd"/>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 xml:space="preserve">Piste  5: Carrefour marche-carrefour CSI-carrefour </w:t>
      </w:r>
      <w:proofErr w:type="spellStart"/>
      <w:r w:rsidR="00842B0E" w:rsidRPr="0051331F">
        <w:rPr>
          <w:rFonts w:ascii="Times New Roman" w:eastAsia="Times New Roman" w:hAnsi="Times New Roman" w:cs="Times New Roman"/>
          <w:bCs/>
          <w:sz w:val="24"/>
          <w:szCs w:val="24"/>
          <w:lang w:eastAsia="fr-FR"/>
        </w:rPr>
        <w:t>Golontikogue</w:t>
      </w:r>
      <w:proofErr w:type="spellEnd"/>
      <w:r w:rsidR="00842B0E" w:rsidRPr="0051331F">
        <w:rPr>
          <w:rFonts w:ascii="Times New Roman" w:eastAsia="Times New Roman" w:hAnsi="Times New Roman" w:cs="Times New Roman"/>
          <w:bCs/>
          <w:sz w:val="24"/>
          <w:szCs w:val="24"/>
          <w:lang w:eastAsia="fr-FR"/>
        </w:rPr>
        <w:t>, Piste 6:</w:t>
      </w:r>
      <w:r w:rsidR="00842B0E" w:rsidRPr="0051331F">
        <w:rPr>
          <w:rFonts w:ascii="Times New Roman" w:eastAsia="Times New Roman" w:hAnsi="Times New Roman" w:cs="Times New Roman"/>
          <w:i/>
          <w:iCs/>
          <w:sz w:val="24"/>
          <w:szCs w:val="24"/>
          <w:lang w:eastAsia="fr-FR"/>
        </w:rPr>
        <w:t>Rond-point WANGSO-mairie,</w:t>
      </w:r>
      <w:r w:rsidR="00842B0E" w:rsidRPr="0051331F">
        <w:rPr>
          <w:rFonts w:ascii="Times New Roman" w:eastAsia="Times New Roman" w:hAnsi="Times New Roman" w:cs="Times New Roman"/>
          <w:bCs/>
          <w:i/>
          <w:iCs/>
          <w:sz w:val="24"/>
          <w:szCs w:val="24"/>
          <w:lang w:eastAsia="fr-FR"/>
        </w:rPr>
        <w:t xml:space="preserve"> </w:t>
      </w:r>
      <w:r w:rsidR="00842B0E" w:rsidRPr="0051331F">
        <w:rPr>
          <w:rFonts w:ascii="Times New Roman" w:eastAsia="Times New Roman" w:hAnsi="Times New Roman" w:cs="Times New Roman"/>
          <w:bCs/>
          <w:sz w:val="24"/>
          <w:szCs w:val="24"/>
          <w:lang w:eastAsia="fr-FR"/>
        </w:rPr>
        <w:t>Piste  7:carrefour WANGSO-carrefour mission -CSI YVES PLUME, Piste  8:carrefour mission -carrefour élevage,  Piste  9:</w:t>
      </w:r>
      <w:r w:rsidR="00842B0E" w:rsidRPr="0051331F">
        <w:rPr>
          <w:rFonts w:ascii="Times New Roman" w:eastAsia="Times New Roman" w:hAnsi="Times New Roman" w:cs="Times New Roman"/>
          <w:i/>
          <w:iCs/>
          <w:sz w:val="24"/>
          <w:szCs w:val="24"/>
          <w:lang w:eastAsia="fr-FR"/>
        </w:rPr>
        <w:t xml:space="preserve"> Rond-point WANGSO- carrefour HOULI</w:t>
      </w:r>
      <w:r w:rsidR="00842B0E" w:rsidRPr="0051331F">
        <w:rPr>
          <w:rFonts w:ascii="Times New Roman" w:eastAsia="Times New Roman" w:hAnsi="Times New Roman" w:cs="Times New Roman"/>
          <w:bCs/>
          <w:sz w:val="24"/>
          <w:szCs w:val="24"/>
          <w:lang w:eastAsia="fr-FR"/>
        </w:rPr>
        <w:t>, Piste  10:Intersection route crédit du Sahel-Commissariat</w:t>
      </w:r>
      <w:r w:rsidR="00842B0E" w:rsidRPr="0051331F">
        <w:rPr>
          <w:rFonts w:ascii="Times New Roman" w:eastAsia="Times New Roman" w:hAnsi="Times New Roman" w:cs="Times New Roman"/>
          <w:i/>
          <w:iCs/>
          <w:sz w:val="24"/>
          <w:szCs w:val="24"/>
          <w:lang w:eastAsia="fr-FR"/>
        </w:rPr>
        <w:t xml:space="preserve">-intersection route DATCHEKA </w:t>
      </w:r>
      <w:r w:rsidR="00842B0E" w:rsidRPr="0051331F">
        <w:rPr>
          <w:rFonts w:ascii="Times New Roman" w:eastAsia="Times New Roman" w:hAnsi="Times New Roman" w:cs="Times New Roman"/>
          <w:bCs/>
          <w:i/>
          <w:iCs/>
          <w:sz w:val="24"/>
          <w:szCs w:val="24"/>
          <w:lang w:eastAsia="fr-FR"/>
        </w:rPr>
        <w:t>(11,9 km) dans la Commune de Kar-Hay</w:t>
      </w:r>
      <w:r w:rsidR="00197A93" w:rsidRPr="002E26B7">
        <w:rPr>
          <w:rFonts w:ascii="Times New Roman" w:hAnsi="Times New Roman" w:cs="Times New Roman"/>
          <w:b/>
          <w:bCs/>
          <w:i/>
          <w:iCs/>
          <w:color w:val="000000"/>
          <w:sz w:val="20"/>
          <w:szCs w:val="20"/>
        </w:rPr>
        <w:t>, DEPARTEMENT DU MAYO-DANAY ,REGION DE L'EXTREME NORD</w:t>
      </w:r>
      <w:r w:rsidR="00197A93" w:rsidRPr="002E26B7">
        <w:rPr>
          <w:rFonts w:ascii="Times New Roman" w:hAnsi="Times New Roman" w:cs="Times New Roman"/>
          <w:b/>
          <w:sz w:val="20"/>
          <w:szCs w:val="20"/>
        </w:rPr>
        <w: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BD05B1" w:rsidRPr="002E26B7" w:rsidTr="00BD05B1">
        <w:trPr>
          <w:cantSplit/>
        </w:trPr>
        <w:tc>
          <w:tcPr>
            <w:tcW w:w="1914" w:type="dxa"/>
            <w:vAlign w:val="center"/>
          </w:tcPr>
          <w:p w:rsidR="00BD05B1" w:rsidRPr="002E26B7" w:rsidRDefault="00BD05B1" w:rsidP="00BD05B1">
            <w:pPr>
              <w:tabs>
                <w:tab w:val="left" w:pos="923"/>
              </w:tabs>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Nom -Prénom</w:t>
            </w:r>
          </w:p>
        </w:tc>
        <w:tc>
          <w:tcPr>
            <w:tcW w:w="1701"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Qualification</w:t>
            </w:r>
          </w:p>
        </w:tc>
        <w:tc>
          <w:tcPr>
            <w:tcW w:w="1417"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Formation</w:t>
            </w:r>
          </w:p>
        </w:tc>
        <w:tc>
          <w:tcPr>
            <w:tcW w:w="1418"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Ancienneté dans l’entreprise</w:t>
            </w:r>
          </w:p>
        </w:tc>
        <w:tc>
          <w:tcPr>
            <w:tcW w:w="1488"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Années d’expérience</w:t>
            </w:r>
          </w:p>
        </w:tc>
        <w:tc>
          <w:tcPr>
            <w:tcW w:w="1134"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Années dans le poste</w:t>
            </w:r>
          </w:p>
        </w:tc>
      </w:tr>
      <w:tr w:rsidR="00BD05B1" w:rsidRPr="002E26B7" w:rsidTr="00BD05B1">
        <w:trPr>
          <w:cantSplit/>
          <w:trHeight w:hRule="exact" w:val="3402"/>
        </w:trPr>
        <w:tc>
          <w:tcPr>
            <w:tcW w:w="1914"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701"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417"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418"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488"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134"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r>
    </w:tbl>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BD05B1" w:rsidRPr="002E26B7" w:rsidRDefault="00BD05B1" w:rsidP="00BD05B1">
      <w:pPr>
        <w:spacing w:after="0" w:line="240" w:lineRule="auto"/>
        <w:ind w:left="48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Fait à _____________, le _____________</w:t>
      </w:r>
    </w:p>
    <w:p w:rsidR="00BD05B1" w:rsidRPr="002E26B7" w:rsidRDefault="00BD05B1" w:rsidP="00BD05B1">
      <w:pPr>
        <w:spacing w:after="0" w:line="240" w:lineRule="auto"/>
        <w:ind w:left="4820"/>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left="4820"/>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 Soumissionnaire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kern w:val="2"/>
          <w:lang w:eastAsia="fr-FR"/>
          <w14:cntxtAlts/>
        </w:rPr>
        <w:t xml:space="preserve"> 9 : </w:t>
      </w:r>
      <w:r w:rsidRPr="002E26B7">
        <w:rPr>
          <w:rFonts w:ascii="Times New Roman" w:eastAsia="Times New Roman" w:hAnsi="Times New Roman" w:cs="Times New Roman"/>
          <w:b/>
          <w:bCs/>
          <w:kern w:val="2"/>
          <w:lang w:eastAsia="fr-FR"/>
          <w14:cntxtAlts/>
        </w:rPr>
        <w:t>MODELE DE CURRICULUM VITÆ</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Proposé pour le poste de : ___________________________________________________________</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1.</w:t>
      </w:r>
      <w:r w:rsidRPr="002E26B7">
        <w:rPr>
          <w:rFonts w:ascii="Times New Roman" w:eastAsia="Times New Roman" w:hAnsi="Times New Roman" w:cs="Times New Roman"/>
          <w:b/>
          <w:bCs/>
          <w:kern w:val="2"/>
          <w:lang w:eastAsia="fr-FR"/>
          <w14:cntxtAlts/>
        </w:rPr>
        <w:tab/>
        <w:t>Etat Civil</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Nom, Prénom</w:t>
      </w:r>
      <w:r w:rsidRPr="002E26B7">
        <w:rPr>
          <w:rFonts w:ascii="Times New Roman" w:eastAsia="Times New Roman" w:hAnsi="Times New Roman" w:cs="Times New Roman"/>
          <w:kern w:val="2"/>
          <w:lang w:eastAsia="fr-FR"/>
          <w14:cntxtAlts/>
        </w:rPr>
        <w:tab/>
        <w:t>:</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Date et lieu de naissance</w:t>
      </w:r>
      <w:r w:rsidRPr="002E26B7">
        <w:rPr>
          <w:rFonts w:ascii="Times New Roman" w:eastAsia="Times New Roman" w:hAnsi="Times New Roman" w:cs="Times New Roman"/>
          <w:kern w:val="2"/>
          <w:lang w:eastAsia="fr-FR"/>
          <w14:cntxtAlts/>
        </w:rPr>
        <w:tab/>
        <w:t>:</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Situation familiale</w:t>
      </w:r>
      <w:r w:rsidRPr="002E26B7">
        <w:rPr>
          <w:rFonts w:ascii="Times New Roman" w:eastAsia="Times New Roman" w:hAnsi="Times New Roman" w:cs="Times New Roman"/>
          <w:kern w:val="2"/>
          <w:lang w:eastAsia="fr-FR"/>
          <w14:cntxtAlts/>
        </w:rPr>
        <w:tab/>
        <w:t>:</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Nationalité</w:t>
      </w:r>
      <w:r w:rsidRPr="002E26B7">
        <w:rPr>
          <w:rFonts w:ascii="Times New Roman" w:eastAsia="Times New Roman" w:hAnsi="Times New Roman" w:cs="Times New Roman"/>
          <w:kern w:val="2"/>
          <w:lang w:eastAsia="fr-FR"/>
          <w14:cntxtAlts/>
        </w:rPr>
        <w:tab/>
        <w:t>:</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Adresse actuelle</w:t>
      </w:r>
      <w:r w:rsidRPr="002E26B7">
        <w:rPr>
          <w:rFonts w:ascii="Times New Roman" w:eastAsia="Times New Roman" w:hAnsi="Times New Roman" w:cs="Times New Roman"/>
          <w:kern w:val="2"/>
          <w:lang w:eastAsia="fr-FR"/>
          <w14:cntxtAlts/>
        </w:rPr>
        <w:tab/>
        <w: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2.</w:t>
      </w:r>
      <w:r w:rsidRPr="002E26B7">
        <w:rPr>
          <w:rFonts w:ascii="Times New Roman" w:eastAsia="Times New Roman" w:hAnsi="Times New Roman" w:cs="Times New Roman"/>
          <w:b/>
          <w:bCs/>
          <w:kern w:val="2"/>
          <w:lang w:eastAsia="fr-FR"/>
          <w14:cntxtAlts/>
        </w:rPr>
        <w:tab/>
        <w:t>Etudes et formation</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Ecole et université</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(nom de l’école, diplôme obtenu et année d’obtention)</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Stage ou formation professionnelle</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(année, lieu, objet, maître de stage ou organisme responsable)</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Langues vivantes</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(lu, écrit, parlé ; niveaux : excellent, très bon, moyen, notions)</w:t>
      </w:r>
    </w:p>
    <w:p w:rsidR="00BD05B1" w:rsidRPr="002E26B7" w:rsidRDefault="00BD05B1" w:rsidP="00BD05B1">
      <w:pPr>
        <w:tabs>
          <w:tab w:val="left" w:pos="3261"/>
          <w:tab w:val="left" w:pos="3544"/>
        </w:tabs>
        <w:spacing w:before="60"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Ouvrages et publications</w:t>
      </w:r>
      <w:r w:rsidRPr="002E26B7">
        <w:rPr>
          <w:rFonts w:ascii="Times New Roman" w:eastAsia="Times New Roman" w:hAnsi="Times New Roman" w:cs="Times New Roman"/>
          <w:kern w:val="2"/>
          <w:lang w:eastAsia="fr-FR"/>
          <w14:cntxtAlts/>
        </w:rPr>
        <w:tab/>
        <w:t>:</w:t>
      </w:r>
      <w:r w:rsidRPr="002E26B7">
        <w:rPr>
          <w:rFonts w:ascii="Times New Roman" w:eastAsia="Times New Roman" w:hAnsi="Times New Roman" w:cs="Times New Roman"/>
          <w:kern w:val="2"/>
          <w:lang w:eastAsia="fr-FR"/>
          <w14:cntxtAlts/>
        </w:rPr>
        <w:tab/>
      </w:r>
      <w:r w:rsidRPr="002E26B7">
        <w:rPr>
          <w:rFonts w:ascii="Times New Roman" w:eastAsia="Times New Roman" w:hAnsi="Times New Roman" w:cs="Times New Roman"/>
          <w:i/>
          <w:iCs/>
          <w:kern w:val="2"/>
          <w:lang w:eastAsia="fr-FR"/>
          <w14:cntxtAlts/>
        </w:rPr>
        <w:t>(titres, nom, date de publication)</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3.</w:t>
      </w:r>
      <w:r w:rsidRPr="002E26B7">
        <w:rPr>
          <w:rFonts w:ascii="Times New Roman" w:eastAsia="Times New Roman" w:hAnsi="Times New Roman" w:cs="Times New Roman"/>
          <w:b/>
          <w:bCs/>
          <w:kern w:val="2"/>
          <w:lang w:eastAsia="fr-FR"/>
          <w14:cntxtAlts/>
        </w:rPr>
        <w:tab/>
        <w:t>Expériences professionnelles</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Indiquer en résumé l’expérience et la formation des experts se rapportant le plus aux tâches qui lui seront confiées dans l’équipe proposée. Décrire le degré des responsabilités de l’agent dans les projets similaires.</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Indiquer pour chaque poste occupé les dates (mois et année) de début et de fin de service, les lieux (pays) et l’employeur.</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Cs/>
          <w:kern w:val="2"/>
          <w:lang w:eastAsia="fr-FR"/>
          <w14:cntxtAlts/>
        </w:rPr>
        <w:t>N.B.</w:t>
      </w:r>
      <w:r w:rsidRPr="002E26B7">
        <w:rPr>
          <w:rFonts w:ascii="Times New Roman" w:eastAsia="Times New Roman" w:hAnsi="Times New Roman" w:cs="Times New Roman"/>
          <w:kern w:val="2"/>
          <w:lang w:eastAsia="fr-FR"/>
          <w14:cntxtAlts/>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kern w:val="2"/>
          <w:lang w:eastAsia="fr-FR"/>
          <w14:cntxtAlts/>
        </w:rPr>
        <w:t xml:space="preserve"> 10: MODELE DE PRESENTATION DU MATERIEL</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LISTE DU MATERIEL QUI SERA EMPLOYE A L'EXECUTION DU MARCHE</w:t>
      </w: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p w:rsidR="00BD05B1" w:rsidRPr="002E26B7" w:rsidRDefault="00BD05B1" w:rsidP="0072011F">
      <w:pPr>
        <w:widowControl w:val="0"/>
        <w:numPr>
          <w:ilvl w:val="0"/>
          <w:numId w:val="96"/>
        </w:numPr>
        <w:spacing w:before="120" w:after="60" w:line="240" w:lineRule="auto"/>
        <w:jc w:val="both"/>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Matériel en possession de l'Entreprise</w:t>
      </w:r>
    </w:p>
    <w:p w:rsidR="00BD05B1" w:rsidRPr="002E26B7" w:rsidRDefault="00BD05B1" w:rsidP="00BD05B1">
      <w:pPr>
        <w:spacing w:after="0" w:line="240" w:lineRule="auto"/>
        <w:ind w:left="720"/>
        <w:jc w:val="both"/>
        <w:rPr>
          <w:rFonts w:ascii="Times New Roman" w:eastAsia="Times New Roman" w:hAnsi="Times New Roman" w:cs="Times New Roman"/>
          <w:b/>
          <w:bCs/>
          <w:kern w:val="2"/>
          <w:lang w:eastAsia="fr-FR"/>
          <w14:cntxtAlts/>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BD05B1" w:rsidRPr="002E26B7" w:rsidTr="00BD05B1">
        <w:trPr>
          <w:cantSplit/>
        </w:trPr>
        <w:tc>
          <w:tcPr>
            <w:tcW w:w="1418" w:type="dxa"/>
            <w:vAlign w:val="center"/>
          </w:tcPr>
          <w:p w:rsidR="00BD05B1" w:rsidRPr="002E26B7" w:rsidRDefault="00BD05B1" w:rsidP="00BD05B1">
            <w:pPr>
              <w:tabs>
                <w:tab w:val="left" w:pos="923"/>
              </w:tabs>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Désignation du matériel d'origine</w:t>
            </w:r>
          </w:p>
        </w:tc>
        <w:tc>
          <w:tcPr>
            <w:tcW w:w="992"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Quantité</w:t>
            </w:r>
          </w:p>
        </w:tc>
        <w:tc>
          <w:tcPr>
            <w:tcW w:w="1134"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Valeur résiduelle</w:t>
            </w:r>
          </w:p>
        </w:tc>
        <w:tc>
          <w:tcPr>
            <w:tcW w:w="1134"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Date acquisition</w:t>
            </w:r>
          </w:p>
        </w:tc>
        <w:tc>
          <w:tcPr>
            <w:tcW w:w="850"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Marque et Genre</w:t>
            </w:r>
          </w:p>
        </w:tc>
        <w:tc>
          <w:tcPr>
            <w:tcW w:w="708"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Age</w:t>
            </w:r>
          </w:p>
        </w:tc>
        <w:tc>
          <w:tcPr>
            <w:tcW w:w="851"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Affectation</w:t>
            </w:r>
          </w:p>
        </w:tc>
        <w:tc>
          <w:tcPr>
            <w:tcW w:w="1135"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Date disponible</w:t>
            </w:r>
          </w:p>
        </w:tc>
        <w:tc>
          <w:tcPr>
            <w:tcW w:w="1842" w:type="dxa"/>
            <w:vAlign w:val="center"/>
          </w:tcPr>
          <w:p w:rsidR="00BD05B1" w:rsidRPr="002E26B7" w:rsidRDefault="00BD05B1" w:rsidP="00BD05B1">
            <w:pPr>
              <w:spacing w:before="60" w:after="6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Observations sur état et heures de fonctionnement</w:t>
            </w:r>
          </w:p>
        </w:tc>
      </w:tr>
      <w:tr w:rsidR="00BD05B1" w:rsidRPr="002E26B7" w:rsidTr="00BD05B1">
        <w:trPr>
          <w:cantSplit/>
          <w:trHeight w:hRule="exact" w:val="2268"/>
        </w:trPr>
        <w:tc>
          <w:tcPr>
            <w:tcW w:w="1418"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992"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134"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134"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850"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708"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851"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135"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c>
          <w:tcPr>
            <w:tcW w:w="1842" w:type="dxa"/>
          </w:tcPr>
          <w:p w:rsidR="00BD05B1" w:rsidRPr="002E26B7" w:rsidRDefault="00BD05B1" w:rsidP="00BD05B1">
            <w:pPr>
              <w:spacing w:after="0" w:line="240" w:lineRule="auto"/>
              <w:ind w:right="283"/>
              <w:jc w:val="both"/>
              <w:rPr>
                <w:rFonts w:ascii="Times New Roman" w:eastAsia="Times New Roman" w:hAnsi="Times New Roman" w:cs="Times New Roman"/>
                <w:kern w:val="2"/>
                <w:lang w:eastAsia="fr-FR"/>
                <w14:cntxtAlts/>
              </w:rPr>
            </w:pPr>
          </w:p>
        </w:tc>
      </w:tr>
    </w:tbl>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br w:type="page"/>
        <w:t>11 MODELES DE FICHES DES REFERENCES DE L’ENTREPRISE</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11.1 FICHE RECAPITULATIVE DES REFERENCES DE L’ENTREPRISE</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1991"/>
        <w:gridCol w:w="1383"/>
        <w:gridCol w:w="1529"/>
        <w:gridCol w:w="1583"/>
        <w:gridCol w:w="1583"/>
        <w:gridCol w:w="1482"/>
      </w:tblGrid>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w:t>
            </w: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Intitulé du projet</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(Objet et localisation)</w:t>
            </w: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Montant du contrat</w:t>
            </w: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Maître d’Ouvrage</w:t>
            </w: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Délai d’exécution</w:t>
            </w: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Année d’exécution</w:t>
            </w: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Date de réception provisoire</w:t>
            </w: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c>
          <w:tcPr>
            <w:tcW w:w="601"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70"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2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6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1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2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11.2 FICHE D’IDENTIFICATION DU PROJET (joindre photocopies des justificatifs des projets)</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Intitulé du projet</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Caractéristiques du projet (Tâches principales quantifiées)</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Montant</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Part de l’entreprise</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Maître d’Ouvrage</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Maître d’œuvre</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Référence du contrat</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Délais</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Date de démarrage</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hRule="exact" w:val="493"/>
        </w:trPr>
        <w:tc>
          <w:tcPr>
            <w:tcW w:w="4034"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Fin des travaux</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5575" w:type="dxa"/>
            <w:vAlign w:val="center"/>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 xml:space="preserve">11.3  FICHE DES CONTRATS EN COURS (PLAN DE CHARGE DE L’ENTREPRISE) </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995"/>
        <w:gridCol w:w="1352"/>
        <w:gridCol w:w="1480"/>
        <w:gridCol w:w="1575"/>
        <w:gridCol w:w="1532"/>
        <w:gridCol w:w="1644"/>
      </w:tblGrid>
      <w:tr w:rsidR="00BD05B1" w:rsidRPr="002E26B7" w:rsidTr="00BD05B1">
        <w:trPr>
          <w:trHeight w:val="1022"/>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w:t>
            </w: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Intitulé du projet</w:t>
            </w:r>
          </w:p>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(Objet et localisation)</w:t>
            </w: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Montant du contrat</w:t>
            </w: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Maître d’Ouvrage</w:t>
            </w: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Délai d’exécution</w:t>
            </w: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Date de démarrage</w:t>
            </w: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Pourcentage des travaux exécutés</w:t>
            </w: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59"/>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41"/>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r w:rsidR="00BD05B1" w:rsidRPr="002E26B7" w:rsidTr="00BD05B1">
        <w:trPr>
          <w:trHeight w:val="359"/>
        </w:trPr>
        <w:tc>
          <w:tcPr>
            <w:tcW w:w="564"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202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36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492"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88"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546"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c>
          <w:tcPr>
            <w:tcW w:w="1657" w:type="dxa"/>
          </w:tcPr>
          <w:p w:rsidR="00BD05B1" w:rsidRPr="002E26B7" w:rsidRDefault="00BD05B1" w:rsidP="00BD05B1">
            <w:pPr>
              <w:tabs>
                <w:tab w:val="center" w:pos="4536"/>
                <w:tab w:val="right" w:pos="9072"/>
              </w:tabs>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spacing w:after="0" w:line="240" w:lineRule="auto"/>
        <w:ind w:left="4820"/>
        <w:jc w:val="both"/>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842B0E" w:rsidRDefault="00842B0E"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842B0E" w:rsidRPr="002E26B7" w:rsidRDefault="00842B0E"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FORMULAIRE</w:t>
      </w:r>
      <w:r w:rsidRPr="002E26B7">
        <w:rPr>
          <w:rFonts w:ascii="Times New Roman" w:eastAsia="Times New Roman" w:hAnsi="Times New Roman" w:cs="Times New Roman"/>
          <w:b/>
          <w:bCs/>
          <w:kern w:val="2"/>
          <w:lang w:eastAsia="fr-FR"/>
          <w14:cntxtAlts/>
        </w:rPr>
        <w:t>n°12:</w:t>
      </w:r>
      <w:r w:rsidRPr="002E26B7">
        <w:rPr>
          <w:rFonts w:ascii="Times New Roman" w:eastAsia="Times New Roman" w:hAnsi="Times New Roman" w:cs="Times New Roman"/>
          <w:b/>
          <w:bCs/>
          <w:spacing w:val="10"/>
          <w:kern w:val="2"/>
          <w:lang w:eastAsia="fr-FR"/>
          <w14:cntxtAlts/>
        </w:rPr>
        <w:t xml:space="preserve"> MODELE DE FICHE DE </w:t>
      </w:r>
      <w:r w:rsidRPr="002E26B7">
        <w:rPr>
          <w:rFonts w:ascii="Times New Roman" w:eastAsia="Times New Roman" w:hAnsi="Times New Roman" w:cs="Times New Roman"/>
          <w:b/>
          <w:bCs/>
          <w:kern w:val="2"/>
          <w:lang w:eastAsia="fr-FR"/>
          <w14:cntxtAlts/>
        </w:rPr>
        <w:t>PLANNING ET D’ORGANISATION DES</w:t>
      </w: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bCs/>
          <w:kern w:val="2"/>
          <w:lang w:eastAsia="fr-FR"/>
          <w14:cntxtAlts/>
        </w:rPr>
        <w:t xml:space="preserve">                                    TRAVAUX</w:t>
      </w:r>
    </w:p>
    <w:p w:rsidR="00BD05B1" w:rsidRPr="002E26B7" w:rsidRDefault="00BD05B1" w:rsidP="00BD05B1">
      <w:pPr>
        <w:widowControl w:val="0"/>
        <w:autoSpaceDE w:val="0"/>
        <w:autoSpaceDN w:val="0"/>
        <w:adjustRightInd w:val="0"/>
        <w:spacing w:before="5" w:after="0" w:line="180" w:lineRule="exact"/>
        <w:rPr>
          <w:rFonts w:ascii="Times New Roman" w:eastAsia="Times New Roman" w:hAnsi="Times New Roman" w:cs="Times New Roman"/>
          <w:kern w:val="2"/>
          <w:lang w:eastAsia="fr-FR"/>
          <w14:cntxtAlts/>
        </w:rPr>
      </w:pPr>
    </w:p>
    <w:p w:rsidR="00BD05B1" w:rsidRPr="002E26B7" w:rsidRDefault="00BD05B1" w:rsidP="00BD05B1">
      <w:pPr>
        <w:widowControl w:val="0"/>
        <w:autoSpaceDE w:val="0"/>
        <w:autoSpaceDN w:val="0"/>
        <w:adjustRightInd w:val="0"/>
        <w:spacing w:before="1" w:after="0" w:line="180" w:lineRule="exact"/>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Chaque soumissionnaire établira une programmation des travaux par lot.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t xml:space="preserve">Exemple type : </w:t>
      </w:r>
    </w:p>
    <w:p w:rsidR="00BD05B1" w:rsidRPr="002E26B7" w:rsidRDefault="00BD05B1" w:rsidP="00BD05B1">
      <w:pPr>
        <w:spacing w:after="0" w:line="240" w:lineRule="auto"/>
        <w:jc w:val="both"/>
        <w:rPr>
          <w:rFonts w:ascii="Times New Roman" w:eastAsia="Times New Roman" w:hAnsi="Times New Roman" w:cs="Times New Roman"/>
          <w:kern w:val="2"/>
          <w:u w:val="single"/>
          <w:lang w:eastAsia="fr-FR"/>
          <w14:cntxtAlts/>
        </w:rPr>
      </w:pPr>
    </w:p>
    <w:p w:rsidR="00BD05B1" w:rsidRPr="002E26B7" w:rsidRDefault="00BD05B1" w:rsidP="00BD05B1">
      <w:pPr>
        <w:spacing w:after="0" w:line="240" w:lineRule="auto"/>
        <w:ind w:left="708"/>
        <w:jc w:val="both"/>
        <w:rPr>
          <w:rFonts w:ascii="Times New Roman" w:eastAsia="Times New Roman" w:hAnsi="Times New Roman" w:cs="Times New Roman"/>
          <w:kern w:val="2"/>
          <w:u w:val="single"/>
          <w:lang w:eastAsia="fr-FR"/>
          <w14:cntxtAlts/>
        </w:rPr>
      </w:pPr>
      <w:r w:rsidRPr="002E26B7">
        <w:rPr>
          <w:rFonts w:ascii="Times New Roman" w:eastAsia="Times New Roman" w:hAnsi="Times New Roman" w:cs="Times New Roman"/>
          <w:kern w:val="2"/>
          <w:u w:val="single"/>
          <w:lang w:eastAsia="fr-FR"/>
          <w14:cntxtAlts/>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366.95pt" o:ole="">
            <v:imagedata r:id="rId13" o:title=""/>
          </v:shape>
          <o:OLEObject Type="Embed" ProgID="MSProject.Project.8" ShapeID="_x0000_i1025" DrawAspect="Content" ObjectID="_1787042556" r:id="rId14">
            <o:FieldCodes>\s</o:FieldCodes>
          </o:OLEObject>
        </w:object>
      </w: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b/>
          <w:kern w:val="2"/>
          <w:lang w:eastAsia="fr-FR"/>
          <w14:cntxtAlts/>
        </w:rPr>
        <w:br w:type="page"/>
      </w:r>
      <w:r w:rsidRPr="002E26B7">
        <w:rPr>
          <w:rFonts w:ascii="Times New Roman" w:eastAsia="Times New Roman" w:hAnsi="Times New Roman" w:cs="Times New Roman"/>
          <w:b/>
          <w:bCs/>
          <w:kern w:val="2"/>
          <w:u w:val="single"/>
          <w:lang w:eastAsia="fr-FR"/>
          <w14:cntxtAlts/>
        </w:rPr>
        <w:t xml:space="preserve">FORMULAIRE </w:t>
      </w:r>
      <w:r w:rsidRPr="002E26B7">
        <w:rPr>
          <w:rFonts w:ascii="Times New Roman" w:eastAsia="Times New Roman" w:hAnsi="Times New Roman" w:cs="Times New Roman"/>
          <w:b/>
          <w:bCs/>
          <w:kern w:val="2"/>
          <w:lang w:eastAsia="fr-FR"/>
          <w14:cntxtAlts/>
        </w:rPr>
        <w:t xml:space="preserve">n°13: </w:t>
      </w:r>
      <w:r w:rsidRPr="002E26B7">
        <w:rPr>
          <w:rFonts w:ascii="Times New Roman" w:eastAsia="Times New Roman" w:hAnsi="Times New Roman" w:cs="Times New Roman"/>
          <w:kern w:val="2"/>
          <w:lang w:eastAsia="fr-FR"/>
          <w14:cntxtAlts/>
        </w:rPr>
        <w:t xml:space="preserve">MODELE DES POUVOIRS AU MANDATAIRE (EN CAS DE </w:t>
      </w:r>
    </w:p>
    <w:p w:rsidR="00BD05B1" w:rsidRPr="002E26B7" w:rsidRDefault="00BD05B1" w:rsidP="00197A93">
      <w:pPr>
        <w:widowControl w:val="0"/>
        <w:autoSpaceDE w:val="0"/>
        <w:autoSpaceDN w:val="0"/>
        <w:adjustRightInd w:val="0"/>
        <w:spacing w:before="56" w:after="0" w:line="240" w:lineRule="auto"/>
        <w:ind w:right="-20"/>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GROUPEMENT  D’ENTREPRISES)</w:t>
      </w:r>
      <w:r w:rsidR="00197A93" w:rsidRPr="002E26B7">
        <w:rPr>
          <w:rFonts w:ascii="Times New Roman" w:eastAsia="Times New Roman" w:hAnsi="Times New Roman" w:cs="Times New Roman"/>
          <w:kern w:val="2"/>
          <w:lang w:eastAsia="fr-FR"/>
          <w14:cntxtAlts/>
        </w:rPr>
        <w:t xml:space="preserve"> </w:t>
      </w: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Je soussigné Mme/M. ____________________________________________________</w:t>
      </w: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Directeur Général de (</w:t>
      </w:r>
      <w:r w:rsidRPr="002E26B7">
        <w:rPr>
          <w:rFonts w:ascii="Times New Roman" w:eastAsia="Times New Roman" w:hAnsi="Times New Roman" w:cs="Times New Roman"/>
          <w:i/>
          <w:iCs/>
          <w:kern w:val="2"/>
          <w:lang w:val="fr-CA" w:eastAsia="fr-FR"/>
          <w14:cntxtAlts/>
        </w:rPr>
        <w:t>Entreprise mandante</w:t>
      </w:r>
      <w:r w:rsidRPr="002E26B7">
        <w:rPr>
          <w:rFonts w:ascii="Times New Roman" w:eastAsia="Times New Roman" w:hAnsi="Times New Roman" w:cs="Times New Roman"/>
          <w:kern w:val="2"/>
          <w:lang w:val="fr-CA" w:eastAsia="fr-FR"/>
          <w14:cntxtAlts/>
        </w:rPr>
        <w:t>) ______________________________________</w:t>
      </w: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Demeurant à _________________BP ________________ tél. ________________</w:t>
      </w: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 xml:space="preserve">Donne par la présente, pouvoir à Mme / M_______________________________________ </w:t>
      </w: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Directeur général de (</w:t>
      </w:r>
      <w:r w:rsidRPr="002E26B7">
        <w:rPr>
          <w:rFonts w:ascii="Times New Roman" w:eastAsia="Times New Roman" w:hAnsi="Times New Roman" w:cs="Times New Roman"/>
          <w:i/>
          <w:iCs/>
          <w:kern w:val="2"/>
          <w:lang w:val="fr-CA" w:eastAsia="fr-FR"/>
          <w14:cntxtAlts/>
        </w:rPr>
        <w:t>Entreprise mandataire</w:t>
      </w:r>
      <w:r w:rsidRPr="002E26B7">
        <w:rPr>
          <w:rFonts w:ascii="Times New Roman" w:eastAsia="Times New Roman" w:hAnsi="Times New Roman" w:cs="Times New Roman"/>
          <w:kern w:val="2"/>
          <w:lang w:val="fr-CA" w:eastAsia="fr-FR"/>
          <w14:cntxtAlts/>
        </w:rPr>
        <w:t>) ____________________</w:t>
      </w: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Demeurant à _________________BP ________________ tél. ________________</w:t>
      </w: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BD05B1" w:rsidRPr="002E26B7" w:rsidRDefault="00BD05B1" w:rsidP="00BD05B1">
      <w:pPr>
        <w:spacing w:after="0" w:line="240" w:lineRule="auto"/>
        <w:jc w:val="both"/>
        <w:rPr>
          <w:rFonts w:ascii="Times New Roman" w:eastAsia="Times New Roman" w:hAnsi="Times New Roman" w:cs="Times New Roman"/>
          <w:kern w:val="2"/>
          <w:lang w:val="fr-CA" w:eastAsia="fr-FR"/>
          <w14:cntxtAlts/>
        </w:rPr>
      </w:pPr>
    </w:p>
    <w:p w:rsidR="00BD05B1" w:rsidRPr="002E26B7" w:rsidRDefault="00BD05B1" w:rsidP="00BD05B1">
      <w:pPr>
        <w:spacing w:after="0" w:line="36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BD05B1" w:rsidRPr="002E26B7" w:rsidRDefault="00BD05B1" w:rsidP="00BD05B1">
      <w:pPr>
        <w:spacing w:after="0" w:line="240" w:lineRule="auto"/>
        <w:jc w:val="both"/>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En foi de quoi le présent acte de pouvoir est établi pour servir et valoir ce de droit</w:t>
      </w:r>
    </w:p>
    <w:p w:rsidR="00BD05B1" w:rsidRPr="002E26B7" w:rsidRDefault="00BD05B1" w:rsidP="00BD05B1">
      <w:pPr>
        <w:spacing w:after="0" w:line="240" w:lineRule="auto"/>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jc w:val="right"/>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Fait à ____________________ le</w:t>
      </w:r>
      <w:proofErr w:type="gramStart"/>
      <w:r w:rsidRPr="002E26B7">
        <w:rPr>
          <w:rFonts w:ascii="Times New Roman" w:eastAsia="Times New Roman" w:hAnsi="Times New Roman" w:cs="Times New Roman"/>
          <w:kern w:val="2"/>
          <w:lang w:val="fr-CA" w:eastAsia="fr-FR"/>
          <w14:cntxtAlts/>
        </w:rPr>
        <w:t>,_</w:t>
      </w:r>
      <w:proofErr w:type="gramEnd"/>
      <w:r w:rsidRPr="002E26B7">
        <w:rPr>
          <w:rFonts w:ascii="Times New Roman" w:eastAsia="Times New Roman" w:hAnsi="Times New Roman" w:cs="Times New Roman"/>
          <w:kern w:val="2"/>
          <w:lang w:val="fr-CA" w:eastAsia="fr-FR"/>
          <w14:cntxtAlts/>
        </w:rPr>
        <w:t>________________</w:t>
      </w:r>
    </w:p>
    <w:p w:rsidR="00BD05B1" w:rsidRPr="002E26B7" w:rsidRDefault="00BD05B1" w:rsidP="00BD05B1">
      <w:pPr>
        <w:spacing w:after="0" w:line="240" w:lineRule="auto"/>
        <w:jc w:val="center"/>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Le Mandant,</w:t>
      </w:r>
    </w:p>
    <w:p w:rsidR="00BD05B1" w:rsidRPr="002E26B7" w:rsidRDefault="00BD05B1" w:rsidP="00BD05B1">
      <w:pPr>
        <w:spacing w:after="0" w:line="240" w:lineRule="auto"/>
        <w:jc w:val="right"/>
        <w:rPr>
          <w:rFonts w:ascii="Times New Roman" w:eastAsia="Times New Roman" w:hAnsi="Times New Roman" w:cs="Times New Roman"/>
          <w:kern w:val="2"/>
          <w:lang w:val="fr-CA" w:eastAsia="fr-FR"/>
          <w14:cntxtAlts/>
        </w:rPr>
      </w:pPr>
      <w:r w:rsidRPr="002E26B7">
        <w:rPr>
          <w:rFonts w:ascii="Times New Roman" w:eastAsia="Times New Roman" w:hAnsi="Times New Roman" w:cs="Times New Roman"/>
          <w:kern w:val="2"/>
          <w:lang w:val="fr-CA" w:eastAsia="fr-FR"/>
          <w14:cntxtAlts/>
        </w:rPr>
        <w:t>(Nom, Prénom,  signature et cachet précédé de la mention manuscrite « Bon pour pouvoirs »</w:t>
      </w:r>
    </w:p>
    <w:p w:rsidR="00BD05B1" w:rsidRPr="002E26B7" w:rsidRDefault="00BD05B1" w:rsidP="00BD05B1">
      <w:pPr>
        <w:spacing w:after="0" w:line="240" w:lineRule="auto"/>
        <w:jc w:val="right"/>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jc w:val="right"/>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jc w:val="right"/>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jc w:val="right"/>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jc w:val="right"/>
        <w:rPr>
          <w:rFonts w:ascii="Times New Roman" w:eastAsia="Times New Roman" w:hAnsi="Times New Roman" w:cs="Times New Roman"/>
          <w:kern w:val="2"/>
          <w:lang w:val="fr-CA" w:eastAsia="fr-FR"/>
          <w14:cntxtAlts/>
        </w:rPr>
      </w:pPr>
    </w:p>
    <w:p w:rsidR="00BD05B1" w:rsidRPr="002E26B7" w:rsidRDefault="00BD05B1" w:rsidP="00BD05B1">
      <w:pPr>
        <w:spacing w:after="0" w:line="240" w:lineRule="auto"/>
        <w:rPr>
          <w:rFonts w:ascii="Times New Roman" w:eastAsia="Times New Roman" w:hAnsi="Times New Roman" w:cs="Times New Roman"/>
          <w:b/>
          <w:bCs/>
          <w:kern w:val="2"/>
          <w:u w:val="single"/>
          <w:lang w:val="fr-CA" w:eastAsia="fr-FR"/>
          <w14:cntxtAlts/>
        </w:rPr>
      </w:pPr>
      <w:r w:rsidRPr="002E26B7">
        <w:rPr>
          <w:rFonts w:ascii="Times New Roman" w:eastAsia="Times New Roman" w:hAnsi="Times New Roman" w:cs="Times New Roman"/>
          <w:b/>
          <w:bCs/>
          <w:kern w:val="2"/>
          <w:u w:val="single"/>
          <w:lang w:val="fr-CA" w:eastAsia="fr-FR"/>
          <w14:cntxtAlts/>
        </w:rPr>
        <w:t>Légalisation par le Notaire</w:t>
      </w: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197A93" w:rsidRPr="002E26B7" w:rsidRDefault="00197A93"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197A93" w:rsidRPr="002E26B7" w:rsidRDefault="00197A93"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u w:val="single"/>
          <w:lang w:eastAsia="fr-FR"/>
          <w14:cntxtAlts/>
        </w:rPr>
      </w:pPr>
    </w:p>
    <w:p w:rsidR="00BD05B1" w:rsidRPr="002E26B7" w:rsidRDefault="00BD05B1" w:rsidP="00BD05B1">
      <w:pPr>
        <w:widowControl w:val="0"/>
        <w:autoSpaceDE w:val="0"/>
        <w:autoSpaceDN w:val="0"/>
        <w:adjustRightInd w:val="0"/>
        <w:spacing w:before="56" w:after="0" w:line="240" w:lineRule="auto"/>
        <w:ind w:right="-20"/>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u w:val="single"/>
          <w:lang w:eastAsia="fr-FR"/>
          <w14:cntxtAlts/>
        </w:rPr>
        <w:t xml:space="preserve">FORMULAIRE </w:t>
      </w:r>
      <w:r w:rsidRPr="002E26B7">
        <w:rPr>
          <w:rFonts w:ascii="Times New Roman" w:eastAsia="Times New Roman" w:hAnsi="Times New Roman" w:cs="Times New Roman"/>
          <w:b/>
          <w:bCs/>
          <w:kern w:val="2"/>
          <w:lang w:eastAsia="fr-FR"/>
          <w14:cntxtAlts/>
        </w:rPr>
        <w:t xml:space="preserve">n°14: </w:t>
      </w:r>
      <w:r w:rsidRPr="002E26B7">
        <w:rPr>
          <w:rFonts w:ascii="Times New Roman" w:eastAsia="Times New Roman" w:hAnsi="Times New Roman" w:cs="Times New Roman"/>
          <w:kern w:val="2"/>
          <w:lang w:eastAsia="fr-FR"/>
          <w14:cntxtAlts/>
        </w:rPr>
        <w:t xml:space="preserve">MODELE DE </w:t>
      </w:r>
      <w:r w:rsidRPr="002E26B7">
        <w:rPr>
          <w:rFonts w:ascii="Times New Roman" w:eastAsia="Times New Roman" w:hAnsi="Times New Roman" w:cs="Times New Roman"/>
          <w:b/>
          <w:bCs/>
          <w:kern w:val="2"/>
          <w:lang w:eastAsia="fr-FR"/>
          <w14:cntxtAlts/>
        </w:rPr>
        <w:t>CADRE D’ACCORD DE GROUPEMENT</w:t>
      </w:r>
    </w:p>
    <w:p w:rsidR="00BD05B1" w:rsidRPr="002E26B7" w:rsidRDefault="00BD05B1" w:rsidP="00BD05B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Noms et adresses des partenaires du Groupement  solidaire:</w:t>
      </w:r>
    </w:p>
    <w:p w:rsidR="00BD05B1" w:rsidRPr="002E26B7" w:rsidRDefault="00BD05B1" w:rsidP="00BD05B1">
      <w:pPr>
        <w:widowControl w:val="0"/>
        <w:tabs>
          <w:tab w:val="left" w:pos="204"/>
          <w:tab w:val="left" w:pos="5103"/>
        </w:tabs>
        <w:spacing w:after="0" w:line="240" w:lineRule="auto"/>
        <w:ind w:left="851"/>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 w:val="left" w:pos="4536"/>
        </w:tabs>
        <w:spacing w:after="0" w:line="240" w:lineRule="auto"/>
        <w:ind w:left="360"/>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 w:val="left" w:pos="4536"/>
        </w:tabs>
        <w:spacing w:after="0" w:line="240" w:lineRule="auto"/>
        <w:ind w:left="360"/>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Noms et adresses des institutions bancaires du Groupement :</w:t>
      </w:r>
    </w:p>
    <w:p w:rsidR="00BD05B1" w:rsidRPr="002E26B7" w:rsidRDefault="00BD05B1" w:rsidP="00BD05B1">
      <w:pPr>
        <w:widowControl w:val="0"/>
        <w:spacing w:after="0" w:line="240" w:lineRule="auto"/>
        <w:ind w:left="851"/>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s>
        <w:spacing w:after="0" w:line="240" w:lineRule="auto"/>
        <w:ind w:left="360"/>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s>
        <w:spacing w:after="0" w:line="240" w:lineRule="auto"/>
        <w:ind w:left="360"/>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s>
        <w:spacing w:after="0" w:line="240" w:lineRule="auto"/>
        <w:ind w:left="360"/>
        <w:jc w:val="both"/>
        <w:rPr>
          <w:rFonts w:ascii="Times New Roman" w:eastAsia="Times New Roman" w:hAnsi="Times New Roman" w:cs="Times New Roman"/>
          <w:b/>
          <w:kern w:val="2"/>
          <w:lang w:eastAsia="fr-FR"/>
          <w14:cntxtAlts/>
        </w:rPr>
      </w:pPr>
    </w:p>
    <w:p w:rsidR="00BD05B1" w:rsidRPr="002E26B7" w:rsidRDefault="00BD05B1" w:rsidP="0072011F">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Rôle de chaque associé :</w:t>
      </w:r>
    </w:p>
    <w:p w:rsidR="00BD05B1" w:rsidRPr="002E26B7" w:rsidRDefault="00BD05B1" w:rsidP="00BD05B1">
      <w:pPr>
        <w:widowControl w:val="0"/>
        <w:spacing w:after="0" w:line="240" w:lineRule="auto"/>
        <w:ind w:left="851"/>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ind w:left="851"/>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PRECISER LA NATURE DES TACHES DE CHAQUE MEMBRE DU GROUPEMENT</w:t>
      </w:r>
    </w:p>
    <w:p w:rsidR="00BD05B1" w:rsidRPr="002E26B7" w:rsidRDefault="00BD05B1" w:rsidP="00BD05B1">
      <w:pPr>
        <w:widowControl w:val="0"/>
        <w:tabs>
          <w:tab w:val="left" w:pos="204"/>
          <w:tab w:val="left" w:pos="567"/>
          <w:tab w:val="left" w:pos="4536"/>
        </w:tabs>
        <w:spacing w:after="0" w:line="240" w:lineRule="auto"/>
        <w:ind w:left="360"/>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 w:val="left" w:pos="567"/>
          <w:tab w:val="left" w:pos="4536"/>
        </w:tabs>
        <w:spacing w:after="0" w:line="240" w:lineRule="auto"/>
        <w:ind w:left="360"/>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Nature du Groupement :</w:t>
      </w:r>
    </w:p>
    <w:p w:rsidR="00BD05B1" w:rsidRPr="002E26B7" w:rsidRDefault="00BD05B1" w:rsidP="00BD05B1">
      <w:pPr>
        <w:widowControl w:val="0"/>
        <w:spacing w:after="0" w:line="240" w:lineRule="auto"/>
        <w:ind w:left="851"/>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ind w:left="851"/>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kern w:val="2"/>
          <w:lang w:eastAsia="fr-FR"/>
          <w14:cntxtAlts/>
        </w:rPr>
        <w:t xml:space="preserve">Groupement solidaire pour la réalisation de : </w:t>
      </w:r>
      <w:r w:rsidRPr="002E26B7">
        <w:rPr>
          <w:rFonts w:ascii="Times New Roman" w:eastAsia="Times New Roman" w:hAnsi="Times New Roman" w:cs="Times New Roman"/>
          <w:i/>
          <w:iCs/>
          <w:kern w:val="2"/>
          <w:lang w:eastAsia="fr-FR"/>
          <w14:cntxtAlts/>
        </w:rPr>
        <w:t>PRECISER N° APPEL D’OFFRES, LOT ET NATURE DES TRAVAUX</w:t>
      </w:r>
    </w:p>
    <w:p w:rsidR="00BD05B1" w:rsidRPr="002E26B7" w:rsidRDefault="00BD05B1" w:rsidP="00BD05B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widowControl w:val="0"/>
        <w:tabs>
          <w:tab w:val="left" w:pos="204"/>
          <w:tab w:val="left" w:pos="567"/>
          <w:tab w:val="left" w:pos="4536"/>
        </w:tabs>
        <w:spacing w:after="0" w:line="240" w:lineRule="auto"/>
        <w:ind w:left="360"/>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Mandataire :</w:t>
      </w:r>
    </w:p>
    <w:p w:rsidR="00BD05B1" w:rsidRPr="002E26B7" w:rsidRDefault="00BD05B1" w:rsidP="00BD05B1">
      <w:pPr>
        <w:widowControl w:val="0"/>
        <w:spacing w:after="0" w:line="240" w:lineRule="auto"/>
        <w:ind w:left="851"/>
        <w:jc w:val="both"/>
        <w:rPr>
          <w:rFonts w:ascii="Times New Roman" w:eastAsia="Times New Roman" w:hAnsi="Times New Roman" w:cs="Times New Roman"/>
          <w:kern w:val="2"/>
          <w:lang w:eastAsia="fr-FR"/>
          <w14:cntxtAlts/>
        </w:rPr>
      </w:pPr>
    </w:p>
    <w:p w:rsidR="00BD05B1" w:rsidRPr="002E26B7" w:rsidRDefault="00BD05B1" w:rsidP="00BD05B1">
      <w:pPr>
        <w:widowControl w:val="0"/>
        <w:spacing w:after="0" w:line="240" w:lineRule="auto"/>
        <w:ind w:left="851"/>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NOM ET ADRESSE DU MANDATAIRE</w:t>
      </w:r>
    </w:p>
    <w:p w:rsidR="00BD05B1" w:rsidRPr="002E26B7" w:rsidRDefault="00BD05B1" w:rsidP="00BD05B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Clé de répartition des paiements (le cas échéant)</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851"/>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POURCENTAGE DE PAIEMENT DE CHAQUE MEMBRE DU GROUPEMENT</w:t>
      </w:r>
    </w:p>
    <w:p w:rsidR="00BD05B1" w:rsidRPr="002E26B7" w:rsidRDefault="00BD05B1" w:rsidP="00BD05B1">
      <w:pPr>
        <w:widowControl w:val="0"/>
        <w:tabs>
          <w:tab w:val="left" w:pos="204"/>
        </w:tabs>
        <w:spacing w:after="0" w:line="240" w:lineRule="auto"/>
        <w:jc w:val="both"/>
        <w:rPr>
          <w:rFonts w:ascii="Times New Roman" w:eastAsia="Times New Roman" w:hAnsi="Times New Roman" w:cs="Times New Roman"/>
          <w:kern w:val="2"/>
          <w:lang w:eastAsia="fr-FR"/>
          <w14:cntxtAlts/>
        </w:rPr>
      </w:pPr>
    </w:p>
    <w:p w:rsidR="00BD05B1" w:rsidRPr="002E26B7" w:rsidRDefault="00BD05B1" w:rsidP="0072011F">
      <w:pPr>
        <w:widowControl w:val="0"/>
        <w:numPr>
          <w:ilvl w:val="0"/>
          <w:numId w:val="97"/>
        </w:numPr>
        <w:autoSpaceDE w:val="0"/>
        <w:autoSpaceDN w:val="0"/>
        <w:spacing w:after="0" w:line="240" w:lineRule="auto"/>
        <w:ind w:left="851" w:hanging="491"/>
        <w:jc w:val="both"/>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Signature</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ind w:firstLine="851"/>
        <w:jc w:val="both"/>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SIGNATURE DE TOUS LES MEMBRES DU GROUPEMENT</w:t>
      </w: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11</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DOCUMENTS GRAPHIQUES</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b/>
      </w: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4C2EF3" w:rsidRDefault="004C2EF3" w:rsidP="00BD05B1">
      <w:pPr>
        <w:tabs>
          <w:tab w:val="left" w:pos="1161"/>
        </w:tabs>
        <w:spacing w:after="0" w:line="240" w:lineRule="auto"/>
        <w:rPr>
          <w:rFonts w:ascii="Times New Roman" w:eastAsia="Times New Roman" w:hAnsi="Times New Roman" w:cs="Times New Roman"/>
          <w:kern w:val="2"/>
          <w:lang w:eastAsia="fr-FR"/>
          <w14:cntxtAlts/>
        </w:rPr>
      </w:pPr>
    </w:p>
    <w:p w:rsidR="004C2EF3" w:rsidRDefault="004C2EF3" w:rsidP="00BD05B1">
      <w:pPr>
        <w:tabs>
          <w:tab w:val="left" w:pos="1161"/>
        </w:tabs>
        <w:spacing w:after="0" w:line="240" w:lineRule="auto"/>
        <w:rPr>
          <w:rFonts w:ascii="Times New Roman" w:eastAsia="Times New Roman" w:hAnsi="Times New Roman" w:cs="Times New Roman"/>
          <w:kern w:val="2"/>
          <w:lang w:eastAsia="fr-FR"/>
          <w14:cntxtAlts/>
        </w:rPr>
      </w:pPr>
    </w:p>
    <w:p w:rsidR="004C2EF3" w:rsidRDefault="004C2EF3" w:rsidP="00BD05B1">
      <w:pPr>
        <w:tabs>
          <w:tab w:val="left" w:pos="1161"/>
        </w:tabs>
        <w:spacing w:after="0" w:line="240" w:lineRule="auto"/>
        <w:rPr>
          <w:rFonts w:ascii="Times New Roman" w:eastAsia="Times New Roman" w:hAnsi="Times New Roman" w:cs="Times New Roman"/>
          <w:kern w:val="2"/>
          <w:lang w:eastAsia="fr-FR"/>
          <w14:cntxtAlts/>
        </w:rPr>
      </w:pPr>
    </w:p>
    <w:p w:rsidR="004C2EF3" w:rsidRDefault="004C2EF3" w:rsidP="00BD05B1">
      <w:pPr>
        <w:tabs>
          <w:tab w:val="left" w:pos="1161"/>
        </w:tabs>
        <w:spacing w:after="0" w:line="240" w:lineRule="auto"/>
        <w:rPr>
          <w:rFonts w:ascii="Times New Roman" w:eastAsia="Times New Roman" w:hAnsi="Times New Roman" w:cs="Times New Roman"/>
          <w:kern w:val="2"/>
          <w:lang w:eastAsia="fr-FR"/>
          <w14:cntxtAlts/>
        </w:rPr>
      </w:pPr>
    </w:p>
    <w:p w:rsidR="004C2EF3" w:rsidRDefault="004C2EF3" w:rsidP="00BD05B1">
      <w:pPr>
        <w:tabs>
          <w:tab w:val="left" w:pos="1161"/>
        </w:tabs>
        <w:spacing w:after="0" w:line="240" w:lineRule="auto"/>
        <w:rPr>
          <w:rFonts w:ascii="Times New Roman" w:eastAsia="Times New Roman" w:hAnsi="Times New Roman" w:cs="Times New Roman"/>
          <w:kern w:val="2"/>
          <w:lang w:eastAsia="fr-FR"/>
          <w14:cntxtAlts/>
        </w:rPr>
      </w:pPr>
    </w:p>
    <w:p w:rsidR="004C2EF3" w:rsidRPr="002E26B7" w:rsidRDefault="004C2EF3"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12</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GRILLE D’EVALUATION</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842B0E" w:rsidRPr="002E26B7" w:rsidRDefault="00842B0E"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MODELE DE GRILLE D’ANALYSE (51 critères)</w:t>
      </w:r>
    </w:p>
    <w:p w:rsidR="00842B0E" w:rsidRPr="002E26B7" w:rsidRDefault="00842B0E" w:rsidP="00BD05B1">
      <w:pPr>
        <w:spacing w:after="0" w:line="240" w:lineRule="auto"/>
        <w:jc w:val="center"/>
        <w:rPr>
          <w:rFonts w:ascii="Times New Roman" w:eastAsia="Times New Roman" w:hAnsi="Times New Roman" w:cs="Times New Roman"/>
          <w:b/>
          <w:kern w:val="2"/>
          <w:lang w:eastAsia="fr-FR"/>
          <w14:cntxtAlts/>
        </w:rPr>
      </w:pP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BD05B1" w:rsidRPr="002E26B7" w:rsidTr="00BD05B1">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Observations</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Reliure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II- Chiffre d'Affaire inscrit sur la patente (03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25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50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III- L'accès à une ligne de crédit (03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Attestation de solvabilité :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Attestation de solvabilité : 25 millions et plus</w:t>
            </w:r>
          </w:p>
        </w:tc>
        <w:tc>
          <w:tcPr>
            <w:tcW w:w="678"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Attestation de solvabilité : 35 millions et plus</w:t>
            </w:r>
          </w:p>
        </w:tc>
        <w:tc>
          <w:tcPr>
            <w:tcW w:w="678"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IV- Références de l'Entreprise (10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Références dans les travaux similaires (PV de réception, Page de garde du marché</w:t>
            </w:r>
            <w:proofErr w:type="gramStart"/>
            <w:r w:rsidRPr="002E26B7">
              <w:rPr>
                <w:rFonts w:ascii="Times New Roman" w:eastAsia="Times New Roman" w:hAnsi="Times New Roman" w:cs="Times New Roman"/>
                <w:i/>
                <w:iCs/>
                <w:kern w:val="2"/>
                <w:lang w:eastAsia="fr-FR"/>
                <w14:cntxtAlts/>
              </w:rPr>
              <w:t>)</w:t>
            </w:r>
            <w:r w:rsidRPr="002E26B7">
              <w:rPr>
                <w:rFonts w:ascii="Times New Roman" w:eastAsia="Times New Roman" w:hAnsi="Times New Roman" w:cs="Times New Roman"/>
                <w:b/>
                <w:i/>
                <w:iCs/>
                <w:kern w:val="2"/>
                <w:lang w:eastAsia="fr-FR"/>
                <w14:cntxtAlts/>
              </w:rPr>
              <w:t>(</w:t>
            </w:r>
            <w:proofErr w:type="gramEnd"/>
            <w:r w:rsidRPr="002E26B7">
              <w:rPr>
                <w:rFonts w:ascii="Times New Roman" w:eastAsia="Times New Roman" w:hAnsi="Times New Roman" w:cs="Times New Roman"/>
                <w:b/>
                <w:i/>
                <w:iCs/>
                <w:kern w:val="2"/>
                <w:lang w:eastAsia="fr-FR"/>
                <w14:cntxtAlts/>
              </w:rPr>
              <w:t>05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vMerge w:val="restart"/>
            <w:tcBorders>
              <w:top w:val="nil"/>
              <w:left w:val="nil"/>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vMerge w:val="restart"/>
            <w:tcBorders>
              <w:top w:val="nil"/>
              <w:left w:val="nil"/>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vMerge/>
            <w:tcBorders>
              <w:left w:val="nil"/>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vMerge/>
            <w:tcBorders>
              <w:left w:val="nil"/>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vMerge/>
            <w:tcBorders>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vMerge/>
            <w:tcBorders>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xml:space="preserve">* Références générales de l'entreprise </w:t>
            </w:r>
            <w:r w:rsidRPr="002E26B7">
              <w:rPr>
                <w:rFonts w:ascii="Times New Roman" w:eastAsia="Times New Roman" w:hAnsi="Times New Roman" w:cs="Times New Roman"/>
                <w:b/>
                <w:i/>
                <w:iCs/>
                <w:kern w:val="2"/>
                <w:lang w:eastAsia="fr-FR"/>
                <w14:cntxtAlts/>
              </w:rPr>
              <w:t>(05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Camion Benne (minimum 02)</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w:t>
            </w:r>
            <w:proofErr w:type="spellStart"/>
            <w:r w:rsidRPr="002E26B7">
              <w:rPr>
                <w:rFonts w:ascii="Times New Roman" w:eastAsia="Times New Roman" w:hAnsi="Times New Roman" w:cs="Times New Roman"/>
                <w:kern w:val="2"/>
                <w:lang w:eastAsia="fr-FR"/>
                <w14:cntxtAlts/>
              </w:rPr>
              <w:t>Pick</w:t>
            </w:r>
            <w:proofErr w:type="spellEnd"/>
            <w:r w:rsidRPr="002E26B7">
              <w:rPr>
                <w:rFonts w:ascii="Times New Roman" w:eastAsia="Times New Roman" w:hAnsi="Times New Roman" w:cs="Times New Roman"/>
                <w:kern w:val="2"/>
                <w:lang w:eastAsia="fr-FR"/>
                <w14:cntxtAlts/>
              </w:rPr>
              <w:t xml:space="preserve"> Up</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iCs/>
                <w:kern w:val="2"/>
                <w:lang w:eastAsia="fr-FR"/>
                <w14:cntxtAlts/>
              </w:rPr>
            </w:pPr>
            <w:r w:rsidRPr="002E26B7">
              <w:rPr>
                <w:rFonts w:ascii="Times New Roman" w:eastAsia="Times New Roman" w:hAnsi="Times New Roman" w:cs="Times New Roman"/>
                <w:kern w:val="2"/>
                <w:lang w:eastAsia="fr-FR"/>
                <w14:cntxtAlts/>
              </w:rPr>
              <w:t xml:space="preserve">¤ </w:t>
            </w:r>
            <w:r w:rsidRPr="002E26B7">
              <w:rPr>
                <w:rFonts w:ascii="Times New Roman" w:eastAsia="Times New Roman" w:hAnsi="Times New Roman" w:cs="Times New Roman"/>
                <w:iCs/>
                <w:kern w:val="2"/>
                <w:lang w:eastAsia="fr-FR"/>
                <w14:cntxtAlts/>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Compacteur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Niveleuse</w:t>
            </w:r>
          </w:p>
        </w:tc>
        <w:tc>
          <w:tcPr>
            <w:tcW w:w="678"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tc>
        <w:tc>
          <w:tcPr>
            <w:tcW w:w="622"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c>
          <w:tcPr>
            <w:tcW w:w="1387" w:type="dxa"/>
            <w:tcBorders>
              <w:top w:val="nil"/>
              <w:left w:val="nil"/>
              <w:bottom w:val="single" w:sz="4" w:space="0" w:color="auto"/>
              <w:right w:val="single" w:sz="4" w:space="0" w:color="auto"/>
            </w:tcBorders>
            <w:shd w:val="clear" w:color="auto" w:fill="auto"/>
            <w:noWrap/>
            <w:vAlign w:val="bottom"/>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Bétonnière</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Petit outillage (Pelles, pioches, fioles, brouettes, </w:t>
            </w:r>
            <w:proofErr w:type="spellStart"/>
            <w:r w:rsidRPr="002E26B7">
              <w:rPr>
                <w:rFonts w:ascii="Times New Roman" w:eastAsia="Times New Roman" w:hAnsi="Times New Roman" w:cs="Times New Roman"/>
                <w:kern w:val="2"/>
                <w:lang w:eastAsia="fr-FR"/>
                <w14:cntxtAlts/>
              </w:rPr>
              <w:t>etc</w:t>
            </w:r>
            <w:proofErr w:type="spellEnd"/>
            <w:r w:rsidRPr="002E26B7">
              <w:rPr>
                <w:rFonts w:ascii="Times New Roman" w:eastAsia="Times New Roman" w:hAnsi="Times New Roman" w:cs="Times New Roman"/>
                <w:kern w:val="2"/>
                <w:lang w:eastAsia="fr-FR"/>
                <w14:cntxtAlts/>
              </w:rPr>
              <w:t>)</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VI- L'expérience du Personnel 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Niveau supérieur ou égal à Ingénieur des Travaux du Génie Civil</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Ancienneté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CV signé</w:t>
            </w:r>
          </w:p>
        </w:tc>
        <w:tc>
          <w:tcPr>
            <w:tcW w:w="678"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2"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87"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bl>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BD05B1" w:rsidRPr="002E26B7" w:rsidTr="00BD05B1">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xml:space="preserve"> Niveau supérieur ou égal à Technicien Supérieur de Génie Civil</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Ancienneté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CV signé</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Attestation de visite des lieux (respect du formulaire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Méthodologie</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Approvisionnement en matériaux</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Sécurité</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Sécurité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i/>
                <w:iCs/>
                <w:kern w:val="2"/>
                <w:lang w:eastAsia="fr-FR"/>
                <w14:cntxtAlts/>
              </w:rPr>
            </w:pPr>
            <w:r w:rsidRPr="002E26B7">
              <w:rPr>
                <w:rFonts w:ascii="Times New Roman" w:eastAsia="Times New Roman" w:hAnsi="Times New Roman" w:cs="Times New Roman"/>
                <w:i/>
                <w:iCs/>
                <w:kern w:val="2"/>
                <w:lang w:eastAsia="fr-FR"/>
                <w14:cntxtAlts/>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TOTAL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r w:rsidR="00BD05B1" w:rsidRPr="002E26B7" w:rsidTr="00BD05B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b/>
                <w:bCs/>
                <w:kern w:val="2"/>
                <w:lang w:eastAsia="fr-FR"/>
                <w14:cntxtAlts/>
              </w:rPr>
            </w:pPr>
            <w:r w:rsidRPr="002E26B7">
              <w:rPr>
                <w:rFonts w:ascii="Times New Roman" w:eastAsia="Times New Roman" w:hAnsi="Times New Roman" w:cs="Times New Roman"/>
                <w:b/>
                <w:bCs/>
                <w:kern w:val="2"/>
                <w:lang w:eastAsia="fr-FR"/>
                <w14:cntxtAlts/>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629"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c>
          <w:tcPr>
            <w:tcW w:w="1395" w:type="dxa"/>
            <w:tcBorders>
              <w:top w:val="nil"/>
              <w:left w:val="nil"/>
              <w:bottom w:val="single" w:sz="4" w:space="0" w:color="auto"/>
              <w:right w:val="single" w:sz="4" w:space="0" w:color="auto"/>
            </w:tcBorders>
            <w:shd w:val="clear" w:color="auto" w:fill="auto"/>
            <w:noWrap/>
            <w:vAlign w:val="bottom"/>
            <w:hideMark/>
          </w:tcPr>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t> </w:t>
            </w:r>
          </w:p>
        </w:tc>
      </w:tr>
    </w:tbl>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i/>
          <w:kern w:val="2"/>
          <w:lang w:eastAsia="fr-FR"/>
          <w14:cntxtAlts/>
        </w:rPr>
      </w:pPr>
      <w:r w:rsidRPr="002E26B7">
        <w:rPr>
          <w:rFonts w:ascii="Times New Roman" w:eastAsia="Times New Roman" w:hAnsi="Times New Roman" w:cs="Times New Roman"/>
          <w:b/>
          <w:i/>
          <w:kern w:val="2"/>
          <w:lang w:eastAsia="fr-FR"/>
          <w14:cntxtAlts/>
        </w:rPr>
        <w:t>N.B. : Le critère de qualification est la validation de trente-six (36) critères</w:t>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lang w:eastAsia="fr-FR"/>
          <w14:cntxtAlts/>
        </w:rPr>
        <w:br w:type="page"/>
      </w: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u w:val="single"/>
          <w:lang w:eastAsia="fr-FR"/>
          <w14:cntxtAlts/>
        </w:rPr>
      </w:pPr>
      <w:r w:rsidRPr="002E26B7">
        <w:rPr>
          <w:rFonts w:ascii="Times New Roman" w:eastAsia="Times New Roman" w:hAnsi="Times New Roman" w:cs="Times New Roman"/>
          <w:b/>
          <w:kern w:val="2"/>
          <w:u w:val="single"/>
          <w:lang w:eastAsia="fr-FR"/>
          <w14:cntxtAlts/>
        </w:rPr>
        <w:t>Pièce  13</w:t>
      </w: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p w:rsidR="00BD05B1" w:rsidRPr="002E26B7" w:rsidRDefault="00BD05B1" w:rsidP="00BD05B1">
      <w:pPr>
        <w:spacing w:after="0" w:line="240" w:lineRule="auto"/>
        <w:jc w:val="both"/>
        <w:rPr>
          <w:rFonts w:ascii="Times New Roman" w:eastAsia="Times New Roman" w:hAnsi="Times New Roman" w:cs="Times New Roman"/>
          <w:kern w:val="2"/>
          <w:lang w:eastAsia="fr-FR"/>
          <w14:cntxtAlt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BD05B1" w:rsidRPr="002E26B7" w:rsidTr="00BD05B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BD05B1" w:rsidRPr="002E26B7" w:rsidRDefault="00BD05B1" w:rsidP="00BD05B1">
            <w:pPr>
              <w:spacing w:after="0" w:line="240" w:lineRule="auto"/>
              <w:jc w:val="center"/>
              <w:rPr>
                <w:rFonts w:ascii="Times New Roman" w:eastAsia="Times New Roman" w:hAnsi="Times New Roman" w:cs="Times New Roman"/>
                <w:bCs/>
                <w:kern w:val="2"/>
                <w:lang w:eastAsia="fr-FR"/>
                <w14:cntxtAlts/>
              </w:rPr>
            </w:pP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r w:rsidRPr="002E26B7">
              <w:rPr>
                <w:rFonts w:ascii="Times New Roman" w:eastAsia="Times New Roman" w:hAnsi="Times New Roman" w:cs="Times New Roman"/>
                <w:b/>
                <w:kern w:val="2"/>
                <w:lang w:eastAsia="fr-FR"/>
                <w14:cntxtAlts/>
              </w:rPr>
              <w:t>ETABLISSEMENTS BANCAIRES AGREES PAR LE MINFI</w:t>
            </w:r>
          </w:p>
          <w:p w:rsidR="00BD05B1" w:rsidRPr="002E26B7" w:rsidRDefault="00BD05B1" w:rsidP="00BD05B1">
            <w:pPr>
              <w:spacing w:after="0" w:line="240" w:lineRule="auto"/>
              <w:jc w:val="center"/>
              <w:rPr>
                <w:rFonts w:ascii="Times New Roman" w:eastAsia="Times New Roman" w:hAnsi="Times New Roman" w:cs="Times New Roman"/>
                <w:b/>
                <w:kern w:val="2"/>
                <w:lang w:eastAsia="fr-FR"/>
                <w14:cntxtAlts/>
              </w:rPr>
            </w:pPr>
          </w:p>
        </w:tc>
      </w:tr>
    </w:tbl>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2E26B7" w:rsidRDefault="00BD05B1" w:rsidP="00BD05B1">
      <w:pPr>
        <w:tabs>
          <w:tab w:val="left" w:pos="1161"/>
        </w:tabs>
        <w:spacing w:after="0" w:line="240" w:lineRule="auto"/>
        <w:rPr>
          <w:rFonts w:ascii="Times New Roman" w:eastAsia="Times New Roman" w:hAnsi="Times New Roman" w:cs="Times New Roman"/>
          <w:kern w:val="2"/>
          <w:lang w:eastAsia="fr-FR"/>
          <w14:cntxtAlts/>
        </w:rPr>
      </w:pPr>
    </w:p>
    <w:p w:rsidR="00BD05B1" w:rsidRPr="004C2EF3" w:rsidRDefault="00BD05B1" w:rsidP="00BD05B1">
      <w:pPr>
        <w:spacing w:after="0" w:line="240" w:lineRule="auto"/>
        <w:ind w:left="-540" w:firstLine="540"/>
        <w:jc w:val="center"/>
        <w:rPr>
          <w:rFonts w:ascii="Times New Roman" w:eastAsia="Times New Roman" w:hAnsi="Times New Roman" w:cs="Times New Roman"/>
          <w:b/>
          <w:bCs/>
          <w:kern w:val="2"/>
          <w:sz w:val="28"/>
          <w:szCs w:val="28"/>
          <w:lang w:eastAsia="fr-FR"/>
          <w14:cntxtAlts/>
        </w:rPr>
      </w:pPr>
      <w:r w:rsidRPr="004C2EF3">
        <w:rPr>
          <w:rFonts w:ascii="Times New Roman" w:eastAsia="Times New Roman" w:hAnsi="Times New Roman" w:cs="Times New Roman"/>
          <w:b/>
          <w:bCs/>
          <w:kern w:val="2"/>
          <w:sz w:val="28"/>
          <w:szCs w:val="28"/>
          <w:lang w:eastAsia="fr-FR"/>
          <w14:cntxtAlts/>
        </w:rPr>
        <w:t>LISTE DES BANQUES AGREEES ET HABILITEES A EMETTRE DES CAUTIONS DANS LE CADRE DES MARCHES PUBLICS AU CAMEROUN</w:t>
      </w:r>
    </w:p>
    <w:p w:rsidR="00BD05B1" w:rsidRPr="002E26B7" w:rsidRDefault="00BD05B1" w:rsidP="00BD05B1">
      <w:pPr>
        <w:widowControl w:val="0"/>
        <w:tabs>
          <w:tab w:val="left" w:pos="4180"/>
          <w:tab w:val="left" w:pos="5700"/>
          <w:tab w:val="left" w:pos="6920"/>
        </w:tabs>
        <w:autoSpaceDE w:val="0"/>
        <w:spacing w:after="0" w:line="690" w:lineRule="exact"/>
        <w:rPr>
          <w:rFonts w:ascii="Times New Roman" w:eastAsia="Times New Roman" w:hAnsi="Times New Roman" w:cs="Times New Roman"/>
          <w:b/>
          <w:spacing w:val="30"/>
          <w:kern w:val="2"/>
          <w:sz w:val="20"/>
          <w:szCs w:val="20"/>
          <w:lang w:eastAsia="fr-FR"/>
          <w14:cntxtAlts/>
        </w:rPr>
      </w:pPr>
      <w:proofErr w:type="gramStart"/>
      <w:r w:rsidRPr="002E26B7">
        <w:rPr>
          <w:rFonts w:ascii="Times New Roman" w:eastAsia="Times New Roman" w:hAnsi="Times New Roman" w:cs="Times New Roman"/>
          <w:b/>
          <w:spacing w:val="30"/>
          <w:kern w:val="2"/>
          <w:sz w:val="20"/>
          <w:szCs w:val="20"/>
          <w:lang w:eastAsia="fr-FR"/>
          <w14:cntxtAlts/>
        </w:rPr>
        <w:t>I-</w:t>
      </w:r>
      <w:proofErr w:type="gramEnd"/>
      <w:r w:rsidRPr="002E26B7">
        <w:rPr>
          <w:rFonts w:ascii="Times New Roman" w:eastAsia="Times New Roman" w:hAnsi="Times New Roman" w:cs="Times New Roman"/>
          <w:b/>
          <w:spacing w:val="30"/>
          <w:kern w:val="2"/>
          <w:sz w:val="20"/>
          <w:szCs w:val="20"/>
          <w:lang w:eastAsia="fr-FR"/>
          <w14:cntxtAlts/>
        </w:rPr>
        <w:t xml:space="preserve"> BANQUES</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proofErr w:type="spellStart"/>
      <w:r w:rsidRPr="002E26B7">
        <w:rPr>
          <w:rFonts w:ascii="Times New Roman" w:eastAsia="Calibri" w:hAnsi="Times New Roman" w:cs="Times New Roman"/>
          <w:b/>
          <w:kern w:val="2"/>
          <w:lang w:val="en-US"/>
          <w14:cntxtAlts/>
        </w:rPr>
        <w:t>Afriland</w:t>
      </w:r>
      <w:proofErr w:type="spellEnd"/>
      <w:r w:rsidRPr="002E26B7">
        <w:rPr>
          <w:rFonts w:ascii="Times New Roman" w:eastAsia="Calibri" w:hAnsi="Times New Roman" w:cs="Times New Roman"/>
          <w:b/>
          <w:kern w:val="2"/>
          <w:lang w:val="en-US"/>
          <w14:cntxtAlts/>
        </w:rPr>
        <w:t xml:space="preserve">  First   Bank (FIRST BANK) B.P. 11834, Yaoundé;</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Banque Atlantique Cameroun (BACM</w:t>
      </w:r>
      <w:proofErr w:type="gramStart"/>
      <w:r w:rsidRPr="002E26B7">
        <w:rPr>
          <w:rFonts w:ascii="Times New Roman" w:eastAsia="Calibri" w:hAnsi="Times New Roman" w:cs="Times New Roman"/>
          <w:b/>
          <w:kern w:val="2"/>
          <w14:cntxtAlts/>
        </w:rPr>
        <w:t>) ,</w:t>
      </w:r>
      <w:proofErr w:type="gramEnd"/>
      <w:r w:rsidRPr="002E26B7">
        <w:rPr>
          <w:rFonts w:ascii="Times New Roman" w:eastAsia="Calibri" w:hAnsi="Times New Roman" w:cs="Times New Roman"/>
          <w:b/>
          <w:kern w:val="2"/>
          <w14:cntxtAlts/>
        </w:rPr>
        <w:t xml:space="preserve"> B.P. 2 933,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Banque Camerounaise des petites et Moyennes Entreprises (BC-PME), B.P. 12 962 Yaoundé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Banque Gabonaise pour le Financement International (BGFI BANK), B.P.600,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Banque International du Cameroun pour l’Epargne et le Crédit (BICEC), B.P. 1 925,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Bank of Africa Cameroun (BOA Cameroun), B.P. 4593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 xml:space="preserve">Citibank Cameroun </w:t>
      </w:r>
      <w:r w:rsidRPr="002E26B7">
        <w:rPr>
          <w:rFonts w:ascii="Times New Roman" w:eastAsia="Calibri" w:hAnsi="Times New Roman" w:cs="Times New Roman"/>
          <w:b/>
          <w:kern w:val="2"/>
          <w:lang w:val="en-US"/>
          <w14:cntxtAlts/>
        </w:rPr>
        <w:tab/>
        <w:t>(CITIGROUP), B.P. 4571,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Commercial Bank of Cameroon (CBC), B.P. 4004,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proofErr w:type="spellStart"/>
      <w:r w:rsidRPr="002E26B7">
        <w:rPr>
          <w:rFonts w:ascii="Times New Roman" w:eastAsia="Calibri" w:hAnsi="Times New Roman" w:cs="Times New Roman"/>
          <w:b/>
          <w:kern w:val="2"/>
          <w:lang w:val="en-US"/>
          <w14:cntxtAlts/>
        </w:rPr>
        <w:t>Ecobank</w:t>
      </w:r>
      <w:proofErr w:type="spellEnd"/>
      <w:r w:rsidRPr="002E26B7">
        <w:rPr>
          <w:rFonts w:ascii="Times New Roman" w:eastAsia="Calibri" w:hAnsi="Times New Roman" w:cs="Times New Roman"/>
          <w:b/>
          <w:kern w:val="2"/>
          <w:lang w:val="en-US"/>
          <w14:cntxtAlts/>
        </w:rPr>
        <w:t xml:space="preserve"> Cameroun(ECOBANK), B.P 582,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 xml:space="preserve">National Financial Credit- Bank (NFC-Bank),B.P. 6578,Yaoundé;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Société Commerciale de Banque – Cameroun (SCB-Cameroun), B.P. 300,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Société Générale Cameroun (SGC), B.P. 4042,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Standard Chartered  Bank Cameroon (SGBC), B.P. 1784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Union Bank of Cameroon (UBC), B.P. 15569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United Bank for Africa (UBA), B.P. 2088, Douala.</w:t>
      </w:r>
    </w:p>
    <w:p w:rsidR="00BD05B1" w:rsidRPr="002E26B7" w:rsidRDefault="00BD05B1" w:rsidP="00BD05B1">
      <w:pPr>
        <w:spacing w:after="0" w:line="360" w:lineRule="auto"/>
        <w:jc w:val="both"/>
        <w:rPr>
          <w:rFonts w:ascii="Times New Roman" w:eastAsia="Calibri" w:hAnsi="Times New Roman" w:cs="Times New Roman"/>
          <w:b/>
          <w:kern w:val="2"/>
          <w:lang w:val="en-US"/>
          <w14:cntxtAlts/>
        </w:rPr>
      </w:pPr>
    </w:p>
    <w:p w:rsidR="00BD05B1" w:rsidRPr="002E26B7" w:rsidRDefault="00BD05B1" w:rsidP="00BD05B1">
      <w:pPr>
        <w:spacing w:after="0" w:line="360" w:lineRule="auto"/>
        <w:jc w:val="both"/>
        <w:rPr>
          <w:rFonts w:ascii="Times New Roman" w:eastAsia="Calibri" w:hAnsi="Times New Roman" w:cs="Times New Roman"/>
          <w:b/>
          <w:kern w:val="2"/>
          <w:lang w:val="en-US"/>
          <w14:cntxtAlts/>
        </w:rPr>
      </w:pPr>
      <w:r w:rsidRPr="002E26B7">
        <w:rPr>
          <w:rFonts w:ascii="Times New Roman" w:eastAsia="Calibri" w:hAnsi="Times New Roman" w:cs="Times New Roman"/>
          <w:b/>
          <w:spacing w:val="30"/>
          <w:kern w:val="2"/>
          <w14:cntxtAlts/>
        </w:rPr>
        <w:t>II- COMPAGNIES D’ASSURANCES</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Activa Assurances, B.P. 12970,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proofErr w:type="spellStart"/>
      <w:r w:rsidRPr="002E26B7">
        <w:rPr>
          <w:rFonts w:ascii="Times New Roman" w:eastAsia="Calibri" w:hAnsi="Times New Roman" w:cs="Times New Roman"/>
          <w:b/>
          <w:kern w:val="2"/>
          <w14:cntxtAlts/>
        </w:rPr>
        <w:t>Aréa</w:t>
      </w:r>
      <w:proofErr w:type="spellEnd"/>
      <w:r w:rsidRPr="002E26B7">
        <w:rPr>
          <w:rFonts w:ascii="Times New Roman" w:eastAsia="Calibri" w:hAnsi="Times New Roman" w:cs="Times New Roman"/>
          <w:b/>
          <w:kern w:val="2"/>
          <w14:cntxtAlts/>
        </w:rPr>
        <w:t xml:space="preserve"> Assurances S.A. B.P. 1531,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Atlantique Assurances S.A., B.P. 2933,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Beneficial General Insurance S.A. , B.P. 2328,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proofErr w:type="spellStart"/>
      <w:r w:rsidRPr="002E26B7">
        <w:rPr>
          <w:rFonts w:ascii="Times New Roman" w:eastAsia="Calibri" w:hAnsi="Times New Roman" w:cs="Times New Roman"/>
          <w:b/>
          <w:kern w:val="2"/>
          <w14:cntxtAlts/>
        </w:rPr>
        <w:t>Chanas</w:t>
      </w:r>
      <w:proofErr w:type="spellEnd"/>
      <w:r w:rsidRPr="002E26B7">
        <w:rPr>
          <w:rFonts w:ascii="Times New Roman" w:eastAsia="Calibri" w:hAnsi="Times New Roman" w:cs="Times New Roman"/>
          <w:b/>
          <w:kern w:val="2"/>
          <w14:cntxtAlts/>
        </w:rPr>
        <w:t xml:space="preserve"> Assurances S.A., B.P. 109,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CPA S.A., B.P. 54,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proofErr w:type="spellStart"/>
      <w:r w:rsidRPr="002E26B7">
        <w:rPr>
          <w:rFonts w:ascii="Times New Roman" w:eastAsia="Calibri" w:hAnsi="Times New Roman" w:cs="Times New Roman"/>
          <w:b/>
          <w:kern w:val="2"/>
          <w14:cntxtAlts/>
        </w:rPr>
        <w:t>Nsia</w:t>
      </w:r>
      <w:proofErr w:type="spellEnd"/>
      <w:r w:rsidRPr="002E26B7">
        <w:rPr>
          <w:rFonts w:ascii="Times New Roman" w:eastAsia="Calibri" w:hAnsi="Times New Roman" w:cs="Times New Roman"/>
          <w:b/>
          <w:kern w:val="2"/>
          <w14:cntxtAlts/>
        </w:rPr>
        <w:t xml:space="preserve"> Assurances S.A., B.P. 2759,</w:t>
      </w:r>
      <w:r w:rsidRPr="002E26B7">
        <w:rPr>
          <w:rFonts w:ascii="Times New Roman" w:eastAsia="Calibri" w:hAnsi="Times New Roman" w:cs="Times New Roman"/>
          <w:b/>
          <w:kern w:val="2"/>
          <w:lang w:val="en-US"/>
          <w14:cntxtAlts/>
        </w:rPr>
        <w:t xml:space="preserve">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r w:rsidRPr="002E26B7">
        <w:rPr>
          <w:rFonts w:ascii="Times New Roman" w:eastAsia="Calibri" w:hAnsi="Times New Roman" w:cs="Times New Roman"/>
          <w:b/>
          <w:kern w:val="2"/>
          <w:lang w:val="en-US"/>
          <w14:cntxtAlts/>
        </w:rPr>
        <w:t xml:space="preserve">Pro </w:t>
      </w:r>
      <w:proofErr w:type="spellStart"/>
      <w:r w:rsidRPr="002E26B7">
        <w:rPr>
          <w:rFonts w:ascii="Times New Roman" w:eastAsia="Calibri" w:hAnsi="Times New Roman" w:cs="Times New Roman"/>
          <w:b/>
          <w:kern w:val="2"/>
          <w:lang w:val="en-US"/>
          <w14:cntxtAlts/>
        </w:rPr>
        <w:t>assur</w:t>
      </w:r>
      <w:proofErr w:type="spellEnd"/>
      <w:r w:rsidRPr="002E26B7">
        <w:rPr>
          <w:rFonts w:ascii="Times New Roman" w:eastAsia="Calibri" w:hAnsi="Times New Roman" w:cs="Times New Roman"/>
          <w:b/>
          <w:kern w:val="2"/>
          <w:lang w:val="en-US"/>
          <w14:cntxtAlts/>
        </w:rPr>
        <w:t xml:space="preserve"> S.A. , B.P. 5963, Douala;</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r w:rsidRPr="002E26B7">
        <w:rPr>
          <w:rFonts w:ascii="Times New Roman" w:eastAsia="Calibri" w:hAnsi="Times New Roman" w:cs="Times New Roman"/>
          <w:b/>
          <w:kern w:val="2"/>
          <w14:cntxtAlts/>
        </w:rPr>
        <w:t>SAAR S.A., B.P. 1011,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14:cntxtAlts/>
        </w:rPr>
      </w:pPr>
      <w:proofErr w:type="spellStart"/>
      <w:r w:rsidRPr="002E26B7">
        <w:rPr>
          <w:rFonts w:ascii="Times New Roman" w:eastAsia="Calibri" w:hAnsi="Times New Roman" w:cs="Times New Roman"/>
          <w:b/>
          <w:kern w:val="2"/>
          <w14:cntxtAlts/>
        </w:rPr>
        <w:t>Saham</w:t>
      </w:r>
      <w:proofErr w:type="spellEnd"/>
      <w:r w:rsidRPr="002E26B7">
        <w:rPr>
          <w:rFonts w:ascii="Times New Roman" w:eastAsia="Calibri" w:hAnsi="Times New Roman" w:cs="Times New Roman"/>
          <w:b/>
          <w:kern w:val="2"/>
          <w14:cntxtAlts/>
        </w:rPr>
        <w:t xml:space="preserve"> Assurances S.A., B.P. 11315, Douala ;</w:t>
      </w:r>
    </w:p>
    <w:p w:rsidR="00BD05B1" w:rsidRPr="002E26B7" w:rsidRDefault="00BD05B1" w:rsidP="0072011F">
      <w:pPr>
        <w:numPr>
          <w:ilvl w:val="0"/>
          <w:numId w:val="110"/>
        </w:numPr>
        <w:suppressAutoHyphens/>
        <w:autoSpaceDN w:val="0"/>
        <w:spacing w:after="0" w:line="360" w:lineRule="auto"/>
        <w:textAlignment w:val="baseline"/>
        <w:rPr>
          <w:rFonts w:ascii="Times New Roman" w:eastAsia="Calibri" w:hAnsi="Times New Roman" w:cs="Times New Roman"/>
          <w:b/>
          <w:kern w:val="2"/>
          <w:lang w:val="en-US"/>
          <w14:cntxtAlts/>
        </w:rPr>
      </w:pPr>
      <w:proofErr w:type="spellStart"/>
      <w:r w:rsidRPr="002E26B7">
        <w:rPr>
          <w:rFonts w:ascii="Times New Roman" w:eastAsia="Calibri" w:hAnsi="Times New Roman" w:cs="Times New Roman"/>
          <w:b/>
          <w:kern w:val="2"/>
          <w:lang w:val="en-US"/>
          <w14:cntxtAlts/>
        </w:rPr>
        <w:t>Zenithe</w:t>
      </w:r>
      <w:proofErr w:type="spellEnd"/>
      <w:r w:rsidRPr="002E26B7">
        <w:rPr>
          <w:rFonts w:ascii="Times New Roman" w:eastAsia="Calibri" w:hAnsi="Times New Roman" w:cs="Times New Roman"/>
          <w:b/>
          <w:kern w:val="2"/>
          <w:lang w:val="en-US"/>
          <w14:cntxtAlts/>
        </w:rPr>
        <w:t xml:space="preserve"> Insurance S.A., B.P. 1540, Douala. /-</w:t>
      </w:r>
    </w:p>
    <w:p w:rsidR="00BD05B1" w:rsidRPr="002E26B7" w:rsidRDefault="00BD05B1" w:rsidP="00BD05B1">
      <w:pPr>
        <w:spacing w:after="0" w:line="240" w:lineRule="auto"/>
        <w:rPr>
          <w:rFonts w:ascii="Times New Roman" w:eastAsia="Times New Roman" w:hAnsi="Times New Roman" w:cs="Times New Roman"/>
          <w:kern w:val="2"/>
          <w:sz w:val="20"/>
          <w:szCs w:val="20"/>
          <w:lang w:eastAsia="fr-FR"/>
          <w14:cntxtAlts/>
        </w:rPr>
      </w:pPr>
    </w:p>
    <w:p w:rsidR="00BD05B1" w:rsidRPr="002E26B7" w:rsidRDefault="00BD05B1" w:rsidP="00BD05B1">
      <w:pPr>
        <w:spacing w:after="0" w:line="240" w:lineRule="auto"/>
        <w:ind w:left="-540" w:firstLine="540"/>
        <w:jc w:val="center"/>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ind w:left="-540" w:firstLine="540"/>
        <w:jc w:val="center"/>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ind w:left="-540" w:firstLine="540"/>
        <w:jc w:val="center"/>
        <w:rPr>
          <w:rFonts w:ascii="Times New Roman" w:eastAsia="Times New Roman" w:hAnsi="Times New Roman" w:cs="Times New Roman"/>
          <w:b/>
          <w:bCs/>
          <w:kern w:val="2"/>
          <w:lang w:eastAsia="fr-FR"/>
          <w14:cntxtAlts/>
        </w:rPr>
      </w:pPr>
    </w:p>
    <w:p w:rsidR="00BD05B1" w:rsidRPr="002E26B7" w:rsidRDefault="00BD05B1" w:rsidP="00BD05B1">
      <w:pPr>
        <w:spacing w:after="0" w:line="240" w:lineRule="auto"/>
        <w:rPr>
          <w:rFonts w:ascii="Times New Roman" w:eastAsia="Times New Roman" w:hAnsi="Times New Roman" w:cs="Times New Roman"/>
          <w:kern w:val="2"/>
          <w:lang w:val="en-US" w:eastAsia="fr-FR"/>
          <w14:cntxtAlts/>
        </w:rPr>
      </w:pPr>
    </w:p>
    <w:p w:rsidR="00BD05B1" w:rsidRPr="002E26B7" w:rsidRDefault="00BD05B1" w:rsidP="00BD05B1">
      <w:pPr>
        <w:spacing w:after="0" w:line="240" w:lineRule="auto"/>
        <w:rPr>
          <w:rFonts w:ascii="Times New Roman" w:eastAsia="Times New Roman" w:hAnsi="Times New Roman" w:cs="Times New Roman"/>
          <w:kern w:val="2"/>
          <w:lang w:val="en-US" w:eastAsia="fr-FR"/>
          <w14:cntxtAlts/>
        </w:rPr>
      </w:pPr>
    </w:p>
    <w:p w:rsidR="00BD05B1" w:rsidRPr="002E26B7" w:rsidRDefault="00BD05B1" w:rsidP="00BD05B1">
      <w:pPr>
        <w:spacing w:after="0" w:line="240" w:lineRule="auto"/>
        <w:rPr>
          <w:rFonts w:ascii="Times New Roman" w:eastAsia="Times New Roman" w:hAnsi="Times New Roman" w:cs="Times New Roman"/>
          <w:kern w:val="2"/>
          <w:lang w:eastAsia="fr-FR"/>
          <w14:cntxtAlts/>
        </w:rPr>
      </w:pPr>
      <w:r w:rsidRPr="002E26B7">
        <w:rPr>
          <w:rFonts w:ascii="Times New Roman" w:eastAsia="Times New Roman" w:hAnsi="Times New Roman" w:cs="Times New Roman"/>
          <w:kern w:val="2"/>
          <w:sz w:val="20"/>
          <w:lang w:eastAsia="fr-FR"/>
          <w14:cntxtAlts/>
        </w:rPr>
        <w:t>La liste est disponible et peut être complétée à l’ARMP</w:t>
      </w:r>
      <w:r w:rsidRPr="002E26B7">
        <w:rPr>
          <w:rFonts w:ascii="Times New Roman" w:eastAsia="Times New Roman" w:hAnsi="Times New Roman" w:cs="Times New Roman"/>
          <w:kern w:val="2"/>
          <w:lang w:eastAsia="fr-FR"/>
          <w14:cntxtAlts/>
        </w:rPr>
        <w:t>.</w:t>
      </w:r>
    </w:p>
    <w:p w:rsidR="00BA2DD1" w:rsidRPr="002E26B7" w:rsidRDefault="00BA2DD1">
      <w:pPr>
        <w:rPr>
          <w:rFonts w:ascii="Times New Roman" w:hAnsi="Times New Roman" w:cs="Times New Roman"/>
        </w:rPr>
      </w:pPr>
    </w:p>
    <w:sectPr w:rsidR="00BA2DD1" w:rsidRPr="002E26B7" w:rsidSect="004F4DAA">
      <w:footerReference w:type="even" r:id="rId15"/>
      <w:footerReference w:type="default" r:id="rId16"/>
      <w:type w:val="nextColumn"/>
      <w:pgSz w:w="11906" w:h="16838"/>
      <w:pgMar w:top="964" w:right="566" w:bottom="851" w:left="851" w:header="720" w:footer="429" w:gutter="0"/>
      <w:cols w:space="720" w:equalWidth="0">
        <w:col w:w="992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359" w:rsidRDefault="00A67359" w:rsidP="007A703D">
      <w:pPr>
        <w:spacing w:after="0" w:line="240" w:lineRule="auto"/>
      </w:pPr>
      <w:r>
        <w:separator/>
      </w:r>
    </w:p>
  </w:endnote>
  <w:endnote w:type="continuationSeparator" w:id="0">
    <w:p w:rsidR="00A67359" w:rsidRDefault="00A67359" w:rsidP="007A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854972"/>
      <w:docPartObj>
        <w:docPartGallery w:val="Page Numbers (Bottom of Page)"/>
        <w:docPartUnique/>
      </w:docPartObj>
    </w:sdtPr>
    <w:sdtEndPr/>
    <w:sdtContent>
      <w:p w:rsidR="00A67359" w:rsidRDefault="00A67359" w:rsidP="00BD05B1">
        <w:pPr>
          <w:pStyle w:val="Pieddepage"/>
          <w:jc w:val="right"/>
        </w:pPr>
        <w:r>
          <w:rPr>
            <w:noProof/>
          </w:rPr>
          <mc:AlternateContent>
            <mc:Choice Requires="wps">
              <w:drawing>
                <wp:anchor distT="0" distB="0" distL="114300" distR="114300" simplePos="0" relativeHeight="251658752" behindDoc="0" locked="0" layoutInCell="0" allowOverlap="1" wp14:anchorId="017EA86E" wp14:editId="731039AF">
                  <wp:simplePos x="0" y="0"/>
                  <wp:positionH relativeFrom="rightMargin">
                    <wp:posOffset>-74573</wp:posOffset>
                  </wp:positionH>
                  <wp:positionV relativeFrom="bottomMargin">
                    <wp:posOffset>138708</wp:posOffset>
                  </wp:positionV>
                  <wp:extent cx="368300" cy="274320"/>
                  <wp:effectExtent l="0" t="0" r="1270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A67359" w:rsidRDefault="00A67359" w:rsidP="00E034F6">
                              <w:r>
                                <w:rPr>
                                  <w:sz w:val="24"/>
                                  <w:szCs w:val="24"/>
                                </w:rPr>
                                <w:fldChar w:fldCharType="begin"/>
                              </w:r>
                              <w:r>
                                <w:instrText xml:space="preserve"> PAGE    \* MERGEFORMAT </w:instrText>
                              </w:r>
                              <w:r>
                                <w:rPr>
                                  <w:sz w:val="24"/>
                                  <w:szCs w:val="24"/>
                                </w:rPr>
                                <w:fldChar w:fldCharType="separate"/>
                              </w:r>
                              <w:r w:rsidR="00272E45" w:rsidRPr="00272E45">
                                <w:rPr>
                                  <w:noProof/>
                                  <w:sz w:val="16"/>
                                  <w:szCs w:val="16"/>
                                </w:rPr>
                                <w:t>15</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4" type="#_x0000_t65" style="position:absolute;left:0;text-align:left;margin-left:-5.85pt;margin-top:10.9pt;width:29pt;height:21.6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" o:allowincell="f" adj="14135" strokecolor="#7f7f7f" strokeweight=".25pt">
                  <v:textbox>
                    <w:txbxContent>
                      <w:p w:rsidR="00A67359" w:rsidRDefault="00A67359" w:rsidP="00E034F6">
                        <w:r>
                          <w:rPr>
                            <w:sz w:val="24"/>
                            <w:szCs w:val="24"/>
                          </w:rPr>
                          <w:fldChar w:fldCharType="begin"/>
                        </w:r>
                        <w:r>
                          <w:instrText xml:space="preserve"> PAGE    \* MERGEFORMAT </w:instrText>
                        </w:r>
                        <w:r>
                          <w:rPr>
                            <w:sz w:val="24"/>
                            <w:szCs w:val="24"/>
                          </w:rPr>
                          <w:fldChar w:fldCharType="separate"/>
                        </w:r>
                        <w:r w:rsidR="00272E45" w:rsidRPr="00272E45">
                          <w:rPr>
                            <w:noProof/>
                            <w:sz w:val="16"/>
                            <w:szCs w:val="16"/>
                          </w:rPr>
                          <w:t>15</w:t>
                        </w:r>
                        <w:r>
                          <w:rPr>
                            <w:noProof/>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59" w:rsidRDefault="00A67359" w:rsidP="00BD05B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67359" w:rsidRDefault="00A67359" w:rsidP="00BD05B1">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867945375"/>
      <w:docPartObj>
        <w:docPartGallery w:val="Page Numbers (Bottom of Page)"/>
        <w:docPartUnique/>
      </w:docPartObj>
    </w:sdtPr>
    <w:sdtEndPr/>
    <w:sdtContent>
      <w:p w:rsidR="00A67359" w:rsidRPr="008215B1" w:rsidRDefault="00A67359" w:rsidP="00BD05B1">
        <w:pPr>
          <w:pStyle w:val="Pieddepage"/>
          <w:jc w:val="center"/>
          <w:rPr>
            <w:sz w:val="16"/>
            <w:szCs w:val="16"/>
          </w:rPr>
        </w:pPr>
        <w:r>
          <w:rPr>
            <w:noProof/>
            <w:sz w:val="16"/>
            <w:szCs w:val="16"/>
          </w:rPr>
          <mc:AlternateContent>
            <mc:Choice Requires="wps">
              <w:drawing>
                <wp:anchor distT="0" distB="0" distL="114300" distR="114300" simplePos="0" relativeHeight="251656704" behindDoc="0" locked="0" layoutInCell="0" allowOverlap="1" wp14:anchorId="529DC235" wp14:editId="09304506">
                  <wp:simplePos x="0" y="0"/>
                  <wp:positionH relativeFrom="rightMargin">
                    <wp:posOffset>-142240</wp:posOffset>
                  </wp:positionH>
                  <wp:positionV relativeFrom="bottomMargin">
                    <wp:align>top</wp:align>
                  </wp:positionV>
                  <wp:extent cx="368300" cy="349322"/>
                  <wp:effectExtent l="0" t="0" r="12700"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49322"/>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A67359" w:rsidRPr="007A703D" w:rsidRDefault="00A67359" w:rsidP="007A703D">
                              <w:pPr>
                                <w:jc w:val="right"/>
                                <w:rPr>
                                  <w:rFonts w:ascii="Times New Roman" w:hAnsi="Times New Roman" w:cs="Times New Roman"/>
                                  <w:sz w:val="18"/>
                                  <w:szCs w:val="18"/>
                                </w:rPr>
                              </w:pPr>
                              <w:r w:rsidRPr="007A703D">
                                <w:rPr>
                                  <w:rFonts w:ascii="Times New Roman" w:hAnsi="Times New Roman" w:cs="Times New Roman"/>
                                  <w:sz w:val="18"/>
                                  <w:szCs w:val="18"/>
                                </w:rPr>
                                <w:fldChar w:fldCharType="begin"/>
                              </w:r>
                              <w:r w:rsidRPr="007A703D">
                                <w:rPr>
                                  <w:rFonts w:ascii="Times New Roman" w:hAnsi="Times New Roman" w:cs="Times New Roman"/>
                                  <w:sz w:val="18"/>
                                  <w:szCs w:val="18"/>
                                </w:rPr>
                                <w:instrText xml:space="preserve"> PAGE    \* MERGEFORMAT </w:instrText>
                              </w:r>
                              <w:r w:rsidRPr="007A703D">
                                <w:rPr>
                                  <w:rFonts w:ascii="Times New Roman" w:hAnsi="Times New Roman" w:cs="Times New Roman"/>
                                  <w:sz w:val="18"/>
                                  <w:szCs w:val="18"/>
                                </w:rPr>
                                <w:fldChar w:fldCharType="separate"/>
                              </w:r>
                              <w:r w:rsidR="00272E45">
                                <w:rPr>
                                  <w:rFonts w:ascii="Times New Roman" w:hAnsi="Times New Roman" w:cs="Times New Roman"/>
                                  <w:noProof/>
                                  <w:sz w:val="18"/>
                                  <w:szCs w:val="18"/>
                                </w:rPr>
                                <w:t>87</w:t>
                              </w:r>
                              <w:r w:rsidRPr="007A703D">
                                <w:rPr>
                                  <w:rFonts w:ascii="Times New Roman" w:hAnsi="Times New Roman" w:cs="Times New Roman"/>
                                  <w:noProof/>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5" type="#_x0000_t65" style="position:absolute;left:0;text-align:left;margin-left:-11.2pt;margin-top:0;width:29pt;height:27.5pt;z-index:251656704;visibility:visible;mso-wrap-style:square;mso-width-percent:0;mso-height-percent:0;mso-wrap-distance-left:9pt;mso-wrap-distance-top:0;mso-wrap-distance-right:9pt;mso-wrap-distance-bottom:0;mso-position-horizontal:absolute;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" o:allowincell="f" adj="14135" strokecolor="#7f7f7f" strokeweight=".25pt">
                  <v:textbox>
                    <w:txbxContent>
                      <w:p w:rsidR="00A67359" w:rsidRPr="007A703D" w:rsidRDefault="00A67359" w:rsidP="007A703D">
                        <w:pPr>
                          <w:jc w:val="right"/>
                          <w:rPr>
                            <w:rFonts w:ascii="Times New Roman" w:hAnsi="Times New Roman" w:cs="Times New Roman"/>
                            <w:sz w:val="18"/>
                            <w:szCs w:val="18"/>
                          </w:rPr>
                        </w:pPr>
                        <w:r w:rsidRPr="007A703D">
                          <w:rPr>
                            <w:rFonts w:ascii="Times New Roman" w:hAnsi="Times New Roman" w:cs="Times New Roman"/>
                            <w:sz w:val="18"/>
                            <w:szCs w:val="18"/>
                          </w:rPr>
                          <w:fldChar w:fldCharType="begin"/>
                        </w:r>
                        <w:r w:rsidRPr="007A703D">
                          <w:rPr>
                            <w:rFonts w:ascii="Times New Roman" w:hAnsi="Times New Roman" w:cs="Times New Roman"/>
                            <w:sz w:val="18"/>
                            <w:szCs w:val="18"/>
                          </w:rPr>
                          <w:instrText xml:space="preserve"> PAGE    \* MERGEFORMAT </w:instrText>
                        </w:r>
                        <w:r w:rsidRPr="007A703D">
                          <w:rPr>
                            <w:rFonts w:ascii="Times New Roman" w:hAnsi="Times New Roman" w:cs="Times New Roman"/>
                            <w:sz w:val="18"/>
                            <w:szCs w:val="18"/>
                          </w:rPr>
                          <w:fldChar w:fldCharType="separate"/>
                        </w:r>
                        <w:r w:rsidR="00272E45">
                          <w:rPr>
                            <w:rFonts w:ascii="Times New Roman" w:hAnsi="Times New Roman" w:cs="Times New Roman"/>
                            <w:noProof/>
                            <w:sz w:val="18"/>
                            <w:szCs w:val="18"/>
                          </w:rPr>
                          <w:t>87</w:t>
                        </w:r>
                        <w:r w:rsidRPr="007A703D">
                          <w:rPr>
                            <w:rFonts w:ascii="Times New Roman" w:hAnsi="Times New Roman" w:cs="Times New Roman"/>
                            <w:noProof/>
                            <w:sz w:val="18"/>
                            <w:szCs w:val="1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59" w:rsidRDefault="00A67359">
    <w:pPr>
      <w:pStyle w:val="Pieddepage"/>
      <w:framePr w:wrap="around" w:vAnchor="text" w:hAnchor="margin" w:xAlign="right" w:y="1"/>
    </w:pPr>
    <w:r>
      <w:t xml:space="preserve">PAGE  </w:t>
    </w:r>
  </w:p>
  <w:p w:rsidR="00A67359" w:rsidRDefault="00A67359">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214418"/>
      <w:docPartObj>
        <w:docPartGallery w:val="Page Numbers (Bottom of Page)"/>
        <w:docPartUnique/>
      </w:docPartObj>
    </w:sdtPr>
    <w:sdtEndPr/>
    <w:sdtContent>
      <w:p w:rsidR="00A67359" w:rsidRDefault="00A67359">
        <w:pPr>
          <w:pStyle w:val="Pieddepage"/>
          <w:ind w:right="360"/>
        </w:pPr>
        <w:r>
          <w:rPr>
            <w:noProof/>
          </w:rPr>
          <mc:AlternateContent>
            <mc:Choice Requires="wps">
              <w:drawing>
                <wp:anchor distT="0" distB="0" distL="114300" distR="114300" simplePos="0" relativeHeight="251657728" behindDoc="0" locked="0" layoutInCell="0" allowOverlap="1" wp14:anchorId="521C9D39" wp14:editId="2EC86455">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420762" cy="274320"/>
                  <wp:effectExtent l="0" t="0" r="1778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62" cy="274320"/>
                          </a:xfrm>
                          <a:prstGeom prst="foldedCorner">
                            <a:avLst>
                              <a:gd name="adj" fmla="val 34560"/>
                            </a:avLst>
                          </a:prstGeom>
                          <a:solidFill>
                            <a:srgbClr val="FFFFFF"/>
                          </a:solidFill>
                          <a:ln w="3175">
                            <a:solidFill>
                              <a:sysClr val="windowText" lastClr="000000">
                                <a:lumMod val="50000"/>
                                <a:lumOff val="50000"/>
                              </a:sysClr>
                            </a:solidFill>
                            <a:round/>
                            <a:headEnd/>
                            <a:tailEnd/>
                          </a:ln>
                        </wps:spPr>
                        <wps:txbx>
                          <w:txbxContent>
                            <w:p w:rsidR="00A67359" w:rsidRDefault="00A67359">
                              <w:pPr>
                                <w:jc w:val="center"/>
                              </w:pPr>
                              <w:r>
                                <w:rPr>
                                  <w:sz w:val="24"/>
                                  <w:szCs w:val="24"/>
                                </w:rPr>
                                <w:fldChar w:fldCharType="begin"/>
                              </w:r>
                              <w:r>
                                <w:instrText xml:space="preserve"> PAGE    \* MERGEFORMAT </w:instrText>
                              </w:r>
                              <w:r>
                                <w:rPr>
                                  <w:sz w:val="24"/>
                                  <w:szCs w:val="24"/>
                                </w:rPr>
                                <w:fldChar w:fldCharType="separate"/>
                              </w:r>
                              <w:r w:rsidR="00272E45" w:rsidRPr="00272E45">
                                <w:rPr>
                                  <w:noProof/>
                                  <w:sz w:val="16"/>
                                  <w:szCs w:val="16"/>
                                </w:rPr>
                                <w:t>123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6" type="#_x0000_t65" style="position:absolute;margin-left:0;margin-top:0;width:33.15pt;height:21.6pt;z-index:25165772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" o:allowincell="f" adj="14135" strokecolor="#7f7f7f" strokeweight=".25pt">
                  <v:textbox>
                    <w:txbxContent>
                      <w:p w:rsidR="00A67359" w:rsidRDefault="00A67359">
                        <w:pPr>
                          <w:jc w:val="center"/>
                        </w:pPr>
                        <w:r>
                          <w:rPr>
                            <w:sz w:val="24"/>
                            <w:szCs w:val="24"/>
                          </w:rPr>
                          <w:fldChar w:fldCharType="begin"/>
                        </w:r>
                        <w:r>
                          <w:instrText xml:space="preserve"> PAGE    \* MERGEFORMAT </w:instrText>
                        </w:r>
                        <w:r>
                          <w:rPr>
                            <w:sz w:val="24"/>
                            <w:szCs w:val="24"/>
                          </w:rPr>
                          <w:fldChar w:fldCharType="separate"/>
                        </w:r>
                        <w:r w:rsidR="00272E45" w:rsidRPr="00272E45">
                          <w:rPr>
                            <w:noProof/>
                            <w:sz w:val="16"/>
                            <w:szCs w:val="16"/>
                          </w:rPr>
                          <w:t>123</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359" w:rsidRDefault="00A67359" w:rsidP="007A703D">
      <w:pPr>
        <w:spacing w:after="0" w:line="240" w:lineRule="auto"/>
      </w:pPr>
      <w:r>
        <w:separator/>
      </w:r>
    </w:p>
  </w:footnote>
  <w:footnote w:type="continuationSeparator" w:id="0">
    <w:p w:rsidR="00A67359" w:rsidRDefault="00A67359" w:rsidP="007A7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59" w:rsidRPr="00BD659E" w:rsidRDefault="00A67359" w:rsidP="00BD05B1">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8">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6">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2">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1">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6">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3">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5">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4">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6">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8">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1">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3"/>
  </w:num>
  <w:num w:numId="2">
    <w:abstractNumId w:val="25"/>
  </w:num>
  <w:num w:numId="3">
    <w:abstractNumId w:val="7"/>
  </w:num>
  <w:num w:numId="4">
    <w:abstractNumId w:val="89"/>
  </w:num>
  <w:num w:numId="5">
    <w:abstractNumId w:val="10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2"/>
  </w:num>
  <w:num w:numId="8">
    <w:abstractNumId w:val="66"/>
  </w:num>
  <w:num w:numId="9">
    <w:abstractNumId w:val="74"/>
  </w:num>
  <w:num w:numId="10">
    <w:abstractNumId w:val="9"/>
  </w:num>
  <w:num w:numId="11">
    <w:abstractNumId w:val="104"/>
  </w:num>
  <w:num w:numId="12">
    <w:abstractNumId w:val="58"/>
  </w:num>
  <w:num w:numId="13">
    <w:abstractNumId w:val="39"/>
  </w:num>
  <w:num w:numId="14">
    <w:abstractNumId w:val="3"/>
  </w:num>
  <w:num w:numId="15">
    <w:abstractNumId w:val="54"/>
  </w:num>
  <w:num w:numId="16">
    <w:abstractNumId w:val="108"/>
  </w:num>
  <w:num w:numId="17">
    <w:abstractNumId w:val="82"/>
  </w:num>
  <w:num w:numId="18">
    <w:abstractNumId w:val="21"/>
  </w:num>
  <w:num w:numId="19">
    <w:abstractNumId w:val="95"/>
  </w:num>
  <w:num w:numId="20">
    <w:abstractNumId w:val="43"/>
  </w:num>
  <w:num w:numId="21">
    <w:abstractNumId w:val="37"/>
  </w:num>
  <w:num w:numId="22">
    <w:abstractNumId w:val="18"/>
  </w:num>
  <w:num w:numId="23">
    <w:abstractNumId w:val="36"/>
  </w:num>
  <w:num w:numId="24">
    <w:abstractNumId w:val="81"/>
  </w:num>
  <w:num w:numId="25">
    <w:abstractNumId w:val="29"/>
  </w:num>
  <w:num w:numId="26">
    <w:abstractNumId w:val="15"/>
  </w:num>
  <w:num w:numId="27">
    <w:abstractNumId w:val="17"/>
  </w:num>
  <w:num w:numId="28">
    <w:abstractNumId w:val="87"/>
  </w:num>
  <w:num w:numId="29">
    <w:abstractNumId w:val="97"/>
  </w:num>
  <w:num w:numId="30">
    <w:abstractNumId w:val="73"/>
  </w:num>
  <w:num w:numId="31">
    <w:abstractNumId w:val="80"/>
  </w:num>
  <w:num w:numId="32">
    <w:abstractNumId w:val="5"/>
  </w:num>
  <w:num w:numId="33">
    <w:abstractNumId w:val="11"/>
  </w:num>
  <w:num w:numId="34">
    <w:abstractNumId w:val="22"/>
  </w:num>
  <w:num w:numId="35">
    <w:abstractNumId w:val="71"/>
  </w:num>
  <w:num w:numId="36">
    <w:abstractNumId w:val="77"/>
  </w:num>
  <w:num w:numId="37">
    <w:abstractNumId w:val="99"/>
  </w:num>
  <w:num w:numId="38">
    <w:abstractNumId w:val="30"/>
  </w:num>
  <w:num w:numId="39">
    <w:abstractNumId w:val="16"/>
  </w:num>
  <w:num w:numId="40">
    <w:abstractNumId w:val="68"/>
  </w:num>
  <w:num w:numId="41">
    <w:abstractNumId w:val="32"/>
  </w:num>
  <w:num w:numId="42">
    <w:abstractNumId w:val="109"/>
  </w:num>
  <w:num w:numId="43">
    <w:abstractNumId w:val="98"/>
  </w:num>
  <w:num w:numId="44">
    <w:abstractNumId w:val="106"/>
  </w:num>
  <w:num w:numId="45">
    <w:abstractNumId w:val="35"/>
  </w:num>
  <w:num w:numId="46">
    <w:abstractNumId w:val="45"/>
  </w:num>
  <w:num w:numId="47">
    <w:abstractNumId w:val="100"/>
  </w:num>
  <w:num w:numId="48">
    <w:abstractNumId w:val="19"/>
  </w:num>
  <w:num w:numId="49">
    <w:abstractNumId w:val="88"/>
  </w:num>
  <w:num w:numId="50">
    <w:abstractNumId w:val="33"/>
  </w:num>
  <w:num w:numId="51">
    <w:abstractNumId w:val="34"/>
  </w:num>
  <w:num w:numId="52">
    <w:abstractNumId w:val="46"/>
  </w:num>
  <w:num w:numId="53">
    <w:abstractNumId w:val="50"/>
  </w:num>
  <w:num w:numId="54">
    <w:abstractNumId w:val="93"/>
  </w:num>
  <w:num w:numId="55">
    <w:abstractNumId w:val="23"/>
  </w:num>
  <w:num w:numId="56">
    <w:abstractNumId w:val="96"/>
  </w:num>
  <w:num w:numId="57">
    <w:abstractNumId w:val="60"/>
  </w:num>
  <w:num w:numId="58">
    <w:abstractNumId w:val="8"/>
  </w:num>
  <w:num w:numId="59">
    <w:abstractNumId w:val="44"/>
  </w:num>
  <w:num w:numId="60">
    <w:abstractNumId w:val="10"/>
  </w:num>
  <w:num w:numId="61">
    <w:abstractNumId w:val="69"/>
  </w:num>
  <w:num w:numId="62">
    <w:abstractNumId w:val="110"/>
  </w:num>
  <w:num w:numId="63">
    <w:abstractNumId w:val="47"/>
  </w:num>
  <w:num w:numId="64">
    <w:abstractNumId w:val="92"/>
  </w:num>
  <w:num w:numId="65">
    <w:abstractNumId w:val="40"/>
  </w:num>
  <w:num w:numId="66">
    <w:abstractNumId w:val="90"/>
  </w:num>
  <w:num w:numId="67">
    <w:abstractNumId w:val="27"/>
  </w:num>
  <w:num w:numId="68">
    <w:abstractNumId w:val="52"/>
  </w:num>
  <w:num w:numId="69">
    <w:abstractNumId w:val="53"/>
  </w:num>
  <w:num w:numId="70">
    <w:abstractNumId w:val="63"/>
  </w:num>
  <w:num w:numId="71">
    <w:abstractNumId w:val="48"/>
  </w:num>
  <w:num w:numId="72">
    <w:abstractNumId w:val="42"/>
  </w:num>
  <w:num w:numId="73">
    <w:abstractNumId w:val="75"/>
  </w:num>
  <w:num w:numId="74">
    <w:abstractNumId w:val="12"/>
  </w:num>
  <w:num w:numId="75">
    <w:abstractNumId w:val="51"/>
  </w:num>
  <w:num w:numId="76">
    <w:abstractNumId w:val="76"/>
  </w:num>
  <w:num w:numId="77">
    <w:abstractNumId w:val="91"/>
  </w:num>
  <w:num w:numId="78">
    <w:abstractNumId w:val="59"/>
  </w:num>
  <w:num w:numId="79">
    <w:abstractNumId w:val="4"/>
  </w:num>
  <w:num w:numId="80">
    <w:abstractNumId w:val="84"/>
  </w:num>
  <w:num w:numId="81">
    <w:abstractNumId w:val="86"/>
  </w:num>
  <w:num w:numId="82">
    <w:abstractNumId w:val="72"/>
  </w:num>
  <w:num w:numId="83">
    <w:abstractNumId w:val="55"/>
  </w:num>
  <w:num w:numId="84">
    <w:abstractNumId w:val="14"/>
  </w:num>
  <w:num w:numId="85">
    <w:abstractNumId w:val="28"/>
  </w:num>
  <w:num w:numId="86">
    <w:abstractNumId w:val="67"/>
  </w:num>
  <w:num w:numId="87">
    <w:abstractNumId w:val="24"/>
  </w:num>
  <w:num w:numId="88">
    <w:abstractNumId w:val="38"/>
  </w:num>
  <w:num w:numId="89">
    <w:abstractNumId w:val="2"/>
  </w:num>
  <w:num w:numId="90">
    <w:abstractNumId w:val="103"/>
  </w:num>
  <w:num w:numId="91">
    <w:abstractNumId w:val="79"/>
  </w:num>
  <w:num w:numId="92">
    <w:abstractNumId w:val="85"/>
  </w:num>
  <w:num w:numId="93">
    <w:abstractNumId w:val="78"/>
  </w:num>
  <w:num w:numId="94">
    <w:abstractNumId w:val="107"/>
  </w:num>
  <w:num w:numId="95">
    <w:abstractNumId w:val="49"/>
  </w:num>
  <w:num w:numId="96">
    <w:abstractNumId w:val="111"/>
  </w:num>
  <w:num w:numId="97">
    <w:abstractNumId w:val="94"/>
  </w:num>
  <w:num w:numId="98">
    <w:abstractNumId w:val="6"/>
  </w:num>
  <w:num w:numId="99">
    <w:abstractNumId w:val="41"/>
  </w:num>
  <w:num w:numId="100">
    <w:abstractNumId w:val="64"/>
  </w:num>
  <w:num w:numId="101">
    <w:abstractNumId w:val="26"/>
  </w:num>
  <w:num w:numId="102">
    <w:abstractNumId w:val="57"/>
  </w:num>
  <w:num w:numId="103">
    <w:abstractNumId w:val="101"/>
  </w:num>
  <w:num w:numId="104">
    <w:abstractNumId w:val="20"/>
  </w:num>
  <w:num w:numId="105">
    <w:abstractNumId w:val="61"/>
  </w:num>
  <w:num w:numId="106">
    <w:abstractNumId w:val="62"/>
  </w:num>
  <w:num w:numId="107">
    <w:abstractNumId w:val="70"/>
    <w:lvlOverride w:ilvl="0">
      <w:startOverride w:val="1"/>
    </w:lvlOverride>
    <w:lvlOverride w:ilvl="1"/>
    <w:lvlOverride w:ilvl="2"/>
    <w:lvlOverride w:ilvl="3"/>
    <w:lvlOverride w:ilvl="4"/>
    <w:lvlOverride w:ilvl="5"/>
    <w:lvlOverride w:ilvl="6"/>
    <w:lvlOverride w:ilvl="7"/>
    <w:lvlOverride w:ilvl="8"/>
  </w:num>
  <w:num w:numId="108">
    <w:abstractNumId w:val="56"/>
  </w:num>
  <w:num w:numId="109">
    <w:abstractNumId w:val="65"/>
  </w:num>
  <w:num w:numId="110">
    <w:abstractNumId w:val="31"/>
  </w:num>
  <w:num w:numId="111">
    <w:abstractNumId w:val="1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revisionView w:markup="0"/>
  <w:documentProtection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5B1"/>
    <w:rsid w:val="000004B7"/>
    <w:rsid w:val="000504F9"/>
    <w:rsid w:val="000A6743"/>
    <w:rsid w:val="000D6667"/>
    <w:rsid w:val="000E3263"/>
    <w:rsid w:val="00145A56"/>
    <w:rsid w:val="00197A93"/>
    <w:rsid w:val="001C3A76"/>
    <w:rsid w:val="00272E45"/>
    <w:rsid w:val="002E26B7"/>
    <w:rsid w:val="003345C6"/>
    <w:rsid w:val="00366B66"/>
    <w:rsid w:val="00395F38"/>
    <w:rsid w:val="003B46FD"/>
    <w:rsid w:val="004C2EF3"/>
    <w:rsid w:val="004F4DAA"/>
    <w:rsid w:val="0051331F"/>
    <w:rsid w:val="005328FC"/>
    <w:rsid w:val="006157E3"/>
    <w:rsid w:val="0066564E"/>
    <w:rsid w:val="006941BE"/>
    <w:rsid w:val="0072011F"/>
    <w:rsid w:val="00721A8E"/>
    <w:rsid w:val="007301E5"/>
    <w:rsid w:val="007A703D"/>
    <w:rsid w:val="007F7E83"/>
    <w:rsid w:val="008343E8"/>
    <w:rsid w:val="00842B0E"/>
    <w:rsid w:val="008719B3"/>
    <w:rsid w:val="008E5B22"/>
    <w:rsid w:val="008F3FD1"/>
    <w:rsid w:val="00930744"/>
    <w:rsid w:val="0099678C"/>
    <w:rsid w:val="009D0C16"/>
    <w:rsid w:val="00A67359"/>
    <w:rsid w:val="00A82FFA"/>
    <w:rsid w:val="00AA3A4D"/>
    <w:rsid w:val="00AB6DEE"/>
    <w:rsid w:val="00AF1E9D"/>
    <w:rsid w:val="00BA2DD1"/>
    <w:rsid w:val="00BC50D0"/>
    <w:rsid w:val="00BD05B1"/>
    <w:rsid w:val="00D60752"/>
    <w:rsid w:val="00DA36CB"/>
    <w:rsid w:val="00DA5116"/>
    <w:rsid w:val="00E034F6"/>
    <w:rsid w:val="00E24934"/>
    <w:rsid w:val="00E5724A"/>
    <w:rsid w:val="00E924A6"/>
    <w:rsid w:val="00EB15FA"/>
    <w:rsid w:val="00F71360"/>
    <w:rsid w:val="00F91172"/>
    <w:rsid w:val="00FB3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BD05B1"/>
    <w:pPr>
      <w:keepNext/>
      <w:spacing w:after="0" w:line="240" w:lineRule="auto"/>
      <w:outlineLvl w:val="0"/>
    </w:pPr>
    <w:rPr>
      <w:rFonts w:ascii="Times New Roman" w:eastAsia="Times New Roman" w:hAnsi="Times New Roman" w:cs="Times New Roman"/>
      <w:kern w:val="2"/>
      <w:sz w:val="20"/>
      <w:szCs w:val="20"/>
      <w:u w:val="single"/>
      <w:lang w:eastAsia="fr-FR"/>
      <w14:cntxtAlts/>
    </w:rPr>
  </w:style>
  <w:style w:type="paragraph" w:styleId="Titre2">
    <w:name w:val="heading 2"/>
    <w:basedOn w:val="Normal"/>
    <w:next w:val="Normal"/>
    <w:link w:val="Titre2Car"/>
    <w:qFormat/>
    <w:rsid w:val="00BD05B1"/>
    <w:pPr>
      <w:keepNext/>
      <w:spacing w:after="0" w:line="240" w:lineRule="auto"/>
      <w:jc w:val="center"/>
      <w:outlineLvl w:val="1"/>
    </w:pPr>
    <w:rPr>
      <w:rFonts w:ascii="Times New Roman" w:eastAsia="Times New Roman" w:hAnsi="Times New Roman" w:cs="Times New Roman"/>
      <w:b/>
      <w:bCs/>
      <w:kern w:val="2"/>
      <w:sz w:val="20"/>
      <w:szCs w:val="20"/>
      <w:lang w:eastAsia="fr-FR"/>
      <w14:cntxtAlts/>
    </w:rPr>
  </w:style>
  <w:style w:type="paragraph" w:styleId="Titre3">
    <w:name w:val="heading 3"/>
    <w:basedOn w:val="Normal"/>
    <w:next w:val="Normal"/>
    <w:link w:val="Titre3Car"/>
    <w:qFormat/>
    <w:rsid w:val="00BD05B1"/>
    <w:pPr>
      <w:keepNext/>
      <w:spacing w:after="0" w:line="240" w:lineRule="auto"/>
      <w:jc w:val="center"/>
      <w:outlineLvl w:val="2"/>
    </w:pPr>
    <w:rPr>
      <w:rFonts w:ascii="Times New Roman" w:eastAsia="Times New Roman" w:hAnsi="Times New Roman" w:cs="Times New Roman"/>
      <w:b/>
      <w:bCs/>
      <w:kern w:val="2"/>
      <w:sz w:val="18"/>
      <w:szCs w:val="18"/>
      <w:lang w:eastAsia="fr-FR"/>
      <w14:cntxtAlts/>
    </w:rPr>
  </w:style>
  <w:style w:type="paragraph" w:styleId="Titre4">
    <w:name w:val="heading 4"/>
    <w:basedOn w:val="Normal"/>
    <w:next w:val="Normal"/>
    <w:link w:val="Titre4Car"/>
    <w:qFormat/>
    <w:rsid w:val="00BD05B1"/>
    <w:pPr>
      <w:keepNext/>
      <w:spacing w:after="0" w:line="240" w:lineRule="auto"/>
      <w:ind w:left="214" w:firstLine="284"/>
      <w:outlineLvl w:val="3"/>
    </w:pPr>
    <w:rPr>
      <w:rFonts w:ascii="Times New Roman" w:eastAsia="Times New Roman" w:hAnsi="Times New Roman" w:cs="Times New Roman"/>
      <w:b/>
      <w:bCs/>
      <w:kern w:val="2"/>
      <w:lang w:eastAsia="fr-FR"/>
      <w14:cntxtAlts/>
    </w:rPr>
  </w:style>
  <w:style w:type="paragraph" w:styleId="Titre5">
    <w:name w:val="heading 5"/>
    <w:aliases w:val="Side"/>
    <w:basedOn w:val="Normal"/>
    <w:next w:val="Normal"/>
    <w:link w:val="Titre5Car"/>
    <w:qFormat/>
    <w:rsid w:val="00BD05B1"/>
    <w:pPr>
      <w:keepNext/>
      <w:spacing w:after="0" w:line="240" w:lineRule="auto"/>
      <w:ind w:right="213"/>
      <w:jc w:val="right"/>
      <w:outlineLvl w:val="4"/>
    </w:pPr>
    <w:rPr>
      <w:rFonts w:ascii="Times New Roman" w:eastAsia="Times New Roman" w:hAnsi="Times New Roman" w:cs="Times New Roman"/>
      <w:b/>
      <w:bCs/>
      <w:kern w:val="2"/>
      <w:lang w:eastAsia="fr-FR"/>
      <w14:cntxtAlts/>
    </w:rPr>
  </w:style>
  <w:style w:type="paragraph" w:styleId="Titre6">
    <w:name w:val="heading 6"/>
    <w:basedOn w:val="Normal"/>
    <w:next w:val="Normal"/>
    <w:link w:val="Titre6Car"/>
    <w:qFormat/>
    <w:rsid w:val="00BD05B1"/>
    <w:pPr>
      <w:keepNext/>
      <w:spacing w:after="0" w:line="240" w:lineRule="auto"/>
      <w:jc w:val="center"/>
      <w:outlineLvl w:val="5"/>
    </w:pPr>
    <w:rPr>
      <w:rFonts w:ascii="Times New Roman" w:eastAsia="Times New Roman" w:hAnsi="Times New Roman" w:cs="Times New Roman"/>
      <w:b/>
      <w:bCs/>
      <w:kern w:val="2"/>
      <w:sz w:val="40"/>
      <w:szCs w:val="20"/>
      <w:u w:val="single"/>
      <w:lang w:eastAsia="fr-FR"/>
      <w14:cntxtAlts/>
    </w:rPr>
  </w:style>
  <w:style w:type="paragraph" w:styleId="Titre7">
    <w:name w:val="heading 7"/>
    <w:basedOn w:val="Normal"/>
    <w:next w:val="Normal"/>
    <w:link w:val="Titre7Car"/>
    <w:qFormat/>
    <w:rsid w:val="00BD05B1"/>
    <w:pPr>
      <w:keepNext/>
      <w:spacing w:after="0" w:line="240" w:lineRule="auto"/>
      <w:jc w:val="center"/>
      <w:outlineLvl w:val="6"/>
    </w:pPr>
    <w:rPr>
      <w:rFonts w:ascii="Times New Roman" w:eastAsia="Times New Roman" w:hAnsi="Times New Roman" w:cs="Times New Roman"/>
      <w:b/>
      <w:bCs/>
      <w:kern w:val="2"/>
      <w:szCs w:val="20"/>
      <w:lang w:eastAsia="fr-FR"/>
      <w14:cntxtAlts/>
    </w:rPr>
  </w:style>
  <w:style w:type="paragraph" w:styleId="Titre8">
    <w:name w:val="heading 8"/>
    <w:basedOn w:val="Normal"/>
    <w:next w:val="Normal"/>
    <w:link w:val="Titre8Car"/>
    <w:qFormat/>
    <w:rsid w:val="00BD05B1"/>
    <w:pPr>
      <w:keepNext/>
      <w:spacing w:after="0" w:line="240" w:lineRule="auto"/>
      <w:ind w:left="214" w:firstLine="142"/>
      <w:jc w:val="both"/>
      <w:outlineLvl w:val="7"/>
    </w:pPr>
    <w:rPr>
      <w:rFonts w:ascii="Times New Roman" w:eastAsia="Times New Roman" w:hAnsi="Times New Roman" w:cs="Times New Roman"/>
      <w:b/>
      <w:bCs/>
      <w:kern w:val="2"/>
      <w:szCs w:val="20"/>
      <w:lang w:eastAsia="fr-FR"/>
      <w14:cntxtAlts/>
    </w:rPr>
  </w:style>
  <w:style w:type="paragraph" w:styleId="Titre9">
    <w:name w:val="heading 9"/>
    <w:basedOn w:val="Normal"/>
    <w:next w:val="Normal"/>
    <w:link w:val="Titre9Car"/>
    <w:qFormat/>
    <w:rsid w:val="00BD05B1"/>
    <w:pPr>
      <w:keepNext/>
      <w:spacing w:after="0" w:line="240" w:lineRule="auto"/>
      <w:ind w:right="213"/>
      <w:jc w:val="center"/>
      <w:outlineLvl w:val="8"/>
    </w:pPr>
    <w:rPr>
      <w:rFonts w:ascii="Times New Roman" w:eastAsia="Times New Roman" w:hAnsi="Times New Roman" w:cs="Times New Roman"/>
      <w:b/>
      <w:bCs/>
      <w:kern w:val="2"/>
      <w:szCs w:val="20"/>
      <w:lang w:val="en-GB" w:eastAsia="fr-FR"/>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05B1"/>
    <w:rPr>
      <w:rFonts w:ascii="Times New Roman" w:eastAsia="Times New Roman" w:hAnsi="Times New Roman" w:cs="Times New Roman"/>
      <w:kern w:val="2"/>
      <w:sz w:val="20"/>
      <w:szCs w:val="20"/>
      <w:u w:val="single"/>
      <w:lang w:eastAsia="fr-FR"/>
      <w14:cntxtAlts/>
    </w:rPr>
  </w:style>
  <w:style w:type="character" w:customStyle="1" w:styleId="Titre2Car">
    <w:name w:val="Titre 2 Car"/>
    <w:basedOn w:val="Policepardfaut"/>
    <w:link w:val="Titre2"/>
    <w:rsid w:val="00BD05B1"/>
    <w:rPr>
      <w:rFonts w:ascii="Times New Roman" w:eastAsia="Times New Roman" w:hAnsi="Times New Roman" w:cs="Times New Roman"/>
      <w:b/>
      <w:bCs/>
      <w:kern w:val="2"/>
      <w:sz w:val="20"/>
      <w:szCs w:val="20"/>
      <w:lang w:eastAsia="fr-FR"/>
      <w14:cntxtAlts/>
    </w:rPr>
  </w:style>
  <w:style w:type="character" w:customStyle="1" w:styleId="Titre3Car">
    <w:name w:val="Titre 3 Car"/>
    <w:basedOn w:val="Policepardfaut"/>
    <w:link w:val="Titre3"/>
    <w:rsid w:val="00BD05B1"/>
    <w:rPr>
      <w:rFonts w:ascii="Times New Roman" w:eastAsia="Times New Roman" w:hAnsi="Times New Roman" w:cs="Times New Roman"/>
      <w:b/>
      <w:bCs/>
      <w:kern w:val="2"/>
      <w:sz w:val="18"/>
      <w:szCs w:val="18"/>
      <w:lang w:eastAsia="fr-FR"/>
      <w14:cntxtAlts/>
    </w:rPr>
  </w:style>
  <w:style w:type="character" w:customStyle="1" w:styleId="Titre4Car">
    <w:name w:val="Titre 4 Car"/>
    <w:basedOn w:val="Policepardfaut"/>
    <w:link w:val="Titre4"/>
    <w:rsid w:val="00BD05B1"/>
    <w:rPr>
      <w:rFonts w:ascii="Times New Roman" w:eastAsia="Times New Roman" w:hAnsi="Times New Roman" w:cs="Times New Roman"/>
      <w:b/>
      <w:bCs/>
      <w:kern w:val="2"/>
      <w:lang w:eastAsia="fr-FR"/>
      <w14:cntxtAlts/>
    </w:rPr>
  </w:style>
  <w:style w:type="character" w:customStyle="1" w:styleId="Titre5Car">
    <w:name w:val="Titre 5 Car"/>
    <w:aliases w:val="Side Car"/>
    <w:basedOn w:val="Policepardfaut"/>
    <w:link w:val="Titre5"/>
    <w:rsid w:val="00BD05B1"/>
    <w:rPr>
      <w:rFonts w:ascii="Times New Roman" w:eastAsia="Times New Roman" w:hAnsi="Times New Roman" w:cs="Times New Roman"/>
      <w:b/>
      <w:bCs/>
      <w:kern w:val="2"/>
      <w:lang w:eastAsia="fr-FR"/>
      <w14:cntxtAlts/>
    </w:rPr>
  </w:style>
  <w:style w:type="character" w:customStyle="1" w:styleId="Titre6Car">
    <w:name w:val="Titre 6 Car"/>
    <w:basedOn w:val="Policepardfaut"/>
    <w:link w:val="Titre6"/>
    <w:rsid w:val="00BD05B1"/>
    <w:rPr>
      <w:rFonts w:ascii="Times New Roman" w:eastAsia="Times New Roman" w:hAnsi="Times New Roman" w:cs="Times New Roman"/>
      <w:b/>
      <w:bCs/>
      <w:kern w:val="2"/>
      <w:sz w:val="40"/>
      <w:szCs w:val="20"/>
      <w:u w:val="single"/>
      <w:lang w:eastAsia="fr-FR"/>
      <w14:cntxtAlts/>
    </w:rPr>
  </w:style>
  <w:style w:type="character" w:customStyle="1" w:styleId="Titre7Car">
    <w:name w:val="Titre 7 Car"/>
    <w:basedOn w:val="Policepardfaut"/>
    <w:link w:val="Titre7"/>
    <w:rsid w:val="00BD05B1"/>
    <w:rPr>
      <w:rFonts w:ascii="Times New Roman" w:eastAsia="Times New Roman" w:hAnsi="Times New Roman" w:cs="Times New Roman"/>
      <w:b/>
      <w:bCs/>
      <w:kern w:val="2"/>
      <w:szCs w:val="20"/>
      <w:lang w:eastAsia="fr-FR"/>
      <w14:cntxtAlts/>
    </w:rPr>
  </w:style>
  <w:style w:type="character" w:customStyle="1" w:styleId="Titre8Car">
    <w:name w:val="Titre 8 Car"/>
    <w:basedOn w:val="Policepardfaut"/>
    <w:link w:val="Titre8"/>
    <w:rsid w:val="00BD05B1"/>
    <w:rPr>
      <w:rFonts w:ascii="Times New Roman" w:eastAsia="Times New Roman" w:hAnsi="Times New Roman" w:cs="Times New Roman"/>
      <w:b/>
      <w:bCs/>
      <w:kern w:val="2"/>
      <w:szCs w:val="20"/>
      <w:lang w:eastAsia="fr-FR"/>
      <w14:cntxtAlts/>
    </w:rPr>
  </w:style>
  <w:style w:type="character" w:customStyle="1" w:styleId="Titre9Car">
    <w:name w:val="Titre 9 Car"/>
    <w:basedOn w:val="Policepardfaut"/>
    <w:link w:val="Titre9"/>
    <w:rsid w:val="00BD05B1"/>
    <w:rPr>
      <w:rFonts w:ascii="Times New Roman" w:eastAsia="Times New Roman" w:hAnsi="Times New Roman" w:cs="Times New Roman"/>
      <w:b/>
      <w:bCs/>
      <w:kern w:val="2"/>
      <w:szCs w:val="20"/>
      <w:lang w:val="en-GB" w:eastAsia="fr-FR"/>
      <w14:cntxtAlts/>
    </w:rPr>
  </w:style>
  <w:style w:type="numbering" w:customStyle="1" w:styleId="Aucuneliste1">
    <w:name w:val="Aucune liste1"/>
    <w:next w:val="Aucuneliste"/>
    <w:uiPriority w:val="99"/>
    <w:semiHidden/>
    <w:unhideWhenUsed/>
    <w:rsid w:val="00BD05B1"/>
  </w:style>
  <w:style w:type="paragraph" w:customStyle="1" w:styleId="tit1">
    <w:name w:val="tit1"/>
    <w:basedOn w:val="Normal"/>
    <w:rsid w:val="00BD05B1"/>
    <w:pPr>
      <w:spacing w:before="120" w:after="120" w:line="240" w:lineRule="auto"/>
      <w:jc w:val="both"/>
    </w:pPr>
    <w:rPr>
      <w:rFonts w:ascii="Times New Roman" w:eastAsia="Times New Roman" w:hAnsi="Times New Roman" w:cs="Times New Roman"/>
      <w:b/>
      <w:bCs/>
      <w:kern w:val="2"/>
      <w:sz w:val="20"/>
      <w:szCs w:val="20"/>
      <w:lang w:eastAsia="fr-FR"/>
      <w14:cntxtAlts/>
    </w:rPr>
  </w:style>
  <w:style w:type="paragraph" w:customStyle="1" w:styleId="par2">
    <w:name w:val="par2"/>
    <w:basedOn w:val="Normal"/>
    <w:rsid w:val="00BD05B1"/>
    <w:pPr>
      <w:tabs>
        <w:tab w:val="left" w:pos="851"/>
      </w:tabs>
      <w:spacing w:after="120" w:line="240" w:lineRule="auto"/>
      <w:jc w:val="both"/>
    </w:pPr>
    <w:rPr>
      <w:rFonts w:ascii="Times New Roman" w:eastAsia="Times New Roman" w:hAnsi="Times New Roman" w:cs="Times New Roman"/>
      <w:kern w:val="2"/>
      <w:sz w:val="20"/>
      <w:szCs w:val="20"/>
      <w:lang w:eastAsia="fr-FR"/>
      <w14:cntxtAlts/>
    </w:rPr>
  </w:style>
  <w:style w:type="paragraph" w:customStyle="1" w:styleId="xl28">
    <w:name w:val="xl28"/>
    <w:basedOn w:val="Normal"/>
    <w:rsid w:val="00BD05B1"/>
    <w:pPr>
      <w:spacing w:before="100" w:beforeAutospacing="1" w:after="100" w:afterAutospacing="1" w:line="240" w:lineRule="auto"/>
      <w:jc w:val="center"/>
    </w:pPr>
    <w:rPr>
      <w:rFonts w:ascii="Arial Unicode MS" w:eastAsia="Arial Unicode MS" w:hAnsi="Arial Unicode MS" w:cs="Arial Unicode MS"/>
      <w:kern w:val="2"/>
      <w:sz w:val="20"/>
      <w:szCs w:val="20"/>
      <w:lang w:eastAsia="fr-FR"/>
      <w14:cntxtAlts/>
    </w:rPr>
  </w:style>
  <w:style w:type="paragraph" w:styleId="Corpsdetexte">
    <w:name w:val="Body Text"/>
    <w:basedOn w:val="Normal"/>
    <w:link w:val="CorpsdetexteCar"/>
    <w:rsid w:val="00BD05B1"/>
    <w:pPr>
      <w:spacing w:after="0" w:line="240" w:lineRule="auto"/>
      <w:jc w:val="both"/>
    </w:pPr>
    <w:rPr>
      <w:rFonts w:ascii="Times New Roman" w:eastAsia="Times New Roman" w:hAnsi="Times New Roman" w:cs="Times New Roman"/>
      <w:kern w:val="2"/>
      <w:sz w:val="20"/>
      <w:szCs w:val="20"/>
      <w:lang w:eastAsia="fr-FR"/>
      <w14:cntxtAlts/>
    </w:rPr>
  </w:style>
  <w:style w:type="character" w:customStyle="1" w:styleId="CorpsdetexteCar">
    <w:name w:val="Corps de texte Car"/>
    <w:basedOn w:val="Policepardfaut"/>
    <w:link w:val="Corpsdetexte"/>
    <w:rsid w:val="00BD05B1"/>
    <w:rPr>
      <w:rFonts w:ascii="Times New Roman" w:eastAsia="Times New Roman" w:hAnsi="Times New Roman" w:cs="Times New Roman"/>
      <w:kern w:val="2"/>
      <w:sz w:val="20"/>
      <w:szCs w:val="20"/>
      <w:lang w:eastAsia="fr-FR"/>
      <w14:cntxtAlts/>
    </w:rPr>
  </w:style>
  <w:style w:type="paragraph" w:styleId="Retraitcorpsdetexte3">
    <w:name w:val="Body Text Indent 3"/>
    <w:basedOn w:val="Normal"/>
    <w:link w:val="Retraitcorpsdetexte3Car"/>
    <w:rsid w:val="00BD05B1"/>
    <w:pPr>
      <w:spacing w:after="0" w:line="240" w:lineRule="auto"/>
      <w:ind w:left="142"/>
      <w:jc w:val="both"/>
    </w:pPr>
    <w:rPr>
      <w:rFonts w:ascii="Times New Roman" w:eastAsia="Times New Roman" w:hAnsi="Times New Roman" w:cs="Times New Roman"/>
      <w:kern w:val="2"/>
      <w:lang w:eastAsia="fr-FR"/>
      <w14:cntxtAlts/>
    </w:rPr>
  </w:style>
  <w:style w:type="character" w:customStyle="1" w:styleId="Retraitcorpsdetexte3Car">
    <w:name w:val="Retrait corps de texte 3 Car"/>
    <w:basedOn w:val="Policepardfaut"/>
    <w:link w:val="Retraitcorpsdetexte3"/>
    <w:rsid w:val="00BD05B1"/>
    <w:rPr>
      <w:rFonts w:ascii="Times New Roman" w:eastAsia="Times New Roman" w:hAnsi="Times New Roman" w:cs="Times New Roman"/>
      <w:kern w:val="2"/>
      <w:lang w:eastAsia="fr-FR"/>
      <w14:cntxtAlts/>
    </w:rPr>
  </w:style>
  <w:style w:type="paragraph" w:customStyle="1" w:styleId="tit">
    <w:name w:val="tit"/>
    <w:basedOn w:val="Normal"/>
    <w:rsid w:val="00BD05B1"/>
    <w:pPr>
      <w:numPr>
        <w:ilvl w:val="12"/>
      </w:numPr>
      <w:tabs>
        <w:tab w:val="left" w:pos="851"/>
      </w:tabs>
      <w:spacing w:after="0" w:line="240" w:lineRule="auto"/>
      <w:ind w:left="850" w:hanging="425"/>
    </w:pPr>
    <w:rPr>
      <w:rFonts w:ascii="Times New Roman" w:eastAsia="Times New Roman" w:hAnsi="Times New Roman" w:cs="Times New Roman"/>
      <w:b/>
      <w:bCs/>
      <w:kern w:val="2"/>
      <w:sz w:val="20"/>
      <w:szCs w:val="20"/>
      <w:lang w:eastAsia="fr-FR"/>
      <w14:cntxtAlts/>
    </w:rPr>
  </w:style>
  <w:style w:type="paragraph" w:customStyle="1" w:styleId="retrait">
    <w:name w:val="retrait"/>
    <w:basedOn w:val="Normal"/>
    <w:rsid w:val="00BD05B1"/>
    <w:pPr>
      <w:spacing w:before="40" w:after="40" w:line="240" w:lineRule="auto"/>
      <w:ind w:left="737" w:hanging="397"/>
    </w:pPr>
    <w:rPr>
      <w:rFonts w:ascii="Times New Roman" w:eastAsia="Times New Roman" w:hAnsi="Times New Roman" w:cs="Times New Roman"/>
      <w:kern w:val="2"/>
      <w:sz w:val="20"/>
      <w:szCs w:val="20"/>
      <w:lang w:eastAsia="fr-FR"/>
      <w14:cntxtAlts/>
    </w:rPr>
  </w:style>
  <w:style w:type="paragraph" w:styleId="Corpsdetexte2">
    <w:name w:val="Body Text 2"/>
    <w:basedOn w:val="Normal"/>
    <w:link w:val="Corpsdetexte2Car"/>
    <w:rsid w:val="00BD05B1"/>
    <w:pPr>
      <w:spacing w:after="0" w:line="240" w:lineRule="auto"/>
    </w:pPr>
    <w:rPr>
      <w:rFonts w:ascii="Times New Roman" w:eastAsia="Times New Roman" w:hAnsi="Times New Roman" w:cs="Times New Roman"/>
      <w:kern w:val="2"/>
      <w:sz w:val="40"/>
      <w:szCs w:val="20"/>
      <w:lang w:eastAsia="fr-FR"/>
      <w14:cntxtAlts/>
    </w:rPr>
  </w:style>
  <w:style w:type="character" w:customStyle="1" w:styleId="Corpsdetexte2Car">
    <w:name w:val="Corps de texte 2 Car"/>
    <w:basedOn w:val="Policepardfaut"/>
    <w:link w:val="Corpsdetexte2"/>
    <w:rsid w:val="00BD05B1"/>
    <w:rPr>
      <w:rFonts w:ascii="Times New Roman" w:eastAsia="Times New Roman" w:hAnsi="Times New Roman" w:cs="Times New Roman"/>
      <w:kern w:val="2"/>
      <w:sz w:val="40"/>
      <w:szCs w:val="20"/>
      <w:lang w:eastAsia="fr-FR"/>
      <w14:cntxtAlts/>
    </w:rPr>
  </w:style>
  <w:style w:type="paragraph" w:styleId="En-tte">
    <w:name w:val="header"/>
    <w:basedOn w:val="Normal"/>
    <w:link w:val="En-tteCar"/>
    <w:rsid w:val="00BD05B1"/>
    <w:pPr>
      <w:tabs>
        <w:tab w:val="center" w:pos="4536"/>
        <w:tab w:val="right" w:pos="9072"/>
      </w:tabs>
      <w:spacing w:after="0" w:line="240" w:lineRule="auto"/>
    </w:pPr>
    <w:rPr>
      <w:rFonts w:ascii="Times New Roman" w:eastAsia="Times New Roman" w:hAnsi="Times New Roman" w:cs="Times New Roman"/>
      <w:b/>
      <w:bCs/>
      <w:kern w:val="2"/>
      <w:sz w:val="20"/>
      <w:szCs w:val="20"/>
      <w:lang w:eastAsia="fr-FR"/>
      <w14:cntxtAlts/>
    </w:rPr>
  </w:style>
  <w:style w:type="character" w:customStyle="1" w:styleId="En-tteCar">
    <w:name w:val="En-tête Car"/>
    <w:basedOn w:val="Policepardfaut"/>
    <w:link w:val="En-tte"/>
    <w:rsid w:val="00BD05B1"/>
    <w:rPr>
      <w:rFonts w:ascii="Times New Roman" w:eastAsia="Times New Roman" w:hAnsi="Times New Roman" w:cs="Times New Roman"/>
      <w:b/>
      <w:bCs/>
      <w:kern w:val="2"/>
      <w:sz w:val="20"/>
      <w:szCs w:val="20"/>
      <w:lang w:eastAsia="fr-FR"/>
      <w14:cntxtAlts/>
    </w:rPr>
  </w:style>
  <w:style w:type="paragraph" w:styleId="Corpsdetexte3">
    <w:name w:val="Body Text 3"/>
    <w:basedOn w:val="Normal"/>
    <w:link w:val="Corpsdetexte3Car"/>
    <w:rsid w:val="00BD05B1"/>
    <w:pPr>
      <w:spacing w:after="0" w:line="240" w:lineRule="auto"/>
    </w:pPr>
    <w:rPr>
      <w:rFonts w:ascii="Times New Roman" w:eastAsia="Times New Roman" w:hAnsi="Times New Roman" w:cs="Times New Roman"/>
      <w:kern w:val="2"/>
      <w:sz w:val="20"/>
      <w:szCs w:val="20"/>
      <w:lang w:eastAsia="fr-FR"/>
      <w14:cntxtAlts/>
    </w:rPr>
  </w:style>
  <w:style w:type="character" w:customStyle="1" w:styleId="Corpsdetexte3Car">
    <w:name w:val="Corps de texte 3 Car"/>
    <w:basedOn w:val="Policepardfaut"/>
    <w:link w:val="Corpsdetexte3"/>
    <w:rsid w:val="00BD05B1"/>
    <w:rPr>
      <w:rFonts w:ascii="Times New Roman" w:eastAsia="Times New Roman" w:hAnsi="Times New Roman" w:cs="Times New Roman"/>
      <w:kern w:val="2"/>
      <w:sz w:val="20"/>
      <w:szCs w:val="20"/>
      <w:lang w:eastAsia="fr-FR"/>
      <w14:cntxtAlts/>
    </w:rPr>
  </w:style>
  <w:style w:type="paragraph" w:styleId="Retraitcorpsdetexte2">
    <w:name w:val="Body Text Indent 2"/>
    <w:basedOn w:val="Normal"/>
    <w:link w:val="Retraitcorpsdetexte2Car"/>
    <w:rsid w:val="00BD05B1"/>
    <w:pPr>
      <w:spacing w:after="0" w:line="240" w:lineRule="auto"/>
      <w:ind w:left="709"/>
      <w:jc w:val="both"/>
    </w:pPr>
    <w:rPr>
      <w:rFonts w:ascii="Times New Roman" w:eastAsia="Times New Roman" w:hAnsi="Times New Roman" w:cs="Times New Roman"/>
      <w:kern w:val="2"/>
      <w:lang w:eastAsia="fr-FR"/>
      <w14:cntxtAlts/>
    </w:rPr>
  </w:style>
  <w:style w:type="character" w:customStyle="1" w:styleId="Retraitcorpsdetexte2Car">
    <w:name w:val="Retrait corps de texte 2 Car"/>
    <w:basedOn w:val="Policepardfaut"/>
    <w:link w:val="Retraitcorpsdetexte2"/>
    <w:rsid w:val="00BD05B1"/>
    <w:rPr>
      <w:rFonts w:ascii="Times New Roman" w:eastAsia="Times New Roman" w:hAnsi="Times New Roman" w:cs="Times New Roman"/>
      <w:kern w:val="2"/>
      <w:lang w:eastAsia="fr-FR"/>
      <w14:cntxtAlts/>
    </w:rPr>
  </w:style>
  <w:style w:type="paragraph" w:styleId="Retraitcorpsdetexte">
    <w:name w:val="Body Text Indent"/>
    <w:basedOn w:val="Normal"/>
    <w:link w:val="RetraitcorpsdetexteCar"/>
    <w:rsid w:val="00BD05B1"/>
    <w:pPr>
      <w:spacing w:after="0" w:line="240" w:lineRule="auto"/>
      <w:ind w:left="4956"/>
      <w:jc w:val="both"/>
    </w:pPr>
    <w:rPr>
      <w:rFonts w:ascii="Times New Roman" w:eastAsia="Times New Roman" w:hAnsi="Times New Roman" w:cs="Times New Roman"/>
      <w:kern w:val="2"/>
      <w:sz w:val="20"/>
      <w:szCs w:val="20"/>
      <w:lang w:eastAsia="fr-FR"/>
      <w14:cntxtAlts/>
    </w:rPr>
  </w:style>
  <w:style w:type="character" w:customStyle="1" w:styleId="RetraitcorpsdetexteCar">
    <w:name w:val="Retrait corps de texte Car"/>
    <w:basedOn w:val="Policepardfaut"/>
    <w:link w:val="Retraitcorpsdetexte"/>
    <w:rsid w:val="00BD05B1"/>
    <w:rPr>
      <w:rFonts w:ascii="Times New Roman" w:eastAsia="Times New Roman" w:hAnsi="Times New Roman" w:cs="Times New Roman"/>
      <w:kern w:val="2"/>
      <w:sz w:val="20"/>
      <w:szCs w:val="20"/>
      <w:lang w:eastAsia="fr-FR"/>
      <w14:cntxtAlts/>
    </w:rPr>
  </w:style>
  <w:style w:type="paragraph" w:styleId="Pieddepage">
    <w:name w:val="footer"/>
    <w:basedOn w:val="Normal"/>
    <w:link w:val="PieddepageCar"/>
    <w:uiPriority w:val="99"/>
    <w:rsid w:val="00BD05B1"/>
    <w:pPr>
      <w:tabs>
        <w:tab w:val="center" w:pos="4536"/>
        <w:tab w:val="right" w:pos="9072"/>
      </w:tabs>
      <w:spacing w:after="0" w:line="240" w:lineRule="auto"/>
    </w:pPr>
    <w:rPr>
      <w:rFonts w:ascii="Times New Roman" w:eastAsia="Times New Roman" w:hAnsi="Times New Roman" w:cs="Times New Roman"/>
      <w:kern w:val="2"/>
      <w:sz w:val="20"/>
      <w:szCs w:val="20"/>
      <w:lang w:eastAsia="fr-FR"/>
      <w14:cntxtAlts/>
    </w:rPr>
  </w:style>
  <w:style w:type="character" w:customStyle="1" w:styleId="PieddepageCar">
    <w:name w:val="Pied de page Car"/>
    <w:basedOn w:val="Policepardfaut"/>
    <w:link w:val="Pieddepage"/>
    <w:uiPriority w:val="99"/>
    <w:rsid w:val="00BD05B1"/>
    <w:rPr>
      <w:rFonts w:ascii="Times New Roman" w:eastAsia="Times New Roman" w:hAnsi="Times New Roman" w:cs="Times New Roman"/>
      <w:kern w:val="2"/>
      <w:sz w:val="20"/>
      <w:szCs w:val="20"/>
      <w:lang w:eastAsia="fr-FR"/>
      <w14:cntxtAlts/>
    </w:rPr>
  </w:style>
  <w:style w:type="character" w:styleId="Numrodepage">
    <w:name w:val="page number"/>
    <w:basedOn w:val="Policepardfaut"/>
    <w:rsid w:val="00BD05B1"/>
  </w:style>
  <w:style w:type="paragraph" w:customStyle="1" w:styleId="xl44">
    <w:name w:val="xl44"/>
    <w:basedOn w:val="Normal"/>
    <w:rsid w:val="00BD05B1"/>
    <w:pPr>
      <w:pBdr>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2"/>
      <w:sz w:val="20"/>
      <w:szCs w:val="20"/>
      <w:lang w:eastAsia="fr-FR"/>
      <w14:cntxtAlts/>
    </w:rPr>
  </w:style>
  <w:style w:type="paragraph" w:customStyle="1" w:styleId="xl24">
    <w:name w:val="xl24"/>
    <w:basedOn w:val="Normal"/>
    <w:rsid w:val="00BD05B1"/>
    <w:pPr>
      <w:spacing w:before="100" w:beforeAutospacing="1" w:after="100" w:afterAutospacing="1" w:line="240" w:lineRule="auto"/>
    </w:pPr>
    <w:rPr>
      <w:rFonts w:ascii="Arial" w:eastAsia="Times New Roman" w:hAnsi="Arial" w:cs="Arial"/>
      <w:b/>
      <w:bCs/>
      <w:kern w:val="2"/>
      <w:sz w:val="20"/>
      <w:szCs w:val="20"/>
      <w:lang w:eastAsia="fr-FR"/>
      <w14:cntxtAlts/>
    </w:rPr>
  </w:style>
  <w:style w:type="paragraph" w:customStyle="1" w:styleId="xl23">
    <w:name w:val="xl23"/>
    <w:basedOn w:val="Normal"/>
    <w:rsid w:val="00BD05B1"/>
    <w:pPr>
      <w:spacing w:before="100" w:beforeAutospacing="1" w:after="100" w:afterAutospacing="1" w:line="240" w:lineRule="auto"/>
      <w:jc w:val="center"/>
    </w:pPr>
    <w:rPr>
      <w:rFonts w:ascii="Arial" w:eastAsia="Times New Roman" w:hAnsi="Arial" w:cs="Arial"/>
      <w:b/>
      <w:bCs/>
      <w:kern w:val="2"/>
      <w:sz w:val="20"/>
      <w:szCs w:val="20"/>
      <w:u w:val="single"/>
      <w:lang w:eastAsia="fr-FR"/>
      <w14:cntxtAlts/>
    </w:rPr>
  </w:style>
  <w:style w:type="paragraph" w:styleId="Lgende">
    <w:name w:val="caption"/>
    <w:basedOn w:val="Normal"/>
    <w:next w:val="Normal"/>
    <w:qFormat/>
    <w:rsid w:val="00BD05B1"/>
    <w:pPr>
      <w:spacing w:after="0" w:line="240" w:lineRule="auto"/>
    </w:pPr>
    <w:rPr>
      <w:rFonts w:ascii="Times New Roman" w:eastAsia="Times New Roman" w:hAnsi="Times New Roman" w:cs="Times New Roman"/>
      <w:kern w:val="2"/>
      <w:sz w:val="20"/>
      <w:szCs w:val="20"/>
      <w:lang w:eastAsia="fr-FR"/>
      <w14:cntxtAlts/>
    </w:rPr>
  </w:style>
  <w:style w:type="paragraph" w:customStyle="1" w:styleId="Style1">
    <w:name w:val="Style1"/>
    <w:basedOn w:val="Normal"/>
    <w:rsid w:val="00BD05B1"/>
    <w:pPr>
      <w:widowControl w:val="0"/>
      <w:spacing w:after="0" w:line="240" w:lineRule="auto"/>
      <w:ind w:left="1418"/>
      <w:jc w:val="both"/>
    </w:pPr>
    <w:rPr>
      <w:rFonts w:ascii="Times New Roman" w:eastAsia="Times New Roman" w:hAnsi="Times New Roman" w:cs="Times New Roman"/>
      <w:kern w:val="2"/>
      <w:sz w:val="20"/>
      <w:szCs w:val="20"/>
      <w:lang w:eastAsia="fr-FR"/>
      <w14:cntxtAlts/>
    </w:rPr>
  </w:style>
  <w:style w:type="paragraph" w:styleId="Titre">
    <w:name w:val="Title"/>
    <w:basedOn w:val="Normal"/>
    <w:link w:val="TitreCar"/>
    <w:qFormat/>
    <w:rsid w:val="00BD05B1"/>
    <w:pPr>
      <w:spacing w:after="0" w:line="240" w:lineRule="auto"/>
      <w:jc w:val="center"/>
    </w:pPr>
    <w:rPr>
      <w:rFonts w:ascii="Arial" w:eastAsia="Times New Roman" w:hAnsi="Arial" w:cs="Times New Roman"/>
      <w:b/>
      <w:kern w:val="2"/>
      <w:sz w:val="40"/>
      <w:szCs w:val="20"/>
      <w:lang w:eastAsia="fr-FR"/>
      <w14:cntxtAlts/>
    </w:rPr>
  </w:style>
  <w:style w:type="character" w:customStyle="1" w:styleId="TitreCar">
    <w:name w:val="Titre Car"/>
    <w:basedOn w:val="Policepardfaut"/>
    <w:link w:val="Titre"/>
    <w:rsid w:val="00BD05B1"/>
    <w:rPr>
      <w:rFonts w:ascii="Arial" w:eastAsia="Times New Roman" w:hAnsi="Arial" w:cs="Times New Roman"/>
      <w:b/>
      <w:kern w:val="2"/>
      <w:sz w:val="40"/>
      <w:szCs w:val="20"/>
      <w:lang w:eastAsia="fr-FR"/>
      <w14:cntxtAlts/>
    </w:rPr>
  </w:style>
  <w:style w:type="paragraph" w:customStyle="1" w:styleId="font5">
    <w:name w:val="font5"/>
    <w:basedOn w:val="Normal"/>
    <w:rsid w:val="00BD05B1"/>
    <w:pPr>
      <w:spacing w:before="100" w:beforeAutospacing="1" w:after="100" w:afterAutospacing="1" w:line="240" w:lineRule="auto"/>
    </w:pPr>
    <w:rPr>
      <w:rFonts w:ascii="Times New Roman" w:eastAsia="Arial Unicode MS" w:hAnsi="Times New Roman" w:cs="Times New Roman"/>
      <w:kern w:val="2"/>
      <w:sz w:val="26"/>
      <w:szCs w:val="26"/>
      <w:lang w:eastAsia="fr-FR"/>
      <w14:cntxtAlts/>
    </w:rPr>
  </w:style>
  <w:style w:type="paragraph" w:styleId="TM1">
    <w:name w:val="toc 1"/>
    <w:aliases w:val="TM 2.1"/>
    <w:basedOn w:val="Normal"/>
    <w:next w:val="Normal"/>
    <w:autoRedefine/>
    <w:rsid w:val="00BD05B1"/>
    <w:pPr>
      <w:widowControl w:val="0"/>
      <w:spacing w:before="120" w:after="120" w:line="240" w:lineRule="auto"/>
    </w:pPr>
    <w:rPr>
      <w:rFonts w:ascii="Times New Roman" w:eastAsia="Times New Roman" w:hAnsi="Times New Roman" w:cs="Times New Roman"/>
      <w:b/>
      <w:caps/>
      <w:kern w:val="2"/>
      <w:sz w:val="20"/>
      <w:szCs w:val="20"/>
      <w:lang w:eastAsia="fr-FR"/>
      <w14:cntxtAlts/>
    </w:rPr>
  </w:style>
  <w:style w:type="paragraph" w:customStyle="1" w:styleId="Normal10">
    <w:name w:val="Normal 10"/>
    <w:basedOn w:val="Normal"/>
    <w:rsid w:val="00BD05B1"/>
    <w:pPr>
      <w:widowControl w:val="0"/>
      <w:spacing w:after="0" w:line="240" w:lineRule="auto"/>
      <w:jc w:val="both"/>
    </w:pPr>
    <w:rPr>
      <w:rFonts w:ascii="Times New Roman" w:eastAsia="Times New Roman" w:hAnsi="Times New Roman" w:cs="Times New Roman"/>
      <w:kern w:val="2"/>
      <w:sz w:val="20"/>
      <w:szCs w:val="20"/>
      <w:lang w:eastAsia="fr-FR"/>
      <w14:cntxtAlts/>
    </w:rPr>
  </w:style>
  <w:style w:type="table" w:styleId="Grilledutableau">
    <w:name w:val="Table Grid"/>
    <w:basedOn w:val="TableauNormal"/>
    <w:uiPriority w:val="59"/>
    <w:rsid w:val="00BD05B1"/>
    <w:pPr>
      <w:spacing w:after="0" w:line="240" w:lineRule="auto"/>
    </w:pPr>
    <w:rPr>
      <w:rFonts w:ascii="Times New Roman" w:eastAsia="Times New Roman" w:hAnsi="Times New Roman" w:cs="Times New Roman"/>
      <w:kern w:val="2"/>
      <w:sz w:val="20"/>
      <w:szCs w:val="20"/>
      <w:lang w:eastAsia="fr-FR"/>
      <w14:cntxtAlt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D05B1"/>
    <w:pPr>
      <w:spacing w:after="0" w:line="240" w:lineRule="auto"/>
      <w:ind w:left="708"/>
    </w:pPr>
    <w:rPr>
      <w:rFonts w:ascii="Times New Roman" w:eastAsia="Times New Roman" w:hAnsi="Times New Roman" w:cs="Times New Roman"/>
      <w:kern w:val="2"/>
      <w:sz w:val="20"/>
      <w:szCs w:val="20"/>
      <w:lang w:eastAsia="fr-FR"/>
      <w14:cntxtAlts/>
    </w:rPr>
  </w:style>
  <w:style w:type="paragraph" w:styleId="Liste">
    <w:name w:val="List"/>
    <w:basedOn w:val="Normal"/>
    <w:rsid w:val="00BD05B1"/>
    <w:pPr>
      <w:widowControl w:val="0"/>
      <w:spacing w:after="0" w:line="240" w:lineRule="auto"/>
      <w:ind w:left="283" w:hanging="283"/>
    </w:pPr>
    <w:rPr>
      <w:rFonts w:ascii="Times New Roman" w:eastAsia="Times New Roman" w:hAnsi="Times New Roman" w:cs="Times New Roman"/>
      <w:kern w:val="2"/>
      <w:sz w:val="20"/>
      <w:szCs w:val="20"/>
      <w:lang w:eastAsia="fr-FR"/>
      <w14:cntxtAlts/>
    </w:rPr>
  </w:style>
  <w:style w:type="paragraph" w:styleId="Liste2">
    <w:name w:val="List 2"/>
    <w:basedOn w:val="Normal"/>
    <w:rsid w:val="00BD05B1"/>
    <w:pPr>
      <w:widowControl w:val="0"/>
      <w:spacing w:after="0" w:line="240" w:lineRule="auto"/>
      <w:ind w:left="566" w:hanging="283"/>
    </w:pPr>
    <w:rPr>
      <w:rFonts w:ascii="Times New Roman" w:eastAsia="Times New Roman" w:hAnsi="Times New Roman" w:cs="Times New Roman"/>
      <w:kern w:val="2"/>
      <w:sz w:val="20"/>
      <w:szCs w:val="20"/>
      <w:lang w:eastAsia="fr-FR"/>
      <w14:cntxtAlts/>
    </w:rPr>
  </w:style>
  <w:style w:type="paragraph" w:styleId="Liste3">
    <w:name w:val="List 3"/>
    <w:basedOn w:val="Normal"/>
    <w:rsid w:val="00BD05B1"/>
    <w:pPr>
      <w:widowControl w:val="0"/>
      <w:spacing w:after="0" w:line="240" w:lineRule="auto"/>
      <w:ind w:left="849" w:hanging="283"/>
    </w:pPr>
    <w:rPr>
      <w:rFonts w:ascii="Times New Roman" w:eastAsia="Times New Roman" w:hAnsi="Times New Roman" w:cs="Times New Roman"/>
      <w:kern w:val="2"/>
      <w:sz w:val="20"/>
      <w:szCs w:val="20"/>
      <w:lang w:eastAsia="fr-FR"/>
      <w14:cntxtAlts/>
    </w:rPr>
  </w:style>
  <w:style w:type="paragraph" w:styleId="En-ttedemessage">
    <w:name w:val="Message Header"/>
    <w:basedOn w:val="Normal"/>
    <w:link w:val="En-ttedemessageCar"/>
    <w:rsid w:val="00BD05B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kern w:val="2"/>
      <w:sz w:val="20"/>
      <w:szCs w:val="20"/>
      <w:lang w:eastAsia="fr-FR"/>
      <w14:cntxtAlts/>
    </w:rPr>
  </w:style>
  <w:style w:type="character" w:customStyle="1" w:styleId="En-ttedemessageCar">
    <w:name w:val="En-tête de message Car"/>
    <w:basedOn w:val="Policepardfaut"/>
    <w:link w:val="En-ttedemessage"/>
    <w:rsid w:val="00BD05B1"/>
    <w:rPr>
      <w:rFonts w:ascii="Arial" w:eastAsia="Times New Roman" w:hAnsi="Arial" w:cs="Times New Roman"/>
      <w:kern w:val="2"/>
      <w:sz w:val="20"/>
      <w:szCs w:val="20"/>
      <w:shd w:val="pct20" w:color="auto" w:fill="auto"/>
      <w:lang w:eastAsia="fr-FR"/>
      <w14:cntxtAlts/>
    </w:rPr>
  </w:style>
  <w:style w:type="paragraph" w:styleId="Salutations">
    <w:name w:val="Salutation"/>
    <w:basedOn w:val="Normal"/>
    <w:next w:val="Normal"/>
    <w:link w:val="SalutationsCar"/>
    <w:rsid w:val="00BD05B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SalutationsCar">
    <w:name w:val="Salutations Car"/>
    <w:basedOn w:val="Policepardfaut"/>
    <w:link w:val="Salutations"/>
    <w:rsid w:val="00BD05B1"/>
    <w:rPr>
      <w:rFonts w:ascii="Times New Roman" w:eastAsia="Times New Roman" w:hAnsi="Times New Roman" w:cs="Times New Roman"/>
      <w:kern w:val="2"/>
      <w:sz w:val="20"/>
      <w:szCs w:val="20"/>
      <w:lang w:eastAsia="fr-FR"/>
      <w14:cntxtAlts/>
    </w:rPr>
  </w:style>
  <w:style w:type="paragraph" w:styleId="Formuledepolitesse">
    <w:name w:val="Closing"/>
    <w:basedOn w:val="Normal"/>
    <w:link w:val="FormuledepolitesseCar"/>
    <w:rsid w:val="00BD05B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FormuledepolitesseCar">
    <w:name w:val="Formule de politesse Car"/>
    <w:basedOn w:val="Policepardfaut"/>
    <w:link w:val="Formuledepolitesse"/>
    <w:rsid w:val="00BD05B1"/>
    <w:rPr>
      <w:rFonts w:ascii="Times New Roman" w:eastAsia="Times New Roman" w:hAnsi="Times New Roman" w:cs="Times New Roman"/>
      <w:kern w:val="2"/>
      <w:sz w:val="20"/>
      <w:szCs w:val="20"/>
      <w:lang w:eastAsia="fr-FR"/>
      <w14:cntxtAlts/>
    </w:rPr>
  </w:style>
  <w:style w:type="paragraph" w:styleId="Listepuces">
    <w:name w:val="List Bullet"/>
    <w:basedOn w:val="Normal"/>
    <w:autoRedefine/>
    <w:rsid w:val="00BD05B1"/>
    <w:pPr>
      <w:widowControl w:val="0"/>
      <w:tabs>
        <w:tab w:val="left" w:pos="360"/>
      </w:tabs>
      <w:spacing w:after="0" w:line="240" w:lineRule="auto"/>
      <w:ind w:left="360" w:hanging="360"/>
    </w:pPr>
    <w:rPr>
      <w:rFonts w:ascii="Times New Roman" w:eastAsia="Times New Roman" w:hAnsi="Times New Roman" w:cs="Times New Roman"/>
      <w:kern w:val="2"/>
      <w:sz w:val="20"/>
      <w:szCs w:val="20"/>
      <w:lang w:eastAsia="fr-FR"/>
      <w14:cntxtAlts/>
    </w:rPr>
  </w:style>
  <w:style w:type="paragraph" w:styleId="Listepuces2">
    <w:name w:val="List Bullet 2"/>
    <w:basedOn w:val="Normal"/>
    <w:autoRedefine/>
    <w:rsid w:val="00BD05B1"/>
    <w:pPr>
      <w:widowControl w:val="0"/>
      <w:tabs>
        <w:tab w:val="left" w:pos="643"/>
      </w:tabs>
      <w:spacing w:after="0" w:line="240" w:lineRule="auto"/>
      <w:ind w:left="643" w:hanging="360"/>
    </w:pPr>
    <w:rPr>
      <w:rFonts w:ascii="Times New Roman" w:eastAsia="Times New Roman" w:hAnsi="Times New Roman" w:cs="Times New Roman"/>
      <w:kern w:val="2"/>
      <w:sz w:val="20"/>
      <w:szCs w:val="20"/>
      <w:lang w:eastAsia="fr-FR"/>
      <w14:cntxtAlts/>
    </w:rPr>
  </w:style>
  <w:style w:type="paragraph" w:styleId="Listecontinue">
    <w:name w:val="List Continue"/>
    <w:basedOn w:val="Normal"/>
    <w:rsid w:val="00BD05B1"/>
    <w:pPr>
      <w:widowControl w:val="0"/>
      <w:spacing w:after="120" w:line="240" w:lineRule="auto"/>
      <w:ind w:left="283"/>
    </w:pPr>
    <w:rPr>
      <w:rFonts w:ascii="Times New Roman" w:eastAsia="Times New Roman" w:hAnsi="Times New Roman" w:cs="Times New Roman"/>
      <w:kern w:val="2"/>
      <w:sz w:val="20"/>
      <w:szCs w:val="20"/>
      <w:lang w:eastAsia="fr-FR"/>
      <w14:cntxtAlts/>
    </w:rPr>
  </w:style>
  <w:style w:type="paragraph" w:styleId="Listecontinue3">
    <w:name w:val="List Continue 3"/>
    <w:basedOn w:val="Normal"/>
    <w:rsid w:val="00BD05B1"/>
    <w:pPr>
      <w:widowControl w:val="0"/>
      <w:spacing w:after="120" w:line="240" w:lineRule="auto"/>
      <w:ind w:left="849"/>
    </w:pPr>
    <w:rPr>
      <w:rFonts w:ascii="Times New Roman" w:eastAsia="Times New Roman" w:hAnsi="Times New Roman" w:cs="Times New Roman"/>
      <w:kern w:val="2"/>
      <w:sz w:val="20"/>
      <w:szCs w:val="20"/>
      <w:lang w:eastAsia="fr-FR"/>
      <w14:cntxtAlts/>
    </w:rPr>
  </w:style>
  <w:style w:type="paragraph" w:styleId="Signature">
    <w:name w:val="Signature"/>
    <w:basedOn w:val="Normal"/>
    <w:link w:val="SignatureCar"/>
    <w:rsid w:val="00BD05B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SignatureCar">
    <w:name w:val="Signature Car"/>
    <w:basedOn w:val="Policepardfaut"/>
    <w:link w:val="Signature"/>
    <w:rsid w:val="00BD05B1"/>
    <w:rPr>
      <w:rFonts w:ascii="Times New Roman" w:eastAsia="Times New Roman" w:hAnsi="Times New Roman" w:cs="Times New Roman"/>
      <w:kern w:val="2"/>
      <w:sz w:val="20"/>
      <w:szCs w:val="20"/>
      <w:lang w:eastAsia="fr-FR"/>
      <w14:cntxtAlts/>
    </w:rPr>
  </w:style>
  <w:style w:type="paragraph" w:styleId="Retraitnormal">
    <w:name w:val="Normal Indent"/>
    <w:basedOn w:val="Normal"/>
    <w:rsid w:val="00BD05B1"/>
    <w:pPr>
      <w:widowControl w:val="0"/>
      <w:spacing w:after="0" w:line="240" w:lineRule="auto"/>
      <w:ind w:left="708"/>
    </w:pPr>
    <w:rPr>
      <w:rFonts w:ascii="Times New Roman" w:eastAsia="Times New Roman" w:hAnsi="Times New Roman" w:cs="Times New Roman"/>
      <w:kern w:val="2"/>
      <w:sz w:val="20"/>
      <w:szCs w:val="20"/>
      <w:lang w:eastAsia="fr-FR"/>
      <w14:cntxtAlts/>
    </w:rPr>
  </w:style>
  <w:style w:type="paragraph" w:styleId="Sous-titre">
    <w:name w:val="Subtitle"/>
    <w:basedOn w:val="Normal"/>
    <w:link w:val="Sous-titreCar"/>
    <w:qFormat/>
    <w:rsid w:val="00BD05B1"/>
    <w:pPr>
      <w:spacing w:after="0" w:line="240" w:lineRule="auto"/>
      <w:jc w:val="center"/>
    </w:pPr>
    <w:rPr>
      <w:rFonts w:ascii="Times New Roman" w:eastAsia="Times New Roman" w:hAnsi="Times New Roman" w:cs="Times New Roman"/>
      <w:b/>
      <w:bCs/>
      <w:kern w:val="2"/>
      <w:sz w:val="28"/>
      <w:szCs w:val="28"/>
      <w:lang w:eastAsia="fr-FR"/>
      <w14:cntxtAlts/>
    </w:rPr>
  </w:style>
  <w:style w:type="character" w:customStyle="1" w:styleId="Sous-titreCar">
    <w:name w:val="Sous-titre Car"/>
    <w:basedOn w:val="Policepardfaut"/>
    <w:link w:val="Sous-titre"/>
    <w:rsid w:val="00BD05B1"/>
    <w:rPr>
      <w:rFonts w:ascii="Times New Roman" w:eastAsia="Times New Roman" w:hAnsi="Times New Roman" w:cs="Times New Roman"/>
      <w:b/>
      <w:bCs/>
      <w:kern w:val="2"/>
      <w:sz w:val="28"/>
      <w:szCs w:val="28"/>
      <w:lang w:eastAsia="fr-FR"/>
      <w14:cntxtAlts/>
    </w:rPr>
  </w:style>
  <w:style w:type="paragraph" w:styleId="Normalcentr">
    <w:name w:val="Block Text"/>
    <w:basedOn w:val="Normal"/>
    <w:rsid w:val="00BD05B1"/>
    <w:pPr>
      <w:widowControl w:val="0"/>
      <w:numPr>
        <w:numId w:val="4"/>
      </w:numPr>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puces">
    <w:name w:val="puces"/>
    <w:basedOn w:val="Normal"/>
    <w:rsid w:val="00BD05B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numro">
    <w:name w:val="numéro"/>
    <w:basedOn w:val="Normal"/>
    <w:rsid w:val="00BD05B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Retraitcorpsdetexte21">
    <w:name w:val="Retrait corps de texte 21"/>
    <w:basedOn w:val="Normal"/>
    <w:rsid w:val="00BD05B1"/>
    <w:pPr>
      <w:widowControl w:val="0"/>
      <w:spacing w:after="0" w:line="240" w:lineRule="auto"/>
      <w:ind w:left="851" w:hanging="709"/>
      <w:jc w:val="both"/>
    </w:pPr>
    <w:rPr>
      <w:rFonts w:ascii="Times New Roman" w:eastAsia="Times New Roman" w:hAnsi="Times New Roman" w:cs="Times New Roman"/>
      <w:kern w:val="2"/>
      <w:sz w:val="20"/>
      <w:szCs w:val="20"/>
      <w:lang w:eastAsia="fr-FR"/>
      <w14:cntxtAlts/>
    </w:rPr>
  </w:style>
  <w:style w:type="paragraph" w:customStyle="1" w:styleId="Corpsdetexte21">
    <w:name w:val="Corps de texte 21"/>
    <w:basedOn w:val="Normal"/>
    <w:rsid w:val="00BD05B1"/>
    <w:pPr>
      <w:widowControl w:val="0"/>
      <w:spacing w:after="0" w:line="240" w:lineRule="auto"/>
      <w:ind w:right="-1"/>
      <w:jc w:val="both"/>
    </w:pPr>
    <w:rPr>
      <w:rFonts w:ascii="Times New Roman" w:eastAsia="Times New Roman" w:hAnsi="Times New Roman" w:cs="Times New Roman"/>
      <w:kern w:val="2"/>
      <w:sz w:val="20"/>
      <w:szCs w:val="20"/>
      <w:lang w:eastAsia="fr-FR"/>
      <w14:cntxtAlts/>
    </w:rPr>
  </w:style>
  <w:style w:type="paragraph" w:customStyle="1" w:styleId="Normalcentr1">
    <w:name w:val="Normal centré1"/>
    <w:basedOn w:val="Normal"/>
    <w:rsid w:val="00BD05B1"/>
    <w:pPr>
      <w:widowControl w:val="0"/>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Corpsdetexte31">
    <w:name w:val="Corps de texte 31"/>
    <w:basedOn w:val="Normal"/>
    <w:rsid w:val="00BD05B1"/>
    <w:pPr>
      <w:widowControl w:val="0"/>
      <w:numPr>
        <w:numId w:val="5"/>
      </w:numPr>
      <w:spacing w:after="0" w:line="240" w:lineRule="auto"/>
      <w:ind w:left="0" w:firstLine="0"/>
      <w:jc w:val="both"/>
    </w:pPr>
    <w:rPr>
      <w:rFonts w:ascii="Times New Roman" w:eastAsia="Times New Roman" w:hAnsi="Times New Roman" w:cs="Times New Roman"/>
      <w:b/>
      <w:bCs/>
      <w:kern w:val="2"/>
      <w:sz w:val="20"/>
      <w:szCs w:val="20"/>
      <w:lang w:eastAsia="fr-FR"/>
      <w14:cntxtAlts/>
    </w:rPr>
  </w:style>
  <w:style w:type="paragraph" w:styleId="Textedebulles">
    <w:name w:val="Balloon Text"/>
    <w:basedOn w:val="Normal"/>
    <w:link w:val="TextedebullesCar"/>
    <w:rsid w:val="00BD05B1"/>
    <w:pPr>
      <w:spacing w:after="0" w:line="240" w:lineRule="auto"/>
    </w:pPr>
    <w:rPr>
      <w:rFonts w:ascii="Tahoma" w:eastAsia="Times New Roman" w:hAnsi="Tahoma" w:cs="Times New Roman"/>
      <w:kern w:val="2"/>
      <w:sz w:val="16"/>
      <w:szCs w:val="16"/>
      <w:lang w:eastAsia="fr-FR"/>
      <w14:cntxtAlts/>
    </w:rPr>
  </w:style>
  <w:style w:type="character" w:customStyle="1" w:styleId="TextedebullesCar">
    <w:name w:val="Texte de bulles Car"/>
    <w:basedOn w:val="Policepardfaut"/>
    <w:link w:val="Textedebulles"/>
    <w:rsid w:val="00BD05B1"/>
    <w:rPr>
      <w:rFonts w:ascii="Tahoma" w:eastAsia="Times New Roman" w:hAnsi="Tahoma" w:cs="Times New Roman"/>
      <w:kern w:val="2"/>
      <w:sz w:val="16"/>
      <w:szCs w:val="16"/>
      <w:lang w:eastAsia="fr-FR"/>
      <w14:cntxtAlts/>
    </w:rPr>
  </w:style>
  <w:style w:type="paragraph" w:styleId="TM2">
    <w:name w:val="toc 2"/>
    <w:aliases w:val="TM 2.2"/>
    <w:basedOn w:val="Normal"/>
    <w:next w:val="Normal"/>
    <w:autoRedefine/>
    <w:uiPriority w:val="39"/>
    <w:rsid w:val="00BD05B1"/>
    <w:pPr>
      <w:spacing w:after="0" w:line="240" w:lineRule="auto"/>
      <w:ind w:left="240"/>
    </w:pPr>
    <w:rPr>
      <w:rFonts w:ascii="Cambria" w:eastAsia="Times New Roman" w:hAnsi="Cambria" w:cs="Times New Roman"/>
      <w:noProof/>
      <w:kern w:val="2"/>
      <w:lang w:eastAsia="fr-FR"/>
      <w14:cntxtAlts/>
    </w:rPr>
  </w:style>
  <w:style w:type="paragraph" w:customStyle="1" w:styleId="titrecentr">
    <w:name w:val="titre centré"/>
    <w:rsid w:val="00BD05B1"/>
    <w:pPr>
      <w:widowControl w:val="0"/>
      <w:spacing w:after="0" w:line="-240" w:lineRule="auto"/>
      <w:jc w:val="center"/>
    </w:pPr>
    <w:rPr>
      <w:rFonts w:ascii="Courier" w:eastAsia="Times New Roman" w:hAnsi="Courier" w:cs="Times New Roman"/>
      <w:b/>
      <w:kern w:val="2"/>
      <w:sz w:val="24"/>
      <w:szCs w:val="20"/>
      <w:lang w:eastAsia="fr-FR"/>
      <w14:cntxtAlts/>
    </w:rPr>
  </w:style>
  <w:style w:type="paragraph" w:styleId="Index1">
    <w:name w:val="index 1"/>
    <w:basedOn w:val="Normal"/>
    <w:next w:val="Normal"/>
    <w:autoRedefine/>
    <w:rsid w:val="00BD05B1"/>
    <w:pPr>
      <w:widowControl w:val="0"/>
      <w:spacing w:after="0" w:line="240" w:lineRule="auto"/>
      <w:ind w:left="200" w:hanging="200"/>
    </w:pPr>
    <w:rPr>
      <w:rFonts w:ascii="Times New Roman" w:eastAsia="Times New Roman" w:hAnsi="Times New Roman" w:cs="Times New Roman"/>
      <w:kern w:val="2"/>
      <w:sz w:val="18"/>
      <w:szCs w:val="20"/>
      <w:lang w:eastAsia="fr-FR"/>
      <w14:cntxtAlts/>
    </w:rPr>
  </w:style>
  <w:style w:type="paragraph" w:styleId="Index2">
    <w:name w:val="index 2"/>
    <w:basedOn w:val="Normal"/>
    <w:next w:val="Normal"/>
    <w:autoRedefine/>
    <w:rsid w:val="00BD05B1"/>
    <w:pPr>
      <w:widowControl w:val="0"/>
      <w:spacing w:after="0" w:line="240" w:lineRule="auto"/>
      <w:ind w:left="400" w:hanging="200"/>
    </w:pPr>
    <w:rPr>
      <w:rFonts w:ascii="Times New Roman" w:eastAsia="Times New Roman" w:hAnsi="Times New Roman" w:cs="Times New Roman"/>
      <w:kern w:val="2"/>
      <w:sz w:val="18"/>
      <w:szCs w:val="20"/>
      <w:lang w:eastAsia="fr-FR"/>
      <w14:cntxtAlts/>
    </w:rPr>
  </w:style>
  <w:style w:type="paragraph" w:styleId="Index3">
    <w:name w:val="index 3"/>
    <w:basedOn w:val="Normal"/>
    <w:next w:val="Normal"/>
    <w:autoRedefine/>
    <w:rsid w:val="00BD05B1"/>
    <w:pPr>
      <w:widowControl w:val="0"/>
      <w:spacing w:after="0" w:line="240" w:lineRule="auto"/>
      <w:ind w:left="600" w:hanging="200"/>
    </w:pPr>
    <w:rPr>
      <w:rFonts w:ascii="Times New Roman" w:eastAsia="Times New Roman" w:hAnsi="Times New Roman" w:cs="Times New Roman"/>
      <w:kern w:val="2"/>
      <w:sz w:val="18"/>
      <w:szCs w:val="20"/>
      <w:lang w:eastAsia="fr-FR"/>
      <w14:cntxtAlts/>
    </w:rPr>
  </w:style>
  <w:style w:type="paragraph" w:styleId="Index4">
    <w:name w:val="index 4"/>
    <w:basedOn w:val="Normal"/>
    <w:next w:val="Normal"/>
    <w:autoRedefine/>
    <w:rsid w:val="00BD05B1"/>
    <w:pPr>
      <w:widowControl w:val="0"/>
      <w:spacing w:after="0" w:line="240" w:lineRule="auto"/>
      <w:ind w:left="800" w:hanging="200"/>
    </w:pPr>
    <w:rPr>
      <w:rFonts w:ascii="Times New Roman" w:eastAsia="Times New Roman" w:hAnsi="Times New Roman" w:cs="Times New Roman"/>
      <w:kern w:val="2"/>
      <w:sz w:val="18"/>
      <w:szCs w:val="20"/>
      <w:lang w:eastAsia="fr-FR"/>
      <w14:cntxtAlts/>
    </w:rPr>
  </w:style>
  <w:style w:type="paragraph" w:styleId="Index5">
    <w:name w:val="index 5"/>
    <w:basedOn w:val="Normal"/>
    <w:next w:val="Normal"/>
    <w:autoRedefine/>
    <w:rsid w:val="00BD05B1"/>
    <w:pPr>
      <w:widowControl w:val="0"/>
      <w:spacing w:after="0" w:line="240" w:lineRule="auto"/>
      <w:ind w:left="1000" w:hanging="200"/>
    </w:pPr>
    <w:rPr>
      <w:rFonts w:ascii="Times New Roman" w:eastAsia="Times New Roman" w:hAnsi="Times New Roman" w:cs="Times New Roman"/>
      <w:kern w:val="2"/>
      <w:sz w:val="18"/>
      <w:szCs w:val="20"/>
      <w:lang w:eastAsia="fr-FR"/>
      <w14:cntxtAlts/>
    </w:rPr>
  </w:style>
  <w:style w:type="paragraph" w:styleId="Index6">
    <w:name w:val="index 6"/>
    <w:basedOn w:val="Normal"/>
    <w:next w:val="Normal"/>
    <w:autoRedefine/>
    <w:rsid w:val="00BD05B1"/>
    <w:pPr>
      <w:widowControl w:val="0"/>
      <w:spacing w:after="0" w:line="240" w:lineRule="auto"/>
      <w:ind w:left="1200" w:hanging="200"/>
    </w:pPr>
    <w:rPr>
      <w:rFonts w:ascii="Times New Roman" w:eastAsia="Times New Roman" w:hAnsi="Times New Roman" w:cs="Times New Roman"/>
      <w:kern w:val="2"/>
      <w:sz w:val="18"/>
      <w:szCs w:val="20"/>
      <w:lang w:eastAsia="fr-FR"/>
      <w14:cntxtAlts/>
    </w:rPr>
  </w:style>
  <w:style w:type="paragraph" w:styleId="Index7">
    <w:name w:val="index 7"/>
    <w:basedOn w:val="Normal"/>
    <w:next w:val="Normal"/>
    <w:autoRedefine/>
    <w:rsid w:val="00BD05B1"/>
    <w:pPr>
      <w:widowControl w:val="0"/>
      <w:spacing w:after="0" w:line="240" w:lineRule="auto"/>
      <w:ind w:left="1400" w:hanging="200"/>
    </w:pPr>
    <w:rPr>
      <w:rFonts w:ascii="Times New Roman" w:eastAsia="Times New Roman" w:hAnsi="Times New Roman" w:cs="Times New Roman"/>
      <w:kern w:val="2"/>
      <w:sz w:val="18"/>
      <w:szCs w:val="20"/>
      <w:lang w:eastAsia="fr-FR"/>
      <w14:cntxtAlts/>
    </w:rPr>
  </w:style>
  <w:style w:type="paragraph" w:styleId="Index8">
    <w:name w:val="index 8"/>
    <w:basedOn w:val="Normal"/>
    <w:next w:val="Normal"/>
    <w:autoRedefine/>
    <w:rsid w:val="00BD05B1"/>
    <w:pPr>
      <w:widowControl w:val="0"/>
      <w:spacing w:after="0" w:line="240" w:lineRule="auto"/>
      <w:ind w:left="1600" w:hanging="200"/>
    </w:pPr>
    <w:rPr>
      <w:rFonts w:ascii="Times New Roman" w:eastAsia="Times New Roman" w:hAnsi="Times New Roman" w:cs="Times New Roman"/>
      <w:kern w:val="2"/>
      <w:sz w:val="18"/>
      <w:szCs w:val="20"/>
      <w:lang w:eastAsia="fr-FR"/>
      <w14:cntxtAlts/>
    </w:rPr>
  </w:style>
  <w:style w:type="paragraph" w:styleId="Index9">
    <w:name w:val="index 9"/>
    <w:basedOn w:val="Normal"/>
    <w:next w:val="Normal"/>
    <w:autoRedefine/>
    <w:rsid w:val="00BD05B1"/>
    <w:pPr>
      <w:widowControl w:val="0"/>
      <w:spacing w:after="0" w:line="240" w:lineRule="auto"/>
      <w:ind w:left="1800" w:hanging="200"/>
    </w:pPr>
    <w:rPr>
      <w:rFonts w:ascii="Times New Roman" w:eastAsia="Times New Roman" w:hAnsi="Times New Roman" w:cs="Times New Roman"/>
      <w:kern w:val="2"/>
      <w:sz w:val="18"/>
      <w:szCs w:val="20"/>
      <w:lang w:eastAsia="fr-FR"/>
      <w14:cntxtAlts/>
    </w:rPr>
  </w:style>
  <w:style w:type="paragraph" w:styleId="Titreindex">
    <w:name w:val="index heading"/>
    <w:basedOn w:val="Normal"/>
    <w:next w:val="Index1"/>
    <w:rsid w:val="00BD05B1"/>
    <w:pPr>
      <w:widowControl w:val="0"/>
      <w:spacing w:before="240" w:after="120" w:line="240" w:lineRule="auto"/>
      <w:jc w:val="center"/>
    </w:pPr>
    <w:rPr>
      <w:rFonts w:ascii="Times New Roman" w:eastAsia="Times New Roman" w:hAnsi="Times New Roman" w:cs="Times New Roman"/>
      <w:b/>
      <w:kern w:val="2"/>
      <w:sz w:val="26"/>
      <w:szCs w:val="20"/>
      <w:lang w:eastAsia="fr-FR"/>
      <w14:cntxtAlts/>
    </w:rPr>
  </w:style>
  <w:style w:type="paragraph" w:styleId="TM3">
    <w:name w:val="toc 3"/>
    <w:basedOn w:val="Normal"/>
    <w:next w:val="Normal"/>
    <w:autoRedefine/>
    <w:uiPriority w:val="39"/>
    <w:rsid w:val="00BD05B1"/>
    <w:pPr>
      <w:widowControl w:val="0"/>
      <w:spacing w:after="0" w:line="240" w:lineRule="auto"/>
      <w:ind w:left="400"/>
    </w:pPr>
    <w:rPr>
      <w:rFonts w:ascii="Times New Roman" w:eastAsia="Times New Roman" w:hAnsi="Times New Roman" w:cs="Times New Roman"/>
      <w:i/>
      <w:kern w:val="2"/>
      <w:sz w:val="20"/>
      <w:szCs w:val="20"/>
      <w:lang w:eastAsia="fr-FR"/>
      <w14:cntxtAlts/>
    </w:rPr>
  </w:style>
  <w:style w:type="paragraph" w:styleId="TM4">
    <w:name w:val="toc 4"/>
    <w:basedOn w:val="Normal"/>
    <w:next w:val="Normal"/>
    <w:autoRedefine/>
    <w:uiPriority w:val="39"/>
    <w:rsid w:val="00BD05B1"/>
    <w:pPr>
      <w:widowControl w:val="0"/>
      <w:spacing w:after="0" w:line="240" w:lineRule="auto"/>
      <w:ind w:left="600"/>
    </w:pPr>
    <w:rPr>
      <w:rFonts w:ascii="Times New Roman" w:eastAsia="Times New Roman" w:hAnsi="Times New Roman" w:cs="Times New Roman"/>
      <w:kern w:val="2"/>
      <w:sz w:val="18"/>
      <w:szCs w:val="20"/>
      <w:lang w:eastAsia="fr-FR"/>
      <w14:cntxtAlts/>
    </w:rPr>
  </w:style>
  <w:style w:type="paragraph" w:styleId="TM5">
    <w:name w:val="toc 5"/>
    <w:basedOn w:val="Normal"/>
    <w:next w:val="Normal"/>
    <w:autoRedefine/>
    <w:uiPriority w:val="39"/>
    <w:rsid w:val="00BD05B1"/>
    <w:pPr>
      <w:widowControl w:val="0"/>
      <w:spacing w:after="0" w:line="240" w:lineRule="auto"/>
      <w:ind w:left="800"/>
    </w:pPr>
    <w:rPr>
      <w:rFonts w:ascii="Times New Roman" w:eastAsia="Times New Roman" w:hAnsi="Times New Roman" w:cs="Times New Roman"/>
      <w:kern w:val="2"/>
      <w:sz w:val="18"/>
      <w:szCs w:val="20"/>
      <w:lang w:eastAsia="fr-FR"/>
      <w14:cntxtAlts/>
    </w:rPr>
  </w:style>
  <w:style w:type="paragraph" w:styleId="TM6">
    <w:name w:val="toc 6"/>
    <w:basedOn w:val="Normal"/>
    <w:next w:val="Normal"/>
    <w:autoRedefine/>
    <w:uiPriority w:val="39"/>
    <w:rsid w:val="00BD05B1"/>
    <w:pPr>
      <w:widowControl w:val="0"/>
      <w:spacing w:after="0" w:line="240" w:lineRule="auto"/>
      <w:ind w:left="1000"/>
    </w:pPr>
    <w:rPr>
      <w:rFonts w:ascii="Times New Roman" w:eastAsia="Times New Roman" w:hAnsi="Times New Roman" w:cs="Times New Roman"/>
      <w:kern w:val="2"/>
      <w:sz w:val="18"/>
      <w:szCs w:val="20"/>
      <w:lang w:eastAsia="fr-FR"/>
      <w14:cntxtAlts/>
    </w:rPr>
  </w:style>
  <w:style w:type="paragraph" w:styleId="TM7">
    <w:name w:val="toc 7"/>
    <w:basedOn w:val="Normal"/>
    <w:next w:val="Normal"/>
    <w:autoRedefine/>
    <w:uiPriority w:val="39"/>
    <w:rsid w:val="00BD05B1"/>
    <w:pPr>
      <w:widowControl w:val="0"/>
      <w:spacing w:after="0" w:line="240" w:lineRule="auto"/>
      <w:ind w:left="1200"/>
    </w:pPr>
    <w:rPr>
      <w:rFonts w:ascii="Times New Roman" w:eastAsia="Times New Roman" w:hAnsi="Times New Roman" w:cs="Times New Roman"/>
      <w:kern w:val="2"/>
      <w:sz w:val="18"/>
      <w:szCs w:val="20"/>
      <w:lang w:eastAsia="fr-FR"/>
      <w14:cntxtAlts/>
    </w:rPr>
  </w:style>
  <w:style w:type="paragraph" w:styleId="TM8">
    <w:name w:val="toc 8"/>
    <w:basedOn w:val="Normal"/>
    <w:next w:val="Normal"/>
    <w:autoRedefine/>
    <w:uiPriority w:val="39"/>
    <w:rsid w:val="00BD05B1"/>
    <w:pPr>
      <w:widowControl w:val="0"/>
      <w:spacing w:after="0" w:line="240" w:lineRule="auto"/>
      <w:ind w:left="1400"/>
    </w:pPr>
    <w:rPr>
      <w:rFonts w:ascii="Times New Roman" w:eastAsia="Times New Roman" w:hAnsi="Times New Roman" w:cs="Times New Roman"/>
      <w:kern w:val="2"/>
      <w:sz w:val="18"/>
      <w:szCs w:val="20"/>
      <w:lang w:eastAsia="fr-FR"/>
      <w14:cntxtAlts/>
    </w:rPr>
  </w:style>
  <w:style w:type="paragraph" w:styleId="TM9">
    <w:name w:val="toc 9"/>
    <w:basedOn w:val="Normal"/>
    <w:next w:val="Normal"/>
    <w:autoRedefine/>
    <w:uiPriority w:val="39"/>
    <w:rsid w:val="00BD05B1"/>
    <w:pPr>
      <w:widowControl w:val="0"/>
      <w:spacing w:after="0" w:line="240" w:lineRule="auto"/>
      <w:ind w:left="1600"/>
    </w:pPr>
    <w:rPr>
      <w:rFonts w:ascii="Times New Roman" w:eastAsia="Times New Roman" w:hAnsi="Times New Roman" w:cs="Times New Roman"/>
      <w:kern w:val="2"/>
      <w:sz w:val="18"/>
      <w:szCs w:val="20"/>
      <w:lang w:eastAsia="fr-FR"/>
      <w14:cntxtAlts/>
    </w:rPr>
  </w:style>
  <w:style w:type="paragraph" w:styleId="Explorateurdedocuments">
    <w:name w:val="Document Map"/>
    <w:basedOn w:val="Normal"/>
    <w:link w:val="ExplorateurdedocumentsCar"/>
    <w:rsid w:val="00BD05B1"/>
    <w:pPr>
      <w:widowControl w:val="0"/>
      <w:shd w:val="clear" w:color="auto" w:fill="000080"/>
      <w:spacing w:after="0" w:line="240" w:lineRule="auto"/>
    </w:pPr>
    <w:rPr>
      <w:rFonts w:ascii="Tahoma" w:eastAsia="Times New Roman" w:hAnsi="Tahoma" w:cs="Times New Roman"/>
      <w:kern w:val="2"/>
      <w:sz w:val="20"/>
      <w:szCs w:val="20"/>
      <w:lang w:eastAsia="fr-FR"/>
      <w14:cntxtAlts/>
    </w:rPr>
  </w:style>
  <w:style w:type="character" w:customStyle="1" w:styleId="ExplorateurdedocumentsCar">
    <w:name w:val="Explorateur de documents Car"/>
    <w:basedOn w:val="Policepardfaut"/>
    <w:link w:val="Explorateurdedocuments"/>
    <w:rsid w:val="00BD05B1"/>
    <w:rPr>
      <w:rFonts w:ascii="Tahoma" w:eastAsia="Times New Roman" w:hAnsi="Tahoma" w:cs="Times New Roman"/>
      <w:kern w:val="2"/>
      <w:sz w:val="20"/>
      <w:szCs w:val="20"/>
      <w:shd w:val="clear" w:color="auto" w:fill="000080"/>
      <w:lang w:eastAsia="fr-FR"/>
      <w14:cntxtAlts/>
    </w:rPr>
  </w:style>
  <w:style w:type="character" w:styleId="Lienhypertexte">
    <w:name w:val="Hyperlink"/>
    <w:uiPriority w:val="99"/>
    <w:rsid w:val="00BD05B1"/>
    <w:rPr>
      <w:color w:val="0000FF"/>
      <w:u w:val="single"/>
    </w:rPr>
  </w:style>
  <w:style w:type="character" w:styleId="Lienhypertextesuivivisit">
    <w:name w:val="FollowedHyperlink"/>
    <w:uiPriority w:val="99"/>
    <w:rsid w:val="00BD05B1"/>
    <w:rPr>
      <w:color w:val="800080"/>
      <w:u w:val="single"/>
    </w:rPr>
  </w:style>
  <w:style w:type="character" w:styleId="Marquedecommentaire">
    <w:name w:val="annotation reference"/>
    <w:rsid w:val="00BD05B1"/>
    <w:rPr>
      <w:sz w:val="16"/>
      <w:szCs w:val="16"/>
    </w:rPr>
  </w:style>
  <w:style w:type="paragraph" w:styleId="Commentaire">
    <w:name w:val="annotation text"/>
    <w:basedOn w:val="Normal"/>
    <w:link w:val="CommentaireCar"/>
    <w:rsid w:val="00BD05B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CommentaireCar">
    <w:name w:val="Commentaire Car"/>
    <w:basedOn w:val="Policepardfaut"/>
    <w:link w:val="Commentaire"/>
    <w:rsid w:val="00BD05B1"/>
    <w:rPr>
      <w:rFonts w:ascii="Times New Roman" w:eastAsia="Times New Roman" w:hAnsi="Times New Roman" w:cs="Times New Roman"/>
      <w:kern w:val="2"/>
      <w:sz w:val="20"/>
      <w:szCs w:val="20"/>
      <w:lang w:eastAsia="fr-FR"/>
      <w14:cntxtAlts/>
    </w:rPr>
  </w:style>
  <w:style w:type="paragraph" w:styleId="Objetducommentaire">
    <w:name w:val="annotation subject"/>
    <w:basedOn w:val="Commentaire"/>
    <w:next w:val="Commentaire"/>
    <w:link w:val="ObjetducommentaireCar"/>
    <w:rsid w:val="00BD05B1"/>
    <w:rPr>
      <w:b/>
      <w:bCs/>
    </w:rPr>
  </w:style>
  <w:style w:type="character" w:customStyle="1" w:styleId="ObjetducommentaireCar">
    <w:name w:val="Objet du commentaire Car"/>
    <w:basedOn w:val="CommentaireCar"/>
    <w:link w:val="Objetducommentaire"/>
    <w:rsid w:val="00BD05B1"/>
    <w:rPr>
      <w:rFonts w:ascii="Times New Roman" w:eastAsia="Times New Roman" w:hAnsi="Times New Roman" w:cs="Times New Roman"/>
      <w:b/>
      <w:bCs/>
      <w:kern w:val="2"/>
      <w:sz w:val="20"/>
      <w:szCs w:val="20"/>
      <w:lang w:eastAsia="fr-FR"/>
      <w14:cntxtAlts/>
    </w:rPr>
  </w:style>
  <w:style w:type="paragraph" w:customStyle="1" w:styleId="BodyText21">
    <w:name w:val="Body Text 21"/>
    <w:basedOn w:val="Normal"/>
    <w:autoRedefine/>
    <w:rsid w:val="00BD05B1"/>
    <w:pPr>
      <w:widowControl w:val="0"/>
      <w:spacing w:after="0" w:line="240" w:lineRule="auto"/>
      <w:jc w:val="both"/>
    </w:pPr>
    <w:rPr>
      <w:rFonts w:ascii="Times New Roman" w:eastAsia="Times New Roman" w:hAnsi="Times New Roman" w:cs="Times New Roman"/>
      <w:kern w:val="2"/>
      <w:sz w:val="20"/>
      <w:szCs w:val="20"/>
      <w:lang w:eastAsia="fr-FR"/>
      <w14:cntxtAlts/>
    </w:rPr>
  </w:style>
  <w:style w:type="paragraph" w:styleId="Sansinterligne">
    <w:name w:val="No Spacing"/>
    <w:uiPriority w:val="1"/>
    <w:qFormat/>
    <w:rsid w:val="00BD05B1"/>
    <w:pPr>
      <w:spacing w:after="0" w:line="240" w:lineRule="auto"/>
      <w:jc w:val="both"/>
    </w:pPr>
    <w:rPr>
      <w:rFonts w:ascii="Calibri" w:eastAsia="Calibri" w:hAnsi="Calibri" w:cs="Times New Roman"/>
      <w:kern w:val="2"/>
      <w14:cntxtAlts/>
    </w:rPr>
  </w:style>
  <w:style w:type="paragraph" w:customStyle="1" w:styleId="Pucea">
    <w:name w:val="Puce a"/>
    <w:basedOn w:val="Normal"/>
    <w:rsid w:val="00BD05B1"/>
    <w:pPr>
      <w:widowControl w:val="0"/>
      <w:numPr>
        <w:numId w:val="71"/>
      </w:numPr>
      <w:spacing w:before="60" w:after="60" w:line="240" w:lineRule="auto"/>
      <w:jc w:val="both"/>
    </w:pPr>
    <w:rPr>
      <w:rFonts w:ascii="Arial" w:eastAsia="Times New Roman" w:hAnsi="Arial" w:cs="Arial"/>
      <w:kern w:val="2"/>
      <w:sz w:val="20"/>
      <w:szCs w:val="20"/>
      <w:lang w:eastAsia="fr-FR"/>
      <w14:cntxtAlts/>
    </w:rPr>
  </w:style>
  <w:style w:type="paragraph" w:customStyle="1" w:styleId="Spcial">
    <w:name w:val="Spécial"/>
    <w:basedOn w:val="Titre4"/>
    <w:rsid w:val="00BD05B1"/>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BD05B1"/>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BD05B1"/>
    <w:pPr>
      <w:widowControl w:val="0"/>
      <w:tabs>
        <w:tab w:val="left" w:pos="851"/>
      </w:tabs>
      <w:spacing w:before="120" w:after="60" w:line="240" w:lineRule="auto"/>
      <w:ind w:left="851" w:hanging="284"/>
      <w:jc w:val="both"/>
    </w:pPr>
    <w:rPr>
      <w:rFonts w:ascii="Arial" w:eastAsia="Times New Roman" w:hAnsi="Arial" w:cs="Times New Roman"/>
      <w:kern w:val="2"/>
      <w:sz w:val="20"/>
      <w:szCs w:val="20"/>
      <w:lang w:eastAsia="fr-FR"/>
      <w14:cntxtAlts/>
    </w:rPr>
  </w:style>
  <w:style w:type="paragraph" w:customStyle="1" w:styleId="Puce1">
    <w:name w:val="Puce 1"/>
    <w:basedOn w:val="Normal"/>
    <w:rsid w:val="00BD05B1"/>
    <w:pPr>
      <w:widowControl w:val="0"/>
      <w:tabs>
        <w:tab w:val="num" w:pos="360"/>
        <w:tab w:val="left" w:pos="993"/>
      </w:tabs>
      <w:spacing w:after="60" w:line="240" w:lineRule="auto"/>
      <w:ind w:left="360" w:hanging="360"/>
      <w:jc w:val="both"/>
    </w:pPr>
    <w:rPr>
      <w:rFonts w:ascii="Arial" w:eastAsia="Times New Roman" w:hAnsi="Arial" w:cs="Times New Roman"/>
      <w:kern w:val="2"/>
      <w:sz w:val="20"/>
      <w:szCs w:val="20"/>
      <w:lang w:eastAsia="fr-FR"/>
      <w14:cntxtAlts/>
    </w:rPr>
  </w:style>
  <w:style w:type="paragraph" w:customStyle="1" w:styleId="Titre41">
    <w:name w:val="Titre 4.1"/>
    <w:basedOn w:val="Titre4"/>
    <w:rsid w:val="00BD05B1"/>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BD05B1"/>
    <w:pPr>
      <w:widowControl w:val="0"/>
      <w:spacing w:after="0" w:line="240" w:lineRule="auto"/>
    </w:pPr>
    <w:rPr>
      <w:rFonts w:ascii="Arial" w:eastAsia="Times New Roman" w:hAnsi="Arial" w:cs="Times New Roman"/>
      <w:snapToGrid w:val="0"/>
      <w:kern w:val="2"/>
      <w:szCs w:val="20"/>
      <w:lang w:eastAsia="fr-FR"/>
      <w14:cntxtAlts/>
    </w:rPr>
  </w:style>
  <w:style w:type="paragraph" w:customStyle="1" w:styleId="xl35">
    <w:name w:val="xl35"/>
    <w:basedOn w:val="Normal"/>
    <w:rsid w:val="00BD05B1"/>
    <w:pPr>
      <w:spacing w:before="100" w:beforeAutospacing="1" w:after="100" w:afterAutospacing="1" w:line="240" w:lineRule="auto"/>
      <w:textAlignment w:val="center"/>
    </w:pPr>
    <w:rPr>
      <w:rFonts w:ascii="Arial" w:eastAsia="Times New Roman" w:hAnsi="Arial" w:cs="Arial"/>
      <w:kern w:val="2"/>
      <w:sz w:val="16"/>
      <w:szCs w:val="16"/>
      <w:lang w:eastAsia="fr-FR"/>
      <w14:cntxtAlts/>
    </w:rPr>
  </w:style>
  <w:style w:type="paragraph" w:customStyle="1" w:styleId="xl41">
    <w:name w:val="xl41"/>
    <w:basedOn w:val="Normal"/>
    <w:rsid w:val="00BD05B1"/>
    <w:pPr>
      <w:spacing w:before="100" w:beforeAutospacing="1" w:after="100" w:afterAutospacing="1" w:line="240" w:lineRule="auto"/>
      <w:jc w:val="center"/>
      <w:textAlignment w:val="center"/>
    </w:pPr>
    <w:rPr>
      <w:rFonts w:ascii="Arial" w:eastAsia="Times New Roman" w:hAnsi="Arial" w:cs="Arial"/>
      <w:kern w:val="2"/>
      <w:sz w:val="16"/>
      <w:szCs w:val="16"/>
      <w:lang w:eastAsia="fr-FR"/>
      <w14:cntxtAlts/>
    </w:rPr>
  </w:style>
  <w:style w:type="paragraph" w:customStyle="1" w:styleId="xl52">
    <w:name w:val="xl52"/>
    <w:basedOn w:val="Normal"/>
    <w:rsid w:val="00BD05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2"/>
      <w:sz w:val="16"/>
      <w:szCs w:val="16"/>
      <w:lang w:eastAsia="fr-FR"/>
      <w14:cntxtAlts/>
    </w:rPr>
  </w:style>
  <w:style w:type="paragraph" w:customStyle="1" w:styleId="xl56">
    <w:name w:val="xl56"/>
    <w:basedOn w:val="Normal"/>
    <w:rsid w:val="00BD05B1"/>
    <w:pPr>
      <w:spacing w:before="100" w:beforeAutospacing="1" w:after="100" w:afterAutospacing="1" w:line="240" w:lineRule="auto"/>
      <w:textAlignment w:val="center"/>
    </w:pPr>
    <w:rPr>
      <w:rFonts w:ascii="Arial" w:eastAsia="Times New Roman" w:hAnsi="Arial" w:cs="Arial"/>
      <w:i/>
      <w:iCs/>
      <w:kern w:val="2"/>
      <w:sz w:val="16"/>
      <w:szCs w:val="16"/>
      <w:lang w:eastAsia="fr-FR"/>
      <w14:cntxtAlts/>
    </w:rPr>
  </w:style>
  <w:style w:type="paragraph" w:customStyle="1" w:styleId="xl59">
    <w:name w:val="xl59"/>
    <w:basedOn w:val="Normal"/>
    <w:rsid w:val="00BD05B1"/>
    <w:pPr>
      <w:spacing w:before="100" w:beforeAutospacing="1" w:after="100" w:afterAutospacing="1" w:line="240" w:lineRule="auto"/>
      <w:textAlignment w:val="center"/>
    </w:pPr>
    <w:rPr>
      <w:rFonts w:ascii="Arial" w:eastAsia="Times New Roman" w:hAnsi="Arial" w:cs="Arial"/>
      <w:b/>
      <w:bCs/>
      <w:i/>
      <w:iCs/>
      <w:kern w:val="2"/>
      <w:sz w:val="16"/>
      <w:szCs w:val="16"/>
      <w:lang w:eastAsia="fr-FR"/>
      <w14:cntxtAlts/>
    </w:rPr>
  </w:style>
  <w:style w:type="character" w:customStyle="1" w:styleId="longtext">
    <w:name w:val="long_text"/>
    <w:rsid w:val="00BD05B1"/>
  </w:style>
  <w:style w:type="character" w:customStyle="1" w:styleId="mediumtext">
    <w:name w:val="medium_text"/>
    <w:rsid w:val="00BD05B1"/>
  </w:style>
  <w:style w:type="paragraph" w:styleId="Liste4">
    <w:name w:val="List 4"/>
    <w:basedOn w:val="Normal"/>
    <w:rsid w:val="00BD05B1"/>
    <w:pPr>
      <w:spacing w:after="0" w:line="240" w:lineRule="auto"/>
      <w:ind w:left="1132" w:hanging="283"/>
      <w:contextualSpacing/>
    </w:pPr>
    <w:rPr>
      <w:rFonts w:ascii="Times New Roman" w:eastAsia="Times New Roman" w:hAnsi="Times New Roman" w:cs="Times New Roman"/>
      <w:kern w:val="2"/>
      <w:sz w:val="20"/>
      <w:szCs w:val="20"/>
      <w:lang w:eastAsia="fr-FR"/>
      <w14:cntxtAlts/>
    </w:rPr>
  </w:style>
  <w:style w:type="paragraph" w:customStyle="1" w:styleId="Adressedest">
    <w:name w:val="Adresse dest."/>
    <w:basedOn w:val="Normal"/>
    <w:rsid w:val="00BD05B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
      <w:sz w:val="20"/>
      <w:szCs w:val="20"/>
      <w:lang w:eastAsia="fr-FR"/>
      <w14:cntxtAlts/>
    </w:rPr>
  </w:style>
  <w:style w:type="paragraph" w:customStyle="1" w:styleId="CM99">
    <w:name w:val="CM99"/>
    <w:basedOn w:val="Normal"/>
    <w:next w:val="Normal"/>
    <w:rsid w:val="00BD05B1"/>
    <w:pPr>
      <w:widowControl w:val="0"/>
      <w:autoSpaceDE w:val="0"/>
      <w:autoSpaceDN w:val="0"/>
      <w:adjustRightInd w:val="0"/>
      <w:spacing w:after="273" w:line="240" w:lineRule="auto"/>
    </w:pPr>
    <w:rPr>
      <w:rFonts w:ascii="Helvetica" w:eastAsia="Times New Roman" w:hAnsi="Helvetica" w:cs="Helvetica"/>
      <w:kern w:val="2"/>
      <w:sz w:val="20"/>
      <w:szCs w:val="20"/>
      <w:lang w:eastAsia="fr-FR"/>
      <w14:cntxtAlts/>
    </w:rPr>
  </w:style>
  <w:style w:type="paragraph" w:customStyle="1" w:styleId="TIT0">
    <w:name w:val="TIT"/>
    <w:basedOn w:val="Normal"/>
    <w:next w:val="Normal"/>
    <w:rsid w:val="00BD05B1"/>
    <w:pPr>
      <w:spacing w:before="240" w:after="240" w:line="240" w:lineRule="auto"/>
      <w:jc w:val="center"/>
    </w:pPr>
    <w:rPr>
      <w:rFonts w:ascii="Times New Roman" w:eastAsia="Times New Roman" w:hAnsi="Times New Roman" w:cs="Times New Roman"/>
      <w:b/>
      <w:bCs/>
      <w:kern w:val="2"/>
      <w:sz w:val="20"/>
      <w:szCs w:val="20"/>
      <w:lang w:eastAsia="fr-FR"/>
      <w14:cntxtAlts/>
    </w:rPr>
  </w:style>
  <w:style w:type="paragraph" w:customStyle="1" w:styleId="par10">
    <w:name w:val="par1"/>
    <w:basedOn w:val="Normal"/>
    <w:rsid w:val="00BD05B1"/>
    <w:pPr>
      <w:spacing w:after="120" w:line="240" w:lineRule="auto"/>
      <w:ind w:left="709"/>
      <w:jc w:val="both"/>
    </w:pPr>
    <w:rPr>
      <w:rFonts w:ascii="Times New Roman" w:eastAsia="Times New Roman" w:hAnsi="Times New Roman" w:cs="Times New Roman"/>
      <w:kern w:val="2"/>
      <w:sz w:val="20"/>
      <w:szCs w:val="20"/>
      <w:lang w:eastAsia="fr-FR"/>
      <w14:cntxtAlts/>
    </w:rPr>
  </w:style>
  <w:style w:type="paragraph" w:customStyle="1" w:styleId="Par1">
    <w:name w:val="Par1"/>
    <w:basedOn w:val="Normal"/>
    <w:rsid w:val="00BD05B1"/>
    <w:pPr>
      <w:numPr>
        <w:numId w:val="87"/>
      </w:numPr>
      <w:spacing w:after="0" w:line="240" w:lineRule="auto"/>
      <w:jc w:val="both"/>
    </w:pPr>
    <w:rPr>
      <w:rFonts w:ascii="Times New Roman" w:eastAsia="Times New Roman" w:hAnsi="Times New Roman" w:cs="Times New Roman"/>
      <w:kern w:val="2"/>
      <w:sz w:val="20"/>
      <w:szCs w:val="20"/>
      <w:lang w:val="fr-CA" w:eastAsia="fr-FR"/>
      <w14:cntxtAlts/>
    </w:rPr>
  </w:style>
  <w:style w:type="paragraph" w:customStyle="1" w:styleId="Retraitcorpsdetexte31">
    <w:name w:val="Retrait corps de texte 31"/>
    <w:basedOn w:val="Normal"/>
    <w:rsid w:val="00BD05B1"/>
    <w:pPr>
      <w:tabs>
        <w:tab w:val="left" w:pos="-2127"/>
      </w:tabs>
      <w:spacing w:after="0" w:line="240" w:lineRule="auto"/>
      <w:ind w:left="1134"/>
    </w:pPr>
    <w:rPr>
      <w:rFonts w:ascii="Tahoma" w:eastAsia="Times New Roman" w:hAnsi="Tahoma" w:cs="Times New Roman"/>
      <w:kern w:val="2"/>
      <w:szCs w:val="20"/>
      <w:lang w:eastAsia="fr-FR"/>
      <w14:cntxtAlts/>
    </w:rPr>
  </w:style>
  <w:style w:type="paragraph" w:customStyle="1" w:styleId="Default">
    <w:name w:val="Default"/>
    <w:rsid w:val="00BD05B1"/>
    <w:pPr>
      <w:widowControl w:val="0"/>
      <w:autoSpaceDE w:val="0"/>
      <w:autoSpaceDN w:val="0"/>
      <w:adjustRightInd w:val="0"/>
      <w:spacing w:after="0" w:line="240" w:lineRule="auto"/>
    </w:pPr>
    <w:rPr>
      <w:rFonts w:ascii="Helvetica" w:eastAsia="Times New Roman" w:hAnsi="Helvetica" w:cs="Helvetica"/>
      <w:color w:val="000000"/>
      <w:kern w:val="2"/>
      <w:sz w:val="24"/>
      <w:szCs w:val="24"/>
      <w:lang w:eastAsia="fr-FR"/>
      <w14:cntxtAlts/>
    </w:rPr>
  </w:style>
  <w:style w:type="paragraph" w:customStyle="1" w:styleId="Enum1">
    <w:name w:val="Enum 1"/>
    <w:basedOn w:val="Puce1"/>
    <w:rsid w:val="00BD05B1"/>
    <w:pPr>
      <w:numPr>
        <w:numId w:val="88"/>
      </w:numPr>
      <w:spacing w:before="60"/>
    </w:pPr>
    <w:rPr>
      <w:rFonts w:eastAsia="MS Mincho"/>
    </w:rPr>
  </w:style>
  <w:style w:type="paragraph" w:customStyle="1" w:styleId="CM98">
    <w:name w:val="CM98"/>
    <w:basedOn w:val="Default"/>
    <w:next w:val="Default"/>
    <w:rsid w:val="00BD05B1"/>
    <w:pPr>
      <w:spacing w:after="178"/>
    </w:pPr>
    <w:rPr>
      <w:color w:val="auto"/>
    </w:rPr>
  </w:style>
  <w:style w:type="paragraph" w:customStyle="1" w:styleId="PS1">
    <w:name w:val="PS1"/>
    <w:basedOn w:val="Normal"/>
    <w:rsid w:val="00BD05B1"/>
    <w:pPr>
      <w:numPr>
        <w:numId w:val="89"/>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kern w:val="2"/>
      <w:sz w:val="20"/>
      <w:szCs w:val="20"/>
      <w:lang w:eastAsia="fr-FR"/>
      <w14:cntxtAlts/>
    </w:rPr>
  </w:style>
  <w:style w:type="paragraph" w:customStyle="1" w:styleId="PS2">
    <w:name w:val="PS2"/>
    <w:basedOn w:val="Normal"/>
    <w:rsid w:val="00BD05B1"/>
    <w:pPr>
      <w:numPr>
        <w:ilvl w:val="1"/>
        <w:numId w:val="89"/>
      </w:numPr>
      <w:tabs>
        <w:tab w:val="clear" w:pos="1559"/>
        <w:tab w:val="num" w:pos="1985"/>
      </w:tabs>
      <w:spacing w:after="0" w:line="240" w:lineRule="auto"/>
      <w:ind w:left="1985" w:hanging="284"/>
      <w:jc w:val="both"/>
    </w:pPr>
    <w:rPr>
      <w:rFonts w:ascii="Arial" w:eastAsia="Times New Roman" w:hAnsi="Arial" w:cs="Arial"/>
      <w:kern w:val="2"/>
      <w:sz w:val="20"/>
      <w:szCs w:val="20"/>
      <w:lang w:eastAsia="fr-FR"/>
      <w14:cntxtAlts/>
    </w:rPr>
  </w:style>
  <w:style w:type="paragraph" w:customStyle="1" w:styleId="PS3">
    <w:name w:val="PS3"/>
    <w:basedOn w:val="Normal"/>
    <w:rsid w:val="00BD05B1"/>
    <w:pPr>
      <w:keepNext/>
      <w:keepLines/>
      <w:spacing w:after="60" w:line="240" w:lineRule="auto"/>
      <w:ind w:left="1985"/>
      <w:jc w:val="both"/>
    </w:pPr>
    <w:rPr>
      <w:rFonts w:ascii="Arial" w:eastAsia="Times New Roman" w:hAnsi="Arial" w:cs="Arial"/>
      <w:kern w:val="2"/>
      <w:sz w:val="20"/>
      <w:szCs w:val="20"/>
      <w:lang w:eastAsia="fr-FR"/>
      <w14:cntxtAlts/>
    </w:rPr>
  </w:style>
  <w:style w:type="paragraph" w:styleId="En-ttedetabledesmatires">
    <w:name w:val="TOC Heading"/>
    <w:basedOn w:val="Titre1"/>
    <w:next w:val="Normal"/>
    <w:uiPriority w:val="39"/>
    <w:semiHidden/>
    <w:unhideWhenUsed/>
    <w:qFormat/>
    <w:rsid w:val="00BD05B1"/>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BD05B1"/>
    <w:rPr>
      <w:rFonts w:ascii="Tahoma" w:eastAsia="Times New Roman" w:hAnsi="Tahoma" w:cs="Tahoma"/>
      <w:sz w:val="16"/>
      <w:szCs w:val="16"/>
      <w:lang w:eastAsia="fr-FR"/>
    </w:rPr>
  </w:style>
  <w:style w:type="paragraph" w:customStyle="1" w:styleId="SectionIVHeader">
    <w:name w:val="Section IV Header"/>
    <w:basedOn w:val="Normal"/>
    <w:rsid w:val="00BD05B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2"/>
      <w:sz w:val="36"/>
      <w:szCs w:val="20"/>
      <w:lang w:eastAsia="fr-FR"/>
      <w14:cntxtAlts/>
    </w:rPr>
  </w:style>
  <w:style w:type="character" w:styleId="lev">
    <w:name w:val="Strong"/>
    <w:uiPriority w:val="22"/>
    <w:qFormat/>
    <w:rsid w:val="00BD05B1"/>
    <w:rPr>
      <w:b/>
      <w:bCs/>
    </w:rPr>
  </w:style>
  <w:style w:type="character" w:styleId="Accentuation">
    <w:name w:val="Emphasis"/>
    <w:uiPriority w:val="20"/>
    <w:qFormat/>
    <w:rsid w:val="00BD05B1"/>
    <w:rPr>
      <w:i/>
      <w:iCs/>
    </w:rPr>
  </w:style>
  <w:style w:type="paragraph" w:styleId="Citation">
    <w:name w:val="Quote"/>
    <w:basedOn w:val="Normal"/>
    <w:next w:val="Normal"/>
    <w:link w:val="CitationCar"/>
    <w:uiPriority w:val="29"/>
    <w:qFormat/>
    <w:rsid w:val="00BD05B1"/>
    <w:pPr>
      <w:spacing w:after="200" w:line="276" w:lineRule="auto"/>
    </w:pPr>
    <w:rPr>
      <w:rFonts w:ascii="Calibri" w:eastAsia="Times New Roman" w:hAnsi="Calibri" w:cs="Times New Roman"/>
      <w:i/>
      <w:iCs/>
      <w:color w:val="000000"/>
      <w:kern w:val="2"/>
      <w:sz w:val="20"/>
      <w:szCs w:val="20"/>
      <w:lang w:eastAsia="fr-FR"/>
      <w14:cntxtAlts/>
    </w:rPr>
  </w:style>
  <w:style w:type="character" w:customStyle="1" w:styleId="CitationCar">
    <w:name w:val="Citation Car"/>
    <w:basedOn w:val="Policepardfaut"/>
    <w:link w:val="Citation"/>
    <w:uiPriority w:val="29"/>
    <w:rsid w:val="00BD05B1"/>
    <w:rPr>
      <w:rFonts w:ascii="Calibri" w:eastAsia="Times New Roman" w:hAnsi="Calibri" w:cs="Times New Roman"/>
      <w:i/>
      <w:iCs/>
      <w:color w:val="000000"/>
      <w:kern w:val="2"/>
      <w:sz w:val="20"/>
      <w:szCs w:val="20"/>
      <w:lang w:eastAsia="fr-FR"/>
      <w14:cntxtAlts/>
    </w:rPr>
  </w:style>
  <w:style w:type="paragraph" w:styleId="Citationintense">
    <w:name w:val="Intense Quote"/>
    <w:basedOn w:val="Normal"/>
    <w:next w:val="Normal"/>
    <w:link w:val="CitationintenseCar"/>
    <w:uiPriority w:val="30"/>
    <w:qFormat/>
    <w:rsid w:val="00BD05B1"/>
    <w:pPr>
      <w:pBdr>
        <w:bottom w:val="single" w:sz="4" w:space="4" w:color="4F81BD"/>
      </w:pBdr>
      <w:spacing w:before="200" w:after="280" w:line="276" w:lineRule="auto"/>
      <w:ind w:left="936" w:right="936"/>
    </w:pPr>
    <w:rPr>
      <w:rFonts w:ascii="Calibri" w:eastAsia="Times New Roman" w:hAnsi="Calibri" w:cs="Times New Roman"/>
      <w:b/>
      <w:bCs/>
      <w:i/>
      <w:iCs/>
      <w:color w:val="4F81BD"/>
      <w:kern w:val="2"/>
      <w:sz w:val="20"/>
      <w:szCs w:val="20"/>
      <w:lang w:eastAsia="fr-FR"/>
      <w14:cntxtAlts/>
    </w:rPr>
  </w:style>
  <w:style w:type="character" w:customStyle="1" w:styleId="CitationintenseCar">
    <w:name w:val="Citation intense Car"/>
    <w:basedOn w:val="Policepardfaut"/>
    <w:link w:val="Citationintense"/>
    <w:uiPriority w:val="30"/>
    <w:rsid w:val="00BD05B1"/>
    <w:rPr>
      <w:rFonts w:ascii="Calibri" w:eastAsia="Times New Roman" w:hAnsi="Calibri" w:cs="Times New Roman"/>
      <w:b/>
      <w:bCs/>
      <w:i/>
      <w:iCs/>
      <w:color w:val="4F81BD"/>
      <w:kern w:val="2"/>
      <w:sz w:val="20"/>
      <w:szCs w:val="20"/>
      <w:lang w:eastAsia="fr-FR"/>
      <w14:cntxtAlts/>
    </w:rPr>
  </w:style>
  <w:style w:type="character" w:styleId="Emphaseple">
    <w:name w:val="Subtle Emphasis"/>
    <w:uiPriority w:val="19"/>
    <w:qFormat/>
    <w:rsid w:val="00BD05B1"/>
    <w:rPr>
      <w:i/>
      <w:iCs/>
      <w:color w:val="808080"/>
    </w:rPr>
  </w:style>
  <w:style w:type="character" w:styleId="Emphaseintense">
    <w:name w:val="Intense Emphasis"/>
    <w:uiPriority w:val="21"/>
    <w:qFormat/>
    <w:rsid w:val="00BD05B1"/>
    <w:rPr>
      <w:b/>
      <w:bCs/>
      <w:i/>
      <w:iCs/>
      <w:color w:val="4F81BD"/>
    </w:rPr>
  </w:style>
  <w:style w:type="character" w:styleId="Rfrenceple">
    <w:name w:val="Subtle Reference"/>
    <w:uiPriority w:val="31"/>
    <w:qFormat/>
    <w:rsid w:val="00BD05B1"/>
    <w:rPr>
      <w:smallCaps/>
      <w:color w:val="C0504D"/>
      <w:u w:val="single"/>
    </w:rPr>
  </w:style>
  <w:style w:type="character" w:styleId="Rfrenceintense">
    <w:name w:val="Intense Reference"/>
    <w:uiPriority w:val="32"/>
    <w:qFormat/>
    <w:rsid w:val="00BD05B1"/>
    <w:rPr>
      <w:b/>
      <w:bCs/>
      <w:smallCaps/>
      <w:color w:val="C0504D"/>
      <w:spacing w:val="5"/>
      <w:u w:val="single"/>
    </w:rPr>
  </w:style>
  <w:style w:type="character" w:styleId="Titredulivre">
    <w:name w:val="Book Title"/>
    <w:uiPriority w:val="33"/>
    <w:qFormat/>
    <w:rsid w:val="00BD05B1"/>
    <w:rPr>
      <w:b/>
      <w:bCs/>
      <w:smallCaps/>
      <w:spacing w:val="5"/>
    </w:rPr>
  </w:style>
  <w:style w:type="paragraph" w:styleId="Retrait1religne">
    <w:name w:val="Body Text First Indent"/>
    <w:basedOn w:val="Corpsdetexte"/>
    <w:link w:val="Retrait1religneCar"/>
    <w:rsid w:val="00BD05B1"/>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basedOn w:val="CorpsdetexteCar"/>
    <w:link w:val="Retrait1religne"/>
    <w:rsid w:val="00BD05B1"/>
    <w:rPr>
      <w:rFonts w:ascii="Times New Roman" w:eastAsia="Times New Roman" w:hAnsi="Times New Roman" w:cs="Times New Roman"/>
      <w:kern w:val="2"/>
      <w:sz w:val="20"/>
      <w:szCs w:val="20"/>
      <w:lang w:val="en-US" w:eastAsia="fr-FR" w:bidi="en-US"/>
      <w14:cntxtAlts/>
    </w:rPr>
  </w:style>
  <w:style w:type="character" w:customStyle="1" w:styleId="hps">
    <w:name w:val="hps"/>
    <w:rsid w:val="00BD0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BD05B1"/>
    <w:pPr>
      <w:keepNext/>
      <w:spacing w:after="0" w:line="240" w:lineRule="auto"/>
      <w:outlineLvl w:val="0"/>
    </w:pPr>
    <w:rPr>
      <w:rFonts w:ascii="Times New Roman" w:eastAsia="Times New Roman" w:hAnsi="Times New Roman" w:cs="Times New Roman"/>
      <w:kern w:val="2"/>
      <w:sz w:val="20"/>
      <w:szCs w:val="20"/>
      <w:u w:val="single"/>
      <w:lang w:eastAsia="fr-FR"/>
      <w14:cntxtAlts/>
    </w:rPr>
  </w:style>
  <w:style w:type="paragraph" w:styleId="Titre2">
    <w:name w:val="heading 2"/>
    <w:basedOn w:val="Normal"/>
    <w:next w:val="Normal"/>
    <w:link w:val="Titre2Car"/>
    <w:qFormat/>
    <w:rsid w:val="00BD05B1"/>
    <w:pPr>
      <w:keepNext/>
      <w:spacing w:after="0" w:line="240" w:lineRule="auto"/>
      <w:jc w:val="center"/>
      <w:outlineLvl w:val="1"/>
    </w:pPr>
    <w:rPr>
      <w:rFonts w:ascii="Times New Roman" w:eastAsia="Times New Roman" w:hAnsi="Times New Roman" w:cs="Times New Roman"/>
      <w:b/>
      <w:bCs/>
      <w:kern w:val="2"/>
      <w:sz w:val="20"/>
      <w:szCs w:val="20"/>
      <w:lang w:eastAsia="fr-FR"/>
      <w14:cntxtAlts/>
    </w:rPr>
  </w:style>
  <w:style w:type="paragraph" w:styleId="Titre3">
    <w:name w:val="heading 3"/>
    <w:basedOn w:val="Normal"/>
    <w:next w:val="Normal"/>
    <w:link w:val="Titre3Car"/>
    <w:qFormat/>
    <w:rsid w:val="00BD05B1"/>
    <w:pPr>
      <w:keepNext/>
      <w:spacing w:after="0" w:line="240" w:lineRule="auto"/>
      <w:jc w:val="center"/>
      <w:outlineLvl w:val="2"/>
    </w:pPr>
    <w:rPr>
      <w:rFonts w:ascii="Times New Roman" w:eastAsia="Times New Roman" w:hAnsi="Times New Roman" w:cs="Times New Roman"/>
      <w:b/>
      <w:bCs/>
      <w:kern w:val="2"/>
      <w:sz w:val="18"/>
      <w:szCs w:val="18"/>
      <w:lang w:eastAsia="fr-FR"/>
      <w14:cntxtAlts/>
    </w:rPr>
  </w:style>
  <w:style w:type="paragraph" w:styleId="Titre4">
    <w:name w:val="heading 4"/>
    <w:basedOn w:val="Normal"/>
    <w:next w:val="Normal"/>
    <w:link w:val="Titre4Car"/>
    <w:qFormat/>
    <w:rsid w:val="00BD05B1"/>
    <w:pPr>
      <w:keepNext/>
      <w:spacing w:after="0" w:line="240" w:lineRule="auto"/>
      <w:ind w:left="214" w:firstLine="284"/>
      <w:outlineLvl w:val="3"/>
    </w:pPr>
    <w:rPr>
      <w:rFonts w:ascii="Times New Roman" w:eastAsia="Times New Roman" w:hAnsi="Times New Roman" w:cs="Times New Roman"/>
      <w:b/>
      <w:bCs/>
      <w:kern w:val="2"/>
      <w:lang w:eastAsia="fr-FR"/>
      <w14:cntxtAlts/>
    </w:rPr>
  </w:style>
  <w:style w:type="paragraph" w:styleId="Titre5">
    <w:name w:val="heading 5"/>
    <w:aliases w:val="Side"/>
    <w:basedOn w:val="Normal"/>
    <w:next w:val="Normal"/>
    <w:link w:val="Titre5Car"/>
    <w:qFormat/>
    <w:rsid w:val="00BD05B1"/>
    <w:pPr>
      <w:keepNext/>
      <w:spacing w:after="0" w:line="240" w:lineRule="auto"/>
      <w:ind w:right="213"/>
      <w:jc w:val="right"/>
      <w:outlineLvl w:val="4"/>
    </w:pPr>
    <w:rPr>
      <w:rFonts w:ascii="Times New Roman" w:eastAsia="Times New Roman" w:hAnsi="Times New Roman" w:cs="Times New Roman"/>
      <w:b/>
      <w:bCs/>
      <w:kern w:val="2"/>
      <w:lang w:eastAsia="fr-FR"/>
      <w14:cntxtAlts/>
    </w:rPr>
  </w:style>
  <w:style w:type="paragraph" w:styleId="Titre6">
    <w:name w:val="heading 6"/>
    <w:basedOn w:val="Normal"/>
    <w:next w:val="Normal"/>
    <w:link w:val="Titre6Car"/>
    <w:qFormat/>
    <w:rsid w:val="00BD05B1"/>
    <w:pPr>
      <w:keepNext/>
      <w:spacing w:after="0" w:line="240" w:lineRule="auto"/>
      <w:jc w:val="center"/>
      <w:outlineLvl w:val="5"/>
    </w:pPr>
    <w:rPr>
      <w:rFonts w:ascii="Times New Roman" w:eastAsia="Times New Roman" w:hAnsi="Times New Roman" w:cs="Times New Roman"/>
      <w:b/>
      <w:bCs/>
      <w:kern w:val="2"/>
      <w:sz w:val="40"/>
      <w:szCs w:val="20"/>
      <w:u w:val="single"/>
      <w:lang w:eastAsia="fr-FR"/>
      <w14:cntxtAlts/>
    </w:rPr>
  </w:style>
  <w:style w:type="paragraph" w:styleId="Titre7">
    <w:name w:val="heading 7"/>
    <w:basedOn w:val="Normal"/>
    <w:next w:val="Normal"/>
    <w:link w:val="Titre7Car"/>
    <w:qFormat/>
    <w:rsid w:val="00BD05B1"/>
    <w:pPr>
      <w:keepNext/>
      <w:spacing w:after="0" w:line="240" w:lineRule="auto"/>
      <w:jc w:val="center"/>
      <w:outlineLvl w:val="6"/>
    </w:pPr>
    <w:rPr>
      <w:rFonts w:ascii="Times New Roman" w:eastAsia="Times New Roman" w:hAnsi="Times New Roman" w:cs="Times New Roman"/>
      <w:b/>
      <w:bCs/>
      <w:kern w:val="2"/>
      <w:szCs w:val="20"/>
      <w:lang w:eastAsia="fr-FR"/>
      <w14:cntxtAlts/>
    </w:rPr>
  </w:style>
  <w:style w:type="paragraph" w:styleId="Titre8">
    <w:name w:val="heading 8"/>
    <w:basedOn w:val="Normal"/>
    <w:next w:val="Normal"/>
    <w:link w:val="Titre8Car"/>
    <w:qFormat/>
    <w:rsid w:val="00BD05B1"/>
    <w:pPr>
      <w:keepNext/>
      <w:spacing w:after="0" w:line="240" w:lineRule="auto"/>
      <w:ind w:left="214" w:firstLine="142"/>
      <w:jc w:val="both"/>
      <w:outlineLvl w:val="7"/>
    </w:pPr>
    <w:rPr>
      <w:rFonts w:ascii="Times New Roman" w:eastAsia="Times New Roman" w:hAnsi="Times New Roman" w:cs="Times New Roman"/>
      <w:b/>
      <w:bCs/>
      <w:kern w:val="2"/>
      <w:szCs w:val="20"/>
      <w:lang w:eastAsia="fr-FR"/>
      <w14:cntxtAlts/>
    </w:rPr>
  </w:style>
  <w:style w:type="paragraph" w:styleId="Titre9">
    <w:name w:val="heading 9"/>
    <w:basedOn w:val="Normal"/>
    <w:next w:val="Normal"/>
    <w:link w:val="Titre9Car"/>
    <w:qFormat/>
    <w:rsid w:val="00BD05B1"/>
    <w:pPr>
      <w:keepNext/>
      <w:spacing w:after="0" w:line="240" w:lineRule="auto"/>
      <w:ind w:right="213"/>
      <w:jc w:val="center"/>
      <w:outlineLvl w:val="8"/>
    </w:pPr>
    <w:rPr>
      <w:rFonts w:ascii="Times New Roman" w:eastAsia="Times New Roman" w:hAnsi="Times New Roman" w:cs="Times New Roman"/>
      <w:b/>
      <w:bCs/>
      <w:kern w:val="2"/>
      <w:szCs w:val="20"/>
      <w:lang w:val="en-GB" w:eastAsia="fr-FR"/>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05B1"/>
    <w:rPr>
      <w:rFonts w:ascii="Times New Roman" w:eastAsia="Times New Roman" w:hAnsi="Times New Roman" w:cs="Times New Roman"/>
      <w:kern w:val="2"/>
      <w:sz w:val="20"/>
      <w:szCs w:val="20"/>
      <w:u w:val="single"/>
      <w:lang w:eastAsia="fr-FR"/>
      <w14:cntxtAlts/>
    </w:rPr>
  </w:style>
  <w:style w:type="character" w:customStyle="1" w:styleId="Titre2Car">
    <w:name w:val="Titre 2 Car"/>
    <w:basedOn w:val="Policepardfaut"/>
    <w:link w:val="Titre2"/>
    <w:rsid w:val="00BD05B1"/>
    <w:rPr>
      <w:rFonts w:ascii="Times New Roman" w:eastAsia="Times New Roman" w:hAnsi="Times New Roman" w:cs="Times New Roman"/>
      <w:b/>
      <w:bCs/>
      <w:kern w:val="2"/>
      <w:sz w:val="20"/>
      <w:szCs w:val="20"/>
      <w:lang w:eastAsia="fr-FR"/>
      <w14:cntxtAlts/>
    </w:rPr>
  </w:style>
  <w:style w:type="character" w:customStyle="1" w:styleId="Titre3Car">
    <w:name w:val="Titre 3 Car"/>
    <w:basedOn w:val="Policepardfaut"/>
    <w:link w:val="Titre3"/>
    <w:rsid w:val="00BD05B1"/>
    <w:rPr>
      <w:rFonts w:ascii="Times New Roman" w:eastAsia="Times New Roman" w:hAnsi="Times New Roman" w:cs="Times New Roman"/>
      <w:b/>
      <w:bCs/>
      <w:kern w:val="2"/>
      <w:sz w:val="18"/>
      <w:szCs w:val="18"/>
      <w:lang w:eastAsia="fr-FR"/>
      <w14:cntxtAlts/>
    </w:rPr>
  </w:style>
  <w:style w:type="character" w:customStyle="1" w:styleId="Titre4Car">
    <w:name w:val="Titre 4 Car"/>
    <w:basedOn w:val="Policepardfaut"/>
    <w:link w:val="Titre4"/>
    <w:rsid w:val="00BD05B1"/>
    <w:rPr>
      <w:rFonts w:ascii="Times New Roman" w:eastAsia="Times New Roman" w:hAnsi="Times New Roman" w:cs="Times New Roman"/>
      <w:b/>
      <w:bCs/>
      <w:kern w:val="2"/>
      <w:lang w:eastAsia="fr-FR"/>
      <w14:cntxtAlts/>
    </w:rPr>
  </w:style>
  <w:style w:type="character" w:customStyle="1" w:styleId="Titre5Car">
    <w:name w:val="Titre 5 Car"/>
    <w:aliases w:val="Side Car"/>
    <w:basedOn w:val="Policepardfaut"/>
    <w:link w:val="Titre5"/>
    <w:rsid w:val="00BD05B1"/>
    <w:rPr>
      <w:rFonts w:ascii="Times New Roman" w:eastAsia="Times New Roman" w:hAnsi="Times New Roman" w:cs="Times New Roman"/>
      <w:b/>
      <w:bCs/>
      <w:kern w:val="2"/>
      <w:lang w:eastAsia="fr-FR"/>
      <w14:cntxtAlts/>
    </w:rPr>
  </w:style>
  <w:style w:type="character" w:customStyle="1" w:styleId="Titre6Car">
    <w:name w:val="Titre 6 Car"/>
    <w:basedOn w:val="Policepardfaut"/>
    <w:link w:val="Titre6"/>
    <w:rsid w:val="00BD05B1"/>
    <w:rPr>
      <w:rFonts w:ascii="Times New Roman" w:eastAsia="Times New Roman" w:hAnsi="Times New Roman" w:cs="Times New Roman"/>
      <w:b/>
      <w:bCs/>
      <w:kern w:val="2"/>
      <w:sz w:val="40"/>
      <w:szCs w:val="20"/>
      <w:u w:val="single"/>
      <w:lang w:eastAsia="fr-FR"/>
      <w14:cntxtAlts/>
    </w:rPr>
  </w:style>
  <w:style w:type="character" w:customStyle="1" w:styleId="Titre7Car">
    <w:name w:val="Titre 7 Car"/>
    <w:basedOn w:val="Policepardfaut"/>
    <w:link w:val="Titre7"/>
    <w:rsid w:val="00BD05B1"/>
    <w:rPr>
      <w:rFonts w:ascii="Times New Roman" w:eastAsia="Times New Roman" w:hAnsi="Times New Roman" w:cs="Times New Roman"/>
      <w:b/>
      <w:bCs/>
      <w:kern w:val="2"/>
      <w:szCs w:val="20"/>
      <w:lang w:eastAsia="fr-FR"/>
      <w14:cntxtAlts/>
    </w:rPr>
  </w:style>
  <w:style w:type="character" w:customStyle="1" w:styleId="Titre8Car">
    <w:name w:val="Titre 8 Car"/>
    <w:basedOn w:val="Policepardfaut"/>
    <w:link w:val="Titre8"/>
    <w:rsid w:val="00BD05B1"/>
    <w:rPr>
      <w:rFonts w:ascii="Times New Roman" w:eastAsia="Times New Roman" w:hAnsi="Times New Roman" w:cs="Times New Roman"/>
      <w:b/>
      <w:bCs/>
      <w:kern w:val="2"/>
      <w:szCs w:val="20"/>
      <w:lang w:eastAsia="fr-FR"/>
      <w14:cntxtAlts/>
    </w:rPr>
  </w:style>
  <w:style w:type="character" w:customStyle="1" w:styleId="Titre9Car">
    <w:name w:val="Titre 9 Car"/>
    <w:basedOn w:val="Policepardfaut"/>
    <w:link w:val="Titre9"/>
    <w:rsid w:val="00BD05B1"/>
    <w:rPr>
      <w:rFonts w:ascii="Times New Roman" w:eastAsia="Times New Roman" w:hAnsi="Times New Roman" w:cs="Times New Roman"/>
      <w:b/>
      <w:bCs/>
      <w:kern w:val="2"/>
      <w:szCs w:val="20"/>
      <w:lang w:val="en-GB" w:eastAsia="fr-FR"/>
      <w14:cntxtAlts/>
    </w:rPr>
  </w:style>
  <w:style w:type="numbering" w:customStyle="1" w:styleId="Aucuneliste1">
    <w:name w:val="Aucune liste1"/>
    <w:next w:val="Aucuneliste"/>
    <w:uiPriority w:val="99"/>
    <w:semiHidden/>
    <w:unhideWhenUsed/>
    <w:rsid w:val="00BD05B1"/>
  </w:style>
  <w:style w:type="paragraph" w:customStyle="1" w:styleId="tit1">
    <w:name w:val="tit1"/>
    <w:basedOn w:val="Normal"/>
    <w:rsid w:val="00BD05B1"/>
    <w:pPr>
      <w:spacing w:before="120" w:after="120" w:line="240" w:lineRule="auto"/>
      <w:jc w:val="both"/>
    </w:pPr>
    <w:rPr>
      <w:rFonts w:ascii="Times New Roman" w:eastAsia="Times New Roman" w:hAnsi="Times New Roman" w:cs="Times New Roman"/>
      <w:b/>
      <w:bCs/>
      <w:kern w:val="2"/>
      <w:sz w:val="20"/>
      <w:szCs w:val="20"/>
      <w:lang w:eastAsia="fr-FR"/>
      <w14:cntxtAlts/>
    </w:rPr>
  </w:style>
  <w:style w:type="paragraph" w:customStyle="1" w:styleId="par2">
    <w:name w:val="par2"/>
    <w:basedOn w:val="Normal"/>
    <w:rsid w:val="00BD05B1"/>
    <w:pPr>
      <w:tabs>
        <w:tab w:val="left" w:pos="851"/>
      </w:tabs>
      <w:spacing w:after="120" w:line="240" w:lineRule="auto"/>
      <w:jc w:val="both"/>
    </w:pPr>
    <w:rPr>
      <w:rFonts w:ascii="Times New Roman" w:eastAsia="Times New Roman" w:hAnsi="Times New Roman" w:cs="Times New Roman"/>
      <w:kern w:val="2"/>
      <w:sz w:val="20"/>
      <w:szCs w:val="20"/>
      <w:lang w:eastAsia="fr-FR"/>
      <w14:cntxtAlts/>
    </w:rPr>
  </w:style>
  <w:style w:type="paragraph" w:customStyle="1" w:styleId="xl28">
    <w:name w:val="xl28"/>
    <w:basedOn w:val="Normal"/>
    <w:rsid w:val="00BD05B1"/>
    <w:pPr>
      <w:spacing w:before="100" w:beforeAutospacing="1" w:after="100" w:afterAutospacing="1" w:line="240" w:lineRule="auto"/>
      <w:jc w:val="center"/>
    </w:pPr>
    <w:rPr>
      <w:rFonts w:ascii="Arial Unicode MS" w:eastAsia="Arial Unicode MS" w:hAnsi="Arial Unicode MS" w:cs="Arial Unicode MS"/>
      <w:kern w:val="2"/>
      <w:sz w:val="20"/>
      <w:szCs w:val="20"/>
      <w:lang w:eastAsia="fr-FR"/>
      <w14:cntxtAlts/>
    </w:rPr>
  </w:style>
  <w:style w:type="paragraph" w:styleId="Corpsdetexte">
    <w:name w:val="Body Text"/>
    <w:basedOn w:val="Normal"/>
    <w:link w:val="CorpsdetexteCar"/>
    <w:rsid w:val="00BD05B1"/>
    <w:pPr>
      <w:spacing w:after="0" w:line="240" w:lineRule="auto"/>
      <w:jc w:val="both"/>
    </w:pPr>
    <w:rPr>
      <w:rFonts w:ascii="Times New Roman" w:eastAsia="Times New Roman" w:hAnsi="Times New Roman" w:cs="Times New Roman"/>
      <w:kern w:val="2"/>
      <w:sz w:val="20"/>
      <w:szCs w:val="20"/>
      <w:lang w:eastAsia="fr-FR"/>
      <w14:cntxtAlts/>
    </w:rPr>
  </w:style>
  <w:style w:type="character" w:customStyle="1" w:styleId="CorpsdetexteCar">
    <w:name w:val="Corps de texte Car"/>
    <w:basedOn w:val="Policepardfaut"/>
    <w:link w:val="Corpsdetexte"/>
    <w:rsid w:val="00BD05B1"/>
    <w:rPr>
      <w:rFonts w:ascii="Times New Roman" w:eastAsia="Times New Roman" w:hAnsi="Times New Roman" w:cs="Times New Roman"/>
      <w:kern w:val="2"/>
      <w:sz w:val="20"/>
      <w:szCs w:val="20"/>
      <w:lang w:eastAsia="fr-FR"/>
      <w14:cntxtAlts/>
    </w:rPr>
  </w:style>
  <w:style w:type="paragraph" w:styleId="Retraitcorpsdetexte3">
    <w:name w:val="Body Text Indent 3"/>
    <w:basedOn w:val="Normal"/>
    <w:link w:val="Retraitcorpsdetexte3Car"/>
    <w:rsid w:val="00BD05B1"/>
    <w:pPr>
      <w:spacing w:after="0" w:line="240" w:lineRule="auto"/>
      <w:ind w:left="142"/>
      <w:jc w:val="both"/>
    </w:pPr>
    <w:rPr>
      <w:rFonts w:ascii="Times New Roman" w:eastAsia="Times New Roman" w:hAnsi="Times New Roman" w:cs="Times New Roman"/>
      <w:kern w:val="2"/>
      <w:lang w:eastAsia="fr-FR"/>
      <w14:cntxtAlts/>
    </w:rPr>
  </w:style>
  <w:style w:type="character" w:customStyle="1" w:styleId="Retraitcorpsdetexte3Car">
    <w:name w:val="Retrait corps de texte 3 Car"/>
    <w:basedOn w:val="Policepardfaut"/>
    <w:link w:val="Retraitcorpsdetexte3"/>
    <w:rsid w:val="00BD05B1"/>
    <w:rPr>
      <w:rFonts w:ascii="Times New Roman" w:eastAsia="Times New Roman" w:hAnsi="Times New Roman" w:cs="Times New Roman"/>
      <w:kern w:val="2"/>
      <w:lang w:eastAsia="fr-FR"/>
      <w14:cntxtAlts/>
    </w:rPr>
  </w:style>
  <w:style w:type="paragraph" w:customStyle="1" w:styleId="tit">
    <w:name w:val="tit"/>
    <w:basedOn w:val="Normal"/>
    <w:rsid w:val="00BD05B1"/>
    <w:pPr>
      <w:numPr>
        <w:ilvl w:val="12"/>
      </w:numPr>
      <w:tabs>
        <w:tab w:val="left" w:pos="851"/>
      </w:tabs>
      <w:spacing w:after="0" w:line="240" w:lineRule="auto"/>
      <w:ind w:left="850" w:hanging="425"/>
    </w:pPr>
    <w:rPr>
      <w:rFonts w:ascii="Times New Roman" w:eastAsia="Times New Roman" w:hAnsi="Times New Roman" w:cs="Times New Roman"/>
      <w:b/>
      <w:bCs/>
      <w:kern w:val="2"/>
      <w:sz w:val="20"/>
      <w:szCs w:val="20"/>
      <w:lang w:eastAsia="fr-FR"/>
      <w14:cntxtAlts/>
    </w:rPr>
  </w:style>
  <w:style w:type="paragraph" w:customStyle="1" w:styleId="retrait">
    <w:name w:val="retrait"/>
    <w:basedOn w:val="Normal"/>
    <w:rsid w:val="00BD05B1"/>
    <w:pPr>
      <w:spacing w:before="40" w:after="40" w:line="240" w:lineRule="auto"/>
      <w:ind w:left="737" w:hanging="397"/>
    </w:pPr>
    <w:rPr>
      <w:rFonts w:ascii="Times New Roman" w:eastAsia="Times New Roman" w:hAnsi="Times New Roman" w:cs="Times New Roman"/>
      <w:kern w:val="2"/>
      <w:sz w:val="20"/>
      <w:szCs w:val="20"/>
      <w:lang w:eastAsia="fr-FR"/>
      <w14:cntxtAlts/>
    </w:rPr>
  </w:style>
  <w:style w:type="paragraph" w:styleId="Corpsdetexte2">
    <w:name w:val="Body Text 2"/>
    <w:basedOn w:val="Normal"/>
    <w:link w:val="Corpsdetexte2Car"/>
    <w:rsid w:val="00BD05B1"/>
    <w:pPr>
      <w:spacing w:after="0" w:line="240" w:lineRule="auto"/>
    </w:pPr>
    <w:rPr>
      <w:rFonts w:ascii="Times New Roman" w:eastAsia="Times New Roman" w:hAnsi="Times New Roman" w:cs="Times New Roman"/>
      <w:kern w:val="2"/>
      <w:sz w:val="40"/>
      <w:szCs w:val="20"/>
      <w:lang w:eastAsia="fr-FR"/>
      <w14:cntxtAlts/>
    </w:rPr>
  </w:style>
  <w:style w:type="character" w:customStyle="1" w:styleId="Corpsdetexte2Car">
    <w:name w:val="Corps de texte 2 Car"/>
    <w:basedOn w:val="Policepardfaut"/>
    <w:link w:val="Corpsdetexte2"/>
    <w:rsid w:val="00BD05B1"/>
    <w:rPr>
      <w:rFonts w:ascii="Times New Roman" w:eastAsia="Times New Roman" w:hAnsi="Times New Roman" w:cs="Times New Roman"/>
      <w:kern w:val="2"/>
      <w:sz w:val="40"/>
      <w:szCs w:val="20"/>
      <w:lang w:eastAsia="fr-FR"/>
      <w14:cntxtAlts/>
    </w:rPr>
  </w:style>
  <w:style w:type="paragraph" w:styleId="En-tte">
    <w:name w:val="header"/>
    <w:basedOn w:val="Normal"/>
    <w:link w:val="En-tteCar"/>
    <w:rsid w:val="00BD05B1"/>
    <w:pPr>
      <w:tabs>
        <w:tab w:val="center" w:pos="4536"/>
        <w:tab w:val="right" w:pos="9072"/>
      </w:tabs>
      <w:spacing w:after="0" w:line="240" w:lineRule="auto"/>
    </w:pPr>
    <w:rPr>
      <w:rFonts w:ascii="Times New Roman" w:eastAsia="Times New Roman" w:hAnsi="Times New Roman" w:cs="Times New Roman"/>
      <w:b/>
      <w:bCs/>
      <w:kern w:val="2"/>
      <w:sz w:val="20"/>
      <w:szCs w:val="20"/>
      <w:lang w:eastAsia="fr-FR"/>
      <w14:cntxtAlts/>
    </w:rPr>
  </w:style>
  <w:style w:type="character" w:customStyle="1" w:styleId="En-tteCar">
    <w:name w:val="En-tête Car"/>
    <w:basedOn w:val="Policepardfaut"/>
    <w:link w:val="En-tte"/>
    <w:rsid w:val="00BD05B1"/>
    <w:rPr>
      <w:rFonts w:ascii="Times New Roman" w:eastAsia="Times New Roman" w:hAnsi="Times New Roman" w:cs="Times New Roman"/>
      <w:b/>
      <w:bCs/>
      <w:kern w:val="2"/>
      <w:sz w:val="20"/>
      <w:szCs w:val="20"/>
      <w:lang w:eastAsia="fr-FR"/>
      <w14:cntxtAlts/>
    </w:rPr>
  </w:style>
  <w:style w:type="paragraph" w:styleId="Corpsdetexte3">
    <w:name w:val="Body Text 3"/>
    <w:basedOn w:val="Normal"/>
    <w:link w:val="Corpsdetexte3Car"/>
    <w:rsid w:val="00BD05B1"/>
    <w:pPr>
      <w:spacing w:after="0" w:line="240" w:lineRule="auto"/>
    </w:pPr>
    <w:rPr>
      <w:rFonts w:ascii="Times New Roman" w:eastAsia="Times New Roman" w:hAnsi="Times New Roman" w:cs="Times New Roman"/>
      <w:kern w:val="2"/>
      <w:sz w:val="20"/>
      <w:szCs w:val="20"/>
      <w:lang w:eastAsia="fr-FR"/>
      <w14:cntxtAlts/>
    </w:rPr>
  </w:style>
  <w:style w:type="character" w:customStyle="1" w:styleId="Corpsdetexte3Car">
    <w:name w:val="Corps de texte 3 Car"/>
    <w:basedOn w:val="Policepardfaut"/>
    <w:link w:val="Corpsdetexte3"/>
    <w:rsid w:val="00BD05B1"/>
    <w:rPr>
      <w:rFonts w:ascii="Times New Roman" w:eastAsia="Times New Roman" w:hAnsi="Times New Roman" w:cs="Times New Roman"/>
      <w:kern w:val="2"/>
      <w:sz w:val="20"/>
      <w:szCs w:val="20"/>
      <w:lang w:eastAsia="fr-FR"/>
      <w14:cntxtAlts/>
    </w:rPr>
  </w:style>
  <w:style w:type="paragraph" w:styleId="Retraitcorpsdetexte2">
    <w:name w:val="Body Text Indent 2"/>
    <w:basedOn w:val="Normal"/>
    <w:link w:val="Retraitcorpsdetexte2Car"/>
    <w:rsid w:val="00BD05B1"/>
    <w:pPr>
      <w:spacing w:after="0" w:line="240" w:lineRule="auto"/>
      <w:ind w:left="709"/>
      <w:jc w:val="both"/>
    </w:pPr>
    <w:rPr>
      <w:rFonts w:ascii="Times New Roman" w:eastAsia="Times New Roman" w:hAnsi="Times New Roman" w:cs="Times New Roman"/>
      <w:kern w:val="2"/>
      <w:lang w:eastAsia="fr-FR"/>
      <w14:cntxtAlts/>
    </w:rPr>
  </w:style>
  <w:style w:type="character" w:customStyle="1" w:styleId="Retraitcorpsdetexte2Car">
    <w:name w:val="Retrait corps de texte 2 Car"/>
    <w:basedOn w:val="Policepardfaut"/>
    <w:link w:val="Retraitcorpsdetexte2"/>
    <w:rsid w:val="00BD05B1"/>
    <w:rPr>
      <w:rFonts w:ascii="Times New Roman" w:eastAsia="Times New Roman" w:hAnsi="Times New Roman" w:cs="Times New Roman"/>
      <w:kern w:val="2"/>
      <w:lang w:eastAsia="fr-FR"/>
      <w14:cntxtAlts/>
    </w:rPr>
  </w:style>
  <w:style w:type="paragraph" w:styleId="Retraitcorpsdetexte">
    <w:name w:val="Body Text Indent"/>
    <w:basedOn w:val="Normal"/>
    <w:link w:val="RetraitcorpsdetexteCar"/>
    <w:rsid w:val="00BD05B1"/>
    <w:pPr>
      <w:spacing w:after="0" w:line="240" w:lineRule="auto"/>
      <w:ind w:left="4956"/>
      <w:jc w:val="both"/>
    </w:pPr>
    <w:rPr>
      <w:rFonts w:ascii="Times New Roman" w:eastAsia="Times New Roman" w:hAnsi="Times New Roman" w:cs="Times New Roman"/>
      <w:kern w:val="2"/>
      <w:sz w:val="20"/>
      <w:szCs w:val="20"/>
      <w:lang w:eastAsia="fr-FR"/>
      <w14:cntxtAlts/>
    </w:rPr>
  </w:style>
  <w:style w:type="character" w:customStyle="1" w:styleId="RetraitcorpsdetexteCar">
    <w:name w:val="Retrait corps de texte Car"/>
    <w:basedOn w:val="Policepardfaut"/>
    <w:link w:val="Retraitcorpsdetexte"/>
    <w:rsid w:val="00BD05B1"/>
    <w:rPr>
      <w:rFonts w:ascii="Times New Roman" w:eastAsia="Times New Roman" w:hAnsi="Times New Roman" w:cs="Times New Roman"/>
      <w:kern w:val="2"/>
      <w:sz w:val="20"/>
      <w:szCs w:val="20"/>
      <w:lang w:eastAsia="fr-FR"/>
      <w14:cntxtAlts/>
    </w:rPr>
  </w:style>
  <w:style w:type="paragraph" w:styleId="Pieddepage">
    <w:name w:val="footer"/>
    <w:basedOn w:val="Normal"/>
    <w:link w:val="PieddepageCar"/>
    <w:uiPriority w:val="99"/>
    <w:rsid w:val="00BD05B1"/>
    <w:pPr>
      <w:tabs>
        <w:tab w:val="center" w:pos="4536"/>
        <w:tab w:val="right" w:pos="9072"/>
      </w:tabs>
      <w:spacing w:after="0" w:line="240" w:lineRule="auto"/>
    </w:pPr>
    <w:rPr>
      <w:rFonts w:ascii="Times New Roman" w:eastAsia="Times New Roman" w:hAnsi="Times New Roman" w:cs="Times New Roman"/>
      <w:kern w:val="2"/>
      <w:sz w:val="20"/>
      <w:szCs w:val="20"/>
      <w:lang w:eastAsia="fr-FR"/>
      <w14:cntxtAlts/>
    </w:rPr>
  </w:style>
  <w:style w:type="character" w:customStyle="1" w:styleId="PieddepageCar">
    <w:name w:val="Pied de page Car"/>
    <w:basedOn w:val="Policepardfaut"/>
    <w:link w:val="Pieddepage"/>
    <w:uiPriority w:val="99"/>
    <w:rsid w:val="00BD05B1"/>
    <w:rPr>
      <w:rFonts w:ascii="Times New Roman" w:eastAsia="Times New Roman" w:hAnsi="Times New Roman" w:cs="Times New Roman"/>
      <w:kern w:val="2"/>
      <w:sz w:val="20"/>
      <w:szCs w:val="20"/>
      <w:lang w:eastAsia="fr-FR"/>
      <w14:cntxtAlts/>
    </w:rPr>
  </w:style>
  <w:style w:type="character" w:styleId="Numrodepage">
    <w:name w:val="page number"/>
    <w:basedOn w:val="Policepardfaut"/>
    <w:rsid w:val="00BD05B1"/>
  </w:style>
  <w:style w:type="paragraph" w:customStyle="1" w:styleId="xl44">
    <w:name w:val="xl44"/>
    <w:basedOn w:val="Normal"/>
    <w:rsid w:val="00BD05B1"/>
    <w:pPr>
      <w:pBdr>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2"/>
      <w:sz w:val="20"/>
      <w:szCs w:val="20"/>
      <w:lang w:eastAsia="fr-FR"/>
      <w14:cntxtAlts/>
    </w:rPr>
  </w:style>
  <w:style w:type="paragraph" w:customStyle="1" w:styleId="xl24">
    <w:name w:val="xl24"/>
    <w:basedOn w:val="Normal"/>
    <w:rsid w:val="00BD05B1"/>
    <w:pPr>
      <w:spacing w:before="100" w:beforeAutospacing="1" w:after="100" w:afterAutospacing="1" w:line="240" w:lineRule="auto"/>
    </w:pPr>
    <w:rPr>
      <w:rFonts w:ascii="Arial" w:eastAsia="Times New Roman" w:hAnsi="Arial" w:cs="Arial"/>
      <w:b/>
      <w:bCs/>
      <w:kern w:val="2"/>
      <w:sz w:val="20"/>
      <w:szCs w:val="20"/>
      <w:lang w:eastAsia="fr-FR"/>
      <w14:cntxtAlts/>
    </w:rPr>
  </w:style>
  <w:style w:type="paragraph" w:customStyle="1" w:styleId="xl23">
    <w:name w:val="xl23"/>
    <w:basedOn w:val="Normal"/>
    <w:rsid w:val="00BD05B1"/>
    <w:pPr>
      <w:spacing w:before="100" w:beforeAutospacing="1" w:after="100" w:afterAutospacing="1" w:line="240" w:lineRule="auto"/>
      <w:jc w:val="center"/>
    </w:pPr>
    <w:rPr>
      <w:rFonts w:ascii="Arial" w:eastAsia="Times New Roman" w:hAnsi="Arial" w:cs="Arial"/>
      <w:b/>
      <w:bCs/>
      <w:kern w:val="2"/>
      <w:sz w:val="20"/>
      <w:szCs w:val="20"/>
      <w:u w:val="single"/>
      <w:lang w:eastAsia="fr-FR"/>
      <w14:cntxtAlts/>
    </w:rPr>
  </w:style>
  <w:style w:type="paragraph" w:styleId="Lgende">
    <w:name w:val="caption"/>
    <w:basedOn w:val="Normal"/>
    <w:next w:val="Normal"/>
    <w:qFormat/>
    <w:rsid w:val="00BD05B1"/>
    <w:pPr>
      <w:spacing w:after="0" w:line="240" w:lineRule="auto"/>
    </w:pPr>
    <w:rPr>
      <w:rFonts w:ascii="Times New Roman" w:eastAsia="Times New Roman" w:hAnsi="Times New Roman" w:cs="Times New Roman"/>
      <w:kern w:val="2"/>
      <w:sz w:val="20"/>
      <w:szCs w:val="20"/>
      <w:lang w:eastAsia="fr-FR"/>
      <w14:cntxtAlts/>
    </w:rPr>
  </w:style>
  <w:style w:type="paragraph" w:customStyle="1" w:styleId="Style1">
    <w:name w:val="Style1"/>
    <w:basedOn w:val="Normal"/>
    <w:rsid w:val="00BD05B1"/>
    <w:pPr>
      <w:widowControl w:val="0"/>
      <w:spacing w:after="0" w:line="240" w:lineRule="auto"/>
      <w:ind w:left="1418"/>
      <w:jc w:val="both"/>
    </w:pPr>
    <w:rPr>
      <w:rFonts w:ascii="Times New Roman" w:eastAsia="Times New Roman" w:hAnsi="Times New Roman" w:cs="Times New Roman"/>
      <w:kern w:val="2"/>
      <w:sz w:val="20"/>
      <w:szCs w:val="20"/>
      <w:lang w:eastAsia="fr-FR"/>
      <w14:cntxtAlts/>
    </w:rPr>
  </w:style>
  <w:style w:type="paragraph" w:styleId="Titre">
    <w:name w:val="Title"/>
    <w:basedOn w:val="Normal"/>
    <w:link w:val="TitreCar"/>
    <w:qFormat/>
    <w:rsid w:val="00BD05B1"/>
    <w:pPr>
      <w:spacing w:after="0" w:line="240" w:lineRule="auto"/>
      <w:jc w:val="center"/>
    </w:pPr>
    <w:rPr>
      <w:rFonts w:ascii="Arial" w:eastAsia="Times New Roman" w:hAnsi="Arial" w:cs="Times New Roman"/>
      <w:b/>
      <w:kern w:val="2"/>
      <w:sz w:val="40"/>
      <w:szCs w:val="20"/>
      <w:lang w:eastAsia="fr-FR"/>
      <w14:cntxtAlts/>
    </w:rPr>
  </w:style>
  <w:style w:type="character" w:customStyle="1" w:styleId="TitreCar">
    <w:name w:val="Titre Car"/>
    <w:basedOn w:val="Policepardfaut"/>
    <w:link w:val="Titre"/>
    <w:rsid w:val="00BD05B1"/>
    <w:rPr>
      <w:rFonts w:ascii="Arial" w:eastAsia="Times New Roman" w:hAnsi="Arial" w:cs="Times New Roman"/>
      <w:b/>
      <w:kern w:val="2"/>
      <w:sz w:val="40"/>
      <w:szCs w:val="20"/>
      <w:lang w:eastAsia="fr-FR"/>
      <w14:cntxtAlts/>
    </w:rPr>
  </w:style>
  <w:style w:type="paragraph" w:customStyle="1" w:styleId="font5">
    <w:name w:val="font5"/>
    <w:basedOn w:val="Normal"/>
    <w:rsid w:val="00BD05B1"/>
    <w:pPr>
      <w:spacing w:before="100" w:beforeAutospacing="1" w:after="100" w:afterAutospacing="1" w:line="240" w:lineRule="auto"/>
    </w:pPr>
    <w:rPr>
      <w:rFonts w:ascii="Times New Roman" w:eastAsia="Arial Unicode MS" w:hAnsi="Times New Roman" w:cs="Times New Roman"/>
      <w:kern w:val="2"/>
      <w:sz w:val="26"/>
      <w:szCs w:val="26"/>
      <w:lang w:eastAsia="fr-FR"/>
      <w14:cntxtAlts/>
    </w:rPr>
  </w:style>
  <w:style w:type="paragraph" w:styleId="TM1">
    <w:name w:val="toc 1"/>
    <w:aliases w:val="TM 2.1"/>
    <w:basedOn w:val="Normal"/>
    <w:next w:val="Normal"/>
    <w:autoRedefine/>
    <w:rsid w:val="00BD05B1"/>
    <w:pPr>
      <w:widowControl w:val="0"/>
      <w:spacing w:before="120" w:after="120" w:line="240" w:lineRule="auto"/>
    </w:pPr>
    <w:rPr>
      <w:rFonts w:ascii="Times New Roman" w:eastAsia="Times New Roman" w:hAnsi="Times New Roman" w:cs="Times New Roman"/>
      <w:b/>
      <w:caps/>
      <w:kern w:val="2"/>
      <w:sz w:val="20"/>
      <w:szCs w:val="20"/>
      <w:lang w:eastAsia="fr-FR"/>
      <w14:cntxtAlts/>
    </w:rPr>
  </w:style>
  <w:style w:type="paragraph" w:customStyle="1" w:styleId="Normal10">
    <w:name w:val="Normal 10"/>
    <w:basedOn w:val="Normal"/>
    <w:rsid w:val="00BD05B1"/>
    <w:pPr>
      <w:widowControl w:val="0"/>
      <w:spacing w:after="0" w:line="240" w:lineRule="auto"/>
      <w:jc w:val="both"/>
    </w:pPr>
    <w:rPr>
      <w:rFonts w:ascii="Times New Roman" w:eastAsia="Times New Roman" w:hAnsi="Times New Roman" w:cs="Times New Roman"/>
      <w:kern w:val="2"/>
      <w:sz w:val="20"/>
      <w:szCs w:val="20"/>
      <w:lang w:eastAsia="fr-FR"/>
      <w14:cntxtAlts/>
    </w:rPr>
  </w:style>
  <w:style w:type="table" w:styleId="Grilledutableau">
    <w:name w:val="Table Grid"/>
    <w:basedOn w:val="TableauNormal"/>
    <w:uiPriority w:val="59"/>
    <w:rsid w:val="00BD05B1"/>
    <w:pPr>
      <w:spacing w:after="0" w:line="240" w:lineRule="auto"/>
    </w:pPr>
    <w:rPr>
      <w:rFonts w:ascii="Times New Roman" w:eastAsia="Times New Roman" w:hAnsi="Times New Roman" w:cs="Times New Roman"/>
      <w:kern w:val="2"/>
      <w:sz w:val="20"/>
      <w:szCs w:val="20"/>
      <w:lang w:eastAsia="fr-FR"/>
      <w14:cntxtAlt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D05B1"/>
    <w:pPr>
      <w:spacing w:after="0" w:line="240" w:lineRule="auto"/>
      <w:ind w:left="708"/>
    </w:pPr>
    <w:rPr>
      <w:rFonts w:ascii="Times New Roman" w:eastAsia="Times New Roman" w:hAnsi="Times New Roman" w:cs="Times New Roman"/>
      <w:kern w:val="2"/>
      <w:sz w:val="20"/>
      <w:szCs w:val="20"/>
      <w:lang w:eastAsia="fr-FR"/>
      <w14:cntxtAlts/>
    </w:rPr>
  </w:style>
  <w:style w:type="paragraph" w:styleId="Liste">
    <w:name w:val="List"/>
    <w:basedOn w:val="Normal"/>
    <w:rsid w:val="00BD05B1"/>
    <w:pPr>
      <w:widowControl w:val="0"/>
      <w:spacing w:after="0" w:line="240" w:lineRule="auto"/>
      <w:ind w:left="283" w:hanging="283"/>
    </w:pPr>
    <w:rPr>
      <w:rFonts w:ascii="Times New Roman" w:eastAsia="Times New Roman" w:hAnsi="Times New Roman" w:cs="Times New Roman"/>
      <w:kern w:val="2"/>
      <w:sz w:val="20"/>
      <w:szCs w:val="20"/>
      <w:lang w:eastAsia="fr-FR"/>
      <w14:cntxtAlts/>
    </w:rPr>
  </w:style>
  <w:style w:type="paragraph" w:styleId="Liste2">
    <w:name w:val="List 2"/>
    <w:basedOn w:val="Normal"/>
    <w:rsid w:val="00BD05B1"/>
    <w:pPr>
      <w:widowControl w:val="0"/>
      <w:spacing w:after="0" w:line="240" w:lineRule="auto"/>
      <w:ind w:left="566" w:hanging="283"/>
    </w:pPr>
    <w:rPr>
      <w:rFonts w:ascii="Times New Roman" w:eastAsia="Times New Roman" w:hAnsi="Times New Roman" w:cs="Times New Roman"/>
      <w:kern w:val="2"/>
      <w:sz w:val="20"/>
      <w:szCs w:val="20"/>
      <w:lang w:eastAsia="fr-FR"/>
      <w14:cntxtAlts/>
    </w:rPr>
  </w:style>
  <w:style w:type="paragraph" w:styleId="Liste3">
    <w:name w:val="List 3"/>
    <w:basedOn w:val="Normal"/>
    <w:rsid w:val="00BD05B1"/>
    <w:pPr>
      <w:widowControl w:val="0"/>
      <w:spacing w:after="0" w:line="240" w:lineRule="auto"/>
      <w:ind w:left="849" w:hanging="283"/>
    </w:pPr>
    <w:rPr>
      <w:rFonts w:ascii="Times New Roman" w:eastAsia="Times New Roman" w:hAnsi="Times New Roman" w:cs="Times New Roman"/>
      <w:kern w:val="2"/>
      <w:sz w:val="20"/>
      <w:szCs w:val="20"/>
      <w:lang w:eastAsia="fr-FR"/>
      <w14:cntxtAlts/>
    </w:rPr>
  </w:style>
  <w:style w:type="paragraph" w:styleId="En-ttedemessage">
    <w:name w:val="Message Header"/>
    <w:basedOn w:val="Normal"/>
    <w:link w:val="En-ttedemessageCar"/>
    <w:rsid w:val="00BD05B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kern w:val="2"/>
      <w:sz w:val="20"/>
      <w:szCs w:val="20"/>
      <w:lang w:eastAsia="fr-FR"/>
      <w14:cntxtAlts/>
    </w:rPr>
  </w:style>
  <w:style w:type="character" w:customStyle="1" w:styleId="En-ttedemessageCar">
    <w:name w:val="En-tête de message Car"/>
    <w:basedOn w:val="Policepardfaut"/>
    <w:link w:val="En-ttedemessage"/>
    <w:rsid w:val="00BD05B1"/>
    <w:rPr>
      <w:rFonts w:ascii="Arial" w:eastAsia="Times New Roman" w:hAnsi="Arial" w:cs="Times New Roman"/>
      <w:kern w:val="2"/>
      <w:sz w:val="20"/>
      <w:szCs w:val="20"/>
      <w:shd w:val="pct20" w:color="auto" w:fill="auto"/>
      <w:lang w:eastAsia="fr-FR"/>
      <w14:cntxtAlts/>
    </w:rPr>
  </w:style>
  <w:style w:type="paragraph" w:styleId="Salutations">
    <w:name w:val="Salutation"/>
    <w:basedOn w:val="Normal"/>
    <w:next w:val="Normal"/>
    <w:link w:val="SalutationsCar"/>
    <w:rsid w:val="00BD05B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SalutationsCar">
    <w:name w:val="Salutations Car"/>
    <w:basedOn w:val="Policepardfaut"/>
    <w:link w:val="Salutations"/>
    <w:rsid w:val="00BD05B1"/>
    <w:rPr>
      <w:rFonts w:ascii="Times New Roman" w:eastAsia="Times New Roman" w:hAnsi="Times New Roman" w:cs="Times New Roman"/>
      <w:kern w:val="2"/>
      <w:sz w:val="20"/>
      <w:szCs w:val="20"/>
      <w:lang w:eastAsia="fr-FR"/>
      <w14:cntxtAlts/>
    </w:rPr>
  </w:style>
  <w:style w:type="paragraph" w:styleId="Formuledepolitesse">
    <w:name w:val="Closing"/>
    <w:basedOn w:val="Normal"/>
    <w:link w:val="FormuledepolitesseCar"/>
    <w:rsid w:val="00BD05B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FormuledepolitesseCar">
    <w:name w:val="Formule de politesse Car"/>
    <w:basedOn w:val="Policepardfaut"/>
    <w:link w:val="Formuledepolitesse"/>
    <w:rsid w:val="00BD05B1"/>
    <w:rPr>
      <w:rFonts w:ascii="Times New Roman" w:eastAsia="Times New Roman" w:hAnsi="Times New Roman" w:cs="Times New Roman"/>
      <w:kern w:val="2"/>
      <w:sz w:val="20"/>
      <w:szCs w:val="20"/>
      <w:lang w:eastAsia="fr-FR"/>
      <w14:cntxtAlts/>
    </w:rPr>
  </w:style>
  <w:style w:type="paragraph" w:styleId="Listepuces">
    <w:name w:val="List Bullet"/>
    <w:basedOn w:val="Normal"/>
    <w:autoRedefine/>
    <w:rsid w:val="00BD05B1"/>
    <w:pPr>
      <w:widowControl w:val="0"/>
      <w:tabs>
        <w:tab w:val="left" w:pos="360"/>
      </w:tabs>
      <w:spacing w:after="0" w:line="240" w:lineRule="auto"/>
      <w:ind w:left="360" w:hanging="360"/>
    </w:pPr>
    <w:rPr>
      <w:rFonts w:ascii="Times New Roman" w:eastAsia="Times New Roman" w:hAnsi="Times New Roman" w:cs="Times New Roman"/>
      <w:kern w:val="2"/>
      <w:sz w:val="20"/>
      <w:szCs w:val="20"/>
      <w:lang w:eastAsia="fr-FR"/>
      <w14:cntxtAlts/>
    </w:rPr>
  </w:style>
  <w:style w:type="paragraph" w:styleId="Listepuces2">
    <w:name w:val="List Bullet 2"/>
    <w:basedOn w:val="Normal"/>
    <w:autoRedefine/>
    <w:rsid w:val="00BD05B1"/>
    <w:pPr>
      <w:widowControl w:val="0"/>
      <w:tabs>
        <w:tab w:val="left" w:pos="643"/>
      </w:tabs>
      <w:spacing w:after="0" w:line="240" w:lineRule="auto"/>
      <w:ind w:left="643" w:hanging="360"/>
    </w:pPr>
    <w:rPr>
      <w:rFonts w:ascii="Times New Roman" w:eastAsia="Times New Roman" w:hAnsi="Times New Roman" w:cs="Times New Roman"/>
      <w:kern w:val="2"/>
      <w:sz w:val="20"/>
      <w:szCs w:val="20"/>
      <w:lang w:eastAsia="fr-FR"/>
      <w14:cntxtAlts/>
    </w:rPr>
  </w:style>
  <w:style w:type="paragraph" w:styleId="Listecontinue">
    <w:name w:val="List Continue"/>
    <w:basedOn w:val="Normal"/>
    <w:rsid w:val="00BD05B1"/>
    <w:pPr>
      <w:widowControl w:val="0"/>
      <w:spacing w:after="120" w:line="240" w:lineRule="auto"/>
      <w:ind w:left="283"/>
    </w:pPr>
    <w:rPr>
      <w:rFonts w:ascii="Times New Roman" w:eastAsia="Times New Roman" w:hAnsi="Times New Roman" w:cs="Times New Roman"/>
      <w:kern w:val="2"/>
      <w:sz w:val="20"/>
      <w:szCs w:val="20"/>
      <w:lang w:eastAsia="fr-FR"/>
      <w14:cntxtAlts/>
    </w:rPr>
  </w:style>
  <w:style w:type="paragraph" w:styleId="Listecontinue3">
    <w:name w:val="List Continue 3"/>
    <w:basedOn w:val="Normal"/>
    <w:rsid w:val="00BD05B1"/>
    <w:pPr>
      <w:widowControl w:val="0"/>
      <w:spacing w:after="120" w:line="240" w:lineRule="auto"/>
      <w:ind w:left="849"/>
    </w:pPr>
    <w:rPr>
      <w:rFonts w:ascii="Times New Roman" w:eastAsia="Times New Roman" w:hAnsi="Times New Roman" w:cs="Times New Roman"/>
      <w:kern w:val="2"/>
      <w:sz w:val="20"/>
      <w:szCs w:val="20"/>
      <w:lang w:eastAsia="fr-FR"/>
      <w14:cntxtAlts/>
    </w:rPr>
  </w:style>
  <w:style w:type="paragraph" w:styleId="Signature">
    <w:name w:val="Signature"/>
    <w:basedOn w:val="Normal"/>
    <w:link w:val="SignatureCar"/>
    <w:rsid w:val="00BD05B1"/>
    <w:pPr>
      <w:widowControl w:val="0"/>
      <w:spacing w:after="0" w:line="240" w:lineRule="auto"/>
      <w:ind w:left="4252"/>
    </w:pPr>
    <w:rPr>
      <w:rFonts w:ascii="Times New Roman" w:eastAsia="Times New Roman" w:hAnsi="Times New Roman" w:cs="Times New Roman"/>
      <w:kern w:val="2"/>
      <w:sz w:val="20"/>
      <w:szCs w:val="20"/>
      <w:lang w:eastAsia="fr-FR"/>
      <w14:cntxtAlts/>
    </w:rPr>
  </w:style>
  <w:style w:type="character" w:customStyle="1" w:styleId="SignatureCar">
    <w:name w:val="Signature Car"/>
    <w:basedOn w:val="Policepardfaut"/>
    <w:link w:val="Signature"/>
    <w:rsid w:val="00BD05B1"/>
    <w:rPr>
      <w:rFonts w:ascii="Times New Roman" w:eastAsia="Times New Roman" w:hAnsi="Times New Roman" w:cs="Times New Roman"/>
      <w:kern w:val="2"/>
      <w:sz w:val="20"/>
      <w:szCs w:val="20"/>
      <w:lang w:eastAsia="fr-FR"/>
      <w14:cntxtAlts/>
    </w:rPr>
  </w:style>
  <w:style w:type="paragraph" w:styleId="Retraitnormal">
    <w:name w:val="Normal Indent"/>
    <w:basedOn w:val="Normal"/>
    <w:rsid w:val="00BD05B1"/>
    <w:pPr>
      <w:widowControl w:val="0"/>
      <w:spacing w:after="0" w:line="240" w:lineRule="auto"/>
      <w:ind w:left="708"/>
    </w:pPr>
    <w:rPr>
      <w:rFonts w:ascii="Times New Roman" w:eastAsia="Times New Roman" w:hAnsi="Times New Roman" w:cs="Times New Roman"/>
      <w:kern w:val="2"/>
      <w:sz w:val="20"/>
      <w:szCs w:val="20"/>
      <w:lang w:eastAsia="fr-FR"/>
      <w14:cntxtAlts/>
    </w:rPr>
  </w:style>
  <w:style w:type="paragraph" w:styleId="Sous-titre">
    <w:name w:val="Subtitle"/>
    <w:basedOn w:val="Normal"/>
    <w:link w:val="Sous-titreCar"/>
    <w:qFormat/>
    <w:rsid w:val="00BD05B1"/>
    <w:pPr>
      <w:spacing w:after="0" w:line="240" w:lineRule="auto"/>
      <w:jc w:val="center"/>
    </w:pPr>
    <w:rPr>
      <w:rFonts w:ascii="Times New Roman" w:eastAsia="Times New Roman" w:hAnsi="Times New Roman" w:cs="Times New Roman"/>
      <w:b/>
      <w:bCs/>
      <w:kern w:val="2"/>
      <w:sz w:val="28"/>
      <w:szCs w:val="28"/>
      <w:lang w:eastAsia="fr-FR"/>
      <w14:cntxtAlts/>
    </w:rPr>
  </w:style>
  <w:style w:type="character" w:customStyle="1" w:styleId="Sous-titreCar">
    <w:name w:val="Sous-titre Car"/>
    <w:basedOn w:val="Policepardfaut"/>
    <w:link w:val="Sous-titre"/>
    <w:rsid w:val="00BD05B1"/>
    <w:rPr>
      <w:rFonts w:ascii="Times New Roman" w:eastAsia="Times New Roman" w:hAnsi="Times New Roman" w:cs="Times New Roman"/>
      <w:b/>
      <w:bCs/>
      <w:kern w:val="2"/>
      <w:sz w:val="28"/>
      <w:szCs w:val="28"/>
      <w:lang w:eastAsia="fr-FR"/>
      <w14:cntxtAlts/>
    </w:rPr>
  </w:style>
  <w:style w:type="paragraph" w:styleId="Normalcentr">
    <w:name w:val="Block Text"/>
    <w:basedOn w:val="Normal"/>
    <w:rsid w:val="00BD05B1"/>
    <w:pPr>
      <w:widowControl w:val="0"/>
      <w:numPr>
        <w:numId w:val="4"/>
      </w:numPr>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puces">
    <w:name w:val="puces"/>
    <w:basedOn w:val="Normal"/>
    <w:rsid w:val="00BD05B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numro">
    <w:name w:val="numéro"/>
    <w:basedOn w:val="Normal"/>
    <w:rsid w:val="00BD05B1"/>
    <w:pPr>
      <w:tabs>
        <w:tab w:val="num" w:pos="720"/>
      </w:tabs>
      <w:spacing w:after="0" w:line="240" w:lineRule="auto"/>
      <w:ind w:left="720" w:hanging="720"/>
    </w:pPr>
    <w:rPr>
      <w:rFonts w:ascii="Times New Roman" w:eastAsia="Times New Roman" w:hAnsi="Times New Roman" w:cs="Times New Roman"/>
      <w:kern w:val="2"/>
      <w:sz w:val="20"/>
      <w:szCs w:val="20"/>
      <w:lang w:eastAsia="fr-FR"/>
      <w14:cntxtAlts/>
    </w:rPr>
  </w:style>
  <w:style w:type="paragraph" w:customStyle="1" w:styleId="Retraitcorpsdetexte21">
    <w:name w:val="Retrait corps de texte 21"/>
    <w:basedOn w:val="Normal"/>
    <w:rsid w:val="00BD05B1"/>
    <w:pPr>
      <w:widowControl w:val="0"/>
      <w:spacing w:after="0" w:line="240" w:lineRule="auto"/>
      <w:ind w:left="851" w:hanging="709"/>
      <w:jc w:val="both"/>
    </w:pPr>
    <w:rPr>
      <w:rFonts w:ascii="Times New Roman" w:eastAsia="Times New Roman" w:hAnsi="Times New Roman" w:cs="Times New Roman"/>
      <w:kern w:val="2"/>
      <w:sz w:val="20"/>
      <w:szCs w:val="20"/>
      <w:lang w:eastAsia="fr-FR"/>
      <w14:cntxtAlts/>
    </w:rPr>
  </w:style>
  <w:style w:type="paragraph" w:customStyle="1" w:styleId="Corpsdetexte21">
    <w:name w:val="Corps de texte 21"/>
    <w:basedOn w:val="Normal"/>
    <w:rsid w:val="00BD05B1"/>
    <w:pPr>
      <w:widowControl w:val="0"/>
      <w:spacing w:after="0" w:line="240" w:lineRule="auto"/>
      <w:ind w:right="-1"/>
      <w:jc w:val="both"/>
    </w:pPr>
    <w:rPr>
      <w:rFonts w:ascii="Times New Roman" w:eastAsia="Times New Roman" w:hAnsi="Times New Roman" w:cs="Times New Roman"/>
      <w:kern w:val="2"/>
      <w:sz w:val="20"/>
      <w:szCs w:val="20"/>
      <w:lang w:eastAsia="fr-FR"/>
      <w14:cntxtAlts/>
    </w:rPr>
  </w:style>
  <w:style w:type="paragraph" w:customStyle="1" w:styleId="Normalcentr1">
    <w:name w:val="Normal centré1"/>
    <w:basedOn w:val="Normal"/>
    <w:rsid w:val="00BD05B1"/>
    <w:pPr>
      <w:widowControl w:val="0"/>
      <w:spacing w:after="0" w:line="240" w:lineRule="auto"/>
      <w:ind w:left="709" w:right="-1" w:hanging="709"/>
      <w:jc w:val="both"/>
    </w:pPr>
    <w:rPr>
      <w:rFonts w:ascii="Times New Roman" w:eastAsia="Times New Roman" w:hAnsi="Times New Roman" w:cs="Times New Roman"/>
      <w:i/>
      <w:iCs/>
      <w:kern w:val="2"/>
      <w:sz w:val="20"/>
      <w:szCs w:val="20"/>
      <w:lang w:eastAsia="fr-FR"/>
      <w14:cntxtAlts/>
    </w:rPr>
  </w:style>
  <w:style w:type="paragraph" w:customStyle="1" w:styleId="Corpsdetexte31">
    <w:name w:val="Corps de texte 31"/>
    <w:basedOn w:val="Normal"/>
    <w:rsid w:val="00BD05B1"/>
    <w:pPr>
      <w:widowControl w:val="0"/>
      <w:numPr>
        <w:numId w:val="5"/>
      </w:numPr>
      <w:spacing w:after="0" w:line="240" w:lineRule="auto"/>
      <w:ind w:left="0" w:firstLine="0"/>
      <w:jc w:val="both"/>
    </w:pPr>
    <w:rPr>
      <w:rFonts w:ascii="Times New Roman" w:eastAsia="Times New Roman" w:hAnsi="Times New Roman" w:cs="Times New Roman"/>
      <w:b/>
      <w:bCs/>
      <w:kern w:val="2"/>
      <w:sz w:val="20"/>
      <w:szCs w:val="20"/>
      <w:lang w:eastAsia="fr-FR"/>
      <w14:cntxtAlts/>
    </w:rPr>
  </w:style>
  <w:style w:type="paragraph" w:styleId="Textedebulles">
    <w:name w:val="Balloon Text"/>
    <w:basedOn w:val="Normal"/>
    <w:link w:val="TextedebullesCar"/>
    <w:rsid w:val="00BD05B1"/>
    <w:pPr>
      <w:spacing w:after="0" w:line="240" w:lineRule="auto"/>
    </w:pPr>
    <w:rPr>
      <w:rFonts w:ascii="Tahoma" w:eastAsia="Times New Roman" w:hAnsi="Tahoma" w:cs="Times New Roman"/>
      <w:kern w:val="2"/>
      <w:sz w:val="16"/>
      <w:szCs w:val="16"/>
      <w:lang w:eastAsia="fr-FR"/>
      <w14:cntxtAlts/>
    </w:rPr>
  </w:style>
  <w:style w:type="character" w:customStyle="1" w:styleId="TextedebullesCar">
    <w:name w:val="Texte de bulles Car"/>
    <w:basedOn w:val="Policepardfaut"/>
    <w:link w:val="Textedebulles"/>
    <w:rsid w:val="00BD05B1"/>
    <w:rPr>
      <w:rFonts w:ascii="Tahoma" w:eastAsia="Times New Roman" w:hAnsi="Tahoma" w:cs="Times New Roman"/>
      <w:kern w:val="2"/>
      <w:sz w:val="16"/>
      <w:szCs w:val="16"/>
      <w:lang w:eastAsia="fr-FR"/>
      <w14:cntxtAlts/>
    </w:rPr>
  </w:style>
  <w:style w:type="paragraph" w:styleId="TM2">
    <w:name w:val="toc 2"/>
    <w:aliases w:val="TM 2.2"/>
    <w:basedOn w:val="Normal"/>
    <w:next w:val="Normal"/>
    <w:autoRedefine/>
    <w:uiPriority w:val="39"/>
    <w:rsid w:val="00BD05B1"/>
    <w:pPr>
      <w:spacing w:after="0" w:line="240" w:lineRule="auto"/>
      <w:ind w:left="240"/>
    </w:pPr>
    <w:rPr>
      <w:rFonts w:ascii="Cambria" w:eastAsia="Times New Roman" w:hAnsi="Cambria" w:cs="Times New Roman"/>
      <w:noProof/>
      <w:kern w:val="2"/>
      <w:lang w:eastAsia="fr-FR"/>
      <w14:cntxtAlts/>
    </w:rPr>
  </w:style>
  <w:style w:type="paragraph" w:customStyle="1" w:styleId="titrecentr">
    <w:name w:val="titre centré"/>
    <w:rsid w:val="00BD05B1"/>
    <w:pPr>
      <w:widowControl w:val="0"/>
      <w:spacing w:after="0" w:line="-240" w:lineRule="auto"/>
      <w:jc w:val="center"/>
    </w:pPr>
    <w:rPr>
      <w:rFonts w:ascii="Courier" w:eastAsia="Times New Roman" w:hAnsi="Courier" w:cs="Times New Roman"/>
      <w:b/>
      <w:kern w:val="2"/>
      <w:sz w:val="24"/>
      <w:szCs w:val="20"/>
      <w:lang w:eastAsia="fr-FR"/>
      <w14:cntxtAlts/>
    </w:rPr>
  </w:style>
  <w:style w:type="paragraph" w:styleId="Index1">
    <w:name w:val="index 1"/>
    <w:basedOn w:val="Normal"/>
    <w:next w:val="Normal"/>
    <w:autoRedefine/>
    <w:rsid w:val="00BD05B1"/>
    <w:pPr>
      <w:widowControl w:val="0"/>
      <w:spacing w:after="0" w:line="240" w:lineRule="auto"/>
      <w:ind w:left="200" w:hanging="200"/>
    </w:pPr>
    <w:rPr>
      <w:rFonts w:ascii="Times New Roman" w:eastAsia="Times New Roman" w:hAnsi="Times New Roman" w:cs="Times New Roman"/>
      <w:kern w:val="2"/>
      <w:sz w:val="18"/>
      <w:szCs w:val="20"/>
      <w:lang w:eastAsia="fr-FR"/>
      <w14:cntxtAlts/>
    </w:rPr>
  </w:style>
  <w:style w:type="paragraph" w:styleId="Index2">
    <w:name w:val="index 2"/>
    <w:basedOn w:val="Normal"/>
    <w:next w:val="Normal"/>
    <w:autoRedefine/>
    <w:rsid w:val="00BD05B1"/>
    <w:pPr>
      <w:widowControl w:val="0"/>
      <w:spacing w:after="0" w:line="240" w:lineRule="auto"/>
      <w:ind w:left="400" w:hanging="200"/>
    </w:pPr>
    <w:rPr>
      <w:rFonts w:ascii="Times New Roman" w:eastAsia="Times New Roman" w:hAnsi="Times New Roman" w:cs="Times New Roman"/>
      <w:kern w:val="2"/>
      <w:sz w:val="18"/>
      <w:szCs w:val="20"/>
      <w:lang w:eastAsia="fr-FR"/>
      <w14:cntxtAlts/>
    </w:rPr>
  </w:style>
  <w:style w:type="paragraph" w:styleId="Index3">
    <w:name w:val="index 3"/>
    <w:basedOn w:val="Normal"/>
    <w:next w:val="Normal"/>
    <w:autoRedefine/>
    <w:rsid w:val="00BD05B1"/>
    <w:pPr>
      <w:widowControl w:val="0"/>
      <w:spacing w:after="0" w:line="240" w:lineRule="auto"/>
      <w:ind w:left="600" w:hanging="200"/>
    </w:pPr>
    <w:rPr>
      <w:rFonts w:ascii="Times New Roman" w:eastAsia="Times New Roman" w:hAnsi="Times New Roman" w:cs="Times New Roman"/>
      <w:kern w:val="2"/>
      <w:sz w:val="18"/>
      <w:szCs w:val="20"/>
      <w:lang w:eastAsia="fr-FR"/>
      <w14:cntxtAlts/>
    </w:rPr>
  </w:style>
  <w:style w:type="paragraph" w:styleId="Index4">
    <w:name w:val="index 4"/>
    <w:basedOn w:val="Normal"/>
    <w:next w:val="Normal"/>
    <w:autoRedefine/>
    <w:rsid w:val="00BD05B1"/>
    <w:pPr>
      <w:widowControl w:val="0"/>
      <w:spacing w:after="0" w:line="240" w:lineRule="auto"/>
      <w:ind w:left="800" w:hanging="200"/>
    </w:pPr>
    <w:rPr>
      <w:rFonts w:ascii="Times New Roman" w:eastAsia="Times New Roman" w:hAnsi="Times New Roman" w:cs="Times New Roman"/>
      <w:kern w:val="2"/>
      <w:sz w:val="18"/>
      <w:szCs w:val="20"/>
      <w:lang w:eastAsia="fr-FR"/>
      <w14:cntxtAlts/>
    </w:rPr>
  </w:style>
  <w:style w:type="paragraph" w:styleId="Index5">
    <w:name w:val="index 5"/>
    <w:basedOn w:val="Normal"/>
    <w:next w:val="Normal"/>
    <w:autoRedefine/>
    <w:rsid w:val="00BD05B1"/>
    <w:pPr>
      <w:widowControl w:val="0"/>
      <w:spacing w:after="0" w:line="240" w:lineRule="auto"/>
      <w:ind w:left="1000" w:hanging="200"/>
    </w:pPr>
    <w:rPr>
      <w:rFonts w:ascii="Times New Roman" w:eastAsia="Times New Roman" w:hAnsi="Times New Roman" w:cs="Times New Roman"/>
      <w:kern w:val="2"/>
      <w:sz w:val="18"/>
      <w:szCs w:val="20"/>
      <w:lang w:eastAsia="fr-FR"/>
      <w14:cntxtAlts/>
    </w:rPr>
  </w:style>
  <w:style w:type="paragraph" w:styleId="Index6">
    <w:name w:val="index 6"/>
    <w:basedOn w:val="Normal"/>
    <w:next w:val="Normal"/>
    <w:autoRedefine/>
    <w:rsid w:val="00BD05B1"/>
    <w:pPr>
      <w:widowControl w:val="0"/>
      <w:spacing w:after="0" w:line="240" w:lineRule="auto"/>
      <w:ind w:left="1200" w:hanging="200"/>
    </w:pPr>
    <w:rPr>
      <w:rFonts w:ascii="Times New Roman" w:eastAsia="Times New Roman" w:hAnsi="Times New Roman" w:cs="Times New Roman"/>
      <w:kern w:val="2"/>
      <w:sz w:val="18"/>
      <w:szCs w:val="20"/>
      <w:lang w:eastAsia="fr-FR"/>
      <w14:cntxtAlts/>
    </w:rPr>
  </w:style>
  <w:style w:type="paragraph" w:styleId="Index7">
    <w:name w:val="index 7"/>
    <w:basedOn w:val="Normal"/>
    <w:next w:val="Normal"/>
    <w:autoRedefine/>
    <w:rsid w:val="00BD05B1"/>
    <w:pPr>
      <w:widowControl w:val="0"/>
      <w:spacing w:after="0" w:line="240" w:lineRule="auto"/>
      <w:ind w:left="1400" w:hanging="200"/>
    </w:pPr>
    <w:rPr>
      <w:rFonts w:ascii="Times New Roman" w:eastAsia="Times New Roman" w:hAnsi="Times New Roman" w:cs="Times New Roman"/>
      <w:kern w:val="2"/>
      <w:sz w:val="18"/>
      <w:szCs w:val="20"/>
      <w:lang w:eastAsia="fr-FR"/>
      <w14:cntxtAlts/>
    </w:rPr>
  </w:style>
  <w:style w:type="paragraph" w:styleId="Index8">
    <w:name w:val="index 8"/>
    <w:basedOn w:val="Normal"/>
    <w:next w:val="Normal"/>
    <w:autoRedefine/>
    <w:rsid w:val="00BD05B1"/>
    <w:pPr>
      <w:widowControl w:val="0"/>
      <w:spacing w:after="0" w:line="240" w:lineRule="auto"/>
      <w:ind w:left="1600" w:hanging="200"/>
    </w:pPr>
    <w:rPr>
      <w:rFonts w:ascii="Times New Roman" w:eastAsia="Times New Roman" w:hAnsi="Times New Roman" w:cs="Times New Roman"/>
      <w:kern w:val="2"/>
      <w:sz w:val="18"/>
      <w:szCs w:val="20"/>
      <w:lang w:eastAsia="fr-FR"/>
      <w14:cntxtAlts/>
    </w:rPr>
  </w:style>
  <w:style w:type="paragraph" w:styleId="Index9">
    <w:name w:val="index 9"/>
    <w:basedOn w:val="Normal"/>
    <w:next w:val="Normal"/>
    <w:autoRedefine/>
    <w:rsid w:val="00BD05B1"/>
    <w:pPr>
      <w:widowControl w:val="0"/>
      <w:spacing w:after="0" w:line="240" w:lineRule="auto"/>
      <w:ind w:left="1800" w:hanging="200"/>
    </w:pPr>
    <w:rPr>
      <w:rFonts w:ascii="Times New Roman" w:eastAsia="Times New Roman" w:hAnsi="Times New Roman" w:cs="Times New Roman"/>
      <w:kern w:val="2"/>
      <w:sz w:val="18"/>
      <w:szCs w:val="20"/>
      <w:lang w:eastAsia="fr-FR"/>
      <w14:cntxtAlts/>
    </w:rPr>
  </w:style>
  <w:style w:type="paragraph" w:styleId="Titreindex">
    <w:name w:val="index heading"/>
    <w:basedOn w:val="Normal"/>
    <w:next w:val="Index1"/>
    <w:rsid w:val="00BD05B1"/>
    <w:pPr>
      <w:widowControl w:val="0"/>
      <w:spacing w:before="240" w:after="120" w:line="240" w:lineRule="auto"/>
      <w:jc w:val="center"/>
    </w:pPr>
    <w:rPr>
      <w:rFonts w:ascii="Times New Roman" w:eastAsia="Times New Roman" w:hAnsi="Times New Roman" w:cs="Times New Roman"/>
      <w:b/>
      <w:kern w:val="2"/>
      <w:sz w:val="26"/>
      <w:szCs w:val="20"/>
      <w:lang w:eastAsia="fr-FR"/>
      <w14:cntxtAlts/>
    </w:rPr>
  </w:style>
  <w:style w:type="paragraph" w:styleId="TM3">
    <w:name w:val="toc 3"/>
    <w:basedOn w:val="Normal"/>
    <w:next w:val="Normal"/>
    <w:autoRedefine/>
    <w:uiPriority w:val="39"/>
    <w:rsid w:val="00BD05B1"/>
    <w:pPr>
      <w:widowControl w:val="0"/>
      <w:spacing w:after="0" w:line="240" w:lineRule="auto"/>
      <w:ind w:left="400"/>
    </w:pPr>
    <w:rPr>
      <w:rFonts w:ascii="Times New Roman" w:eastAsia="Times New Roman" w:hAnsi="Times New Roman" w:cs="Times New Roman"/>
      <w:i/>
      <w:kern w:val="2"/>
      <w:sz w:val="20"/>
      <w:szCs w:val="20"/>
      <w:lang w:eastAsia="fr-FR"/>
      <w14:cntxtAlts/>
    </w:rPr>
  </w:style>
  <w:style w:type="paragraph" w:styleId="TM4">
    <w:name w:val="toc 4"/>
    <w:basedOn w:val="Normal"/>
    <w:next w:val="Normal"/>
    <w:autoRedefine/>
    <w:uiPriority w:val="39"/>
    <w:rsid w:val="00BD05B1"/>
    <w:pPr>
      <w:widowControl w:val="0"/>
      <w:spacing w:after="0" w:line="240" w:lineRule="auto"/>
      <w:ind w:left="600"/>
    </w:pPr>
    <w:rPr>
      <w:rFonts w:ascii="Times New Roman" w:eastAsia="Times New Roman" w:hAnsi="Times New Roman" w:cs="Times New Roman"/>
      <w:kern w:val="2"/>
      <w:sz w:val="18"/>
      <w:szCs w:val="20"/>
      <w:lang w:eastAsia="fr-FR"/>
      <w14:cntxtAlts/>
    </w:rPr>
  </w:style>
  <w:style w:type="paragraph" w:styleId="TM5">
    <w:name w:val="toc 5"/>
    <w:basedOn w:val="Normal"/>
    <w:next w:val="Normal"/>
    <w:autoRedefine/>
    <w:uiPriority w:val="39"/>
    <w:rsid w:val="00BD05B1"/>
    <w:pPr>
      <w:widowControl w:val="0"/>
      <w:spacing w:after="0" w:line="240" w:lineRule="auto"/>
      <w:ind w:left="800"/>
    </w:pPr>
    <w:rPr>
      <w:rFonts w:ascii="Times New Roman" w:eastAsia="Times New Roman" w:hAnsi="Times New Roman" w:cs="Times New Roman"/>
      <w:kern w:val="2"/>
      <w:sz w:val="18"/>
      <w:szCs w:val="20"/>
      <w:lang w:eastAsia="fr-FR"/>
      <w14:cntxtAlts/>
    </w:rPr>
  </w:style>
  <w:style w:type="paragraph" w:styleId="TM6">
    <w:name w:val="toc 6"/>
    <w:basedOn w:val="Normal"/>
    <w:next w:val="Normal"/>
    <w:autoRedefine/>
    <w:uiPriority w:val="39"/>
    <w:rsid w:val="00BD05B1"/>
    <w:pPr>
      <w:widowControl w:val="0"/>
      <w:spacing w:after="0" w:line="240" w:lineRule="auto"/>
      <w:ind w:left="1000"/>
    </w:pPr>
    <w:rPr>
      <w:rFonts w:ascii="Times New Roman" w:eastAsia="Times New Roman" w:hAnsi="Times New Roman" w:cs="Times New Roman"/>
      <w:kern w:val="2"/>
      <w:sz w:val="18"/>
      <w:szCs w:val="20"/>
      <w:lang w:eastAsia="fr-FR"/>
      <w14:cntxtAlts/>
    </w:rPr>
  </w:style>
  <w:style w:type="paragraph" w:styleId="TM7">
    <w:name w:val="toc 7"/>
    <w:basedOn w:val="Normal"/>
    <w:next w:val="Normal"/>
    <w:autoRedefine/>
    <w:uiPriority w:val="39"/>
    <w:rsid w:val="00BD05B1"/>
    <w:pPr>
      <w:widowControl w:val="0"/>
      <w:spacing w:after="0" w:line="240" w:lineRule="auto"/>
      <w:ind w:left="1200"/>
    </w:pPr>
    <w:rPr>
      <w:rFonts w:ascii="Times New Roman" w:eastAsia="Times New Roman" w:hAnsi="Times New Roman" w:cs="Times New Roman"/>
      <w:kern w:val="2"/>
      <w:sz w:val="18"/>
      <w:szCs w:val="20"/>
      <w:lang w:eastAsia="fr-FR"/>
      <w14:cntxtAlts/>
    </w:rPr>
  </w:style>
  <w:style w:type="paragraph" w:styleId="TM8">
    <w:name w:val="toc 8"/>
    <w:basedOn w:val="Normal"/>
    <w:next w:val="Normal"/>
    <w:autoRedefine/>
    <w:uiPriority w:val="39"/>
    <w:rsid w:val="00BD05B1"/>
    <w:pPr>
      <w:widowControl w:val="0"/>
      <w:spacing w:after="0" w:line="240" w:lineRule="auto"/>
      <w:ind w:left="1400"/>
    </w:pPr>
    <w:rPr>
      <w:rFonts w:ascii="Times New Roman" w:eastAsia="Times New Roman" w:hAnsi="Times New Roman" w:cs="Times New Roman"/>
      <w:kern w:val="2"/>
      <w:sz w:val="18"/>
      <w:szCs w:val="20"/>
      <w:lang w:eastAsia="fr-FR"/>
      <w14:cntxtAlts/>
    </w:rPr>
  </w:style>
  <w:style w:type="paragraph" w:styleId="TM9">
    <w:name w:val="toc 9"/>
    <w:basedOn w:val="Normal"/>
    <w:next w:val="Normal"/>
    <w:autoRedefine/>
    <w:uiPriority w:val="39"/>
    <w:rsid w:val="00BD05B1"/>
    <w:pPr>
      <w:widowControl w:val="0"/>
      <w:spacing w:after="0" w:line="240" w:lineRule="auto"/>
      <w:ind w:left="1600"/>
    </w:pPr>
    <w:rPr>
      <w:rFonts w:ascii="Times New Roman" w:eastAsia="Times New Roman" w:hAnsi="Times New Roman" w:cs="Times New Roman"/>
      <w:kern w:val="2"/>
      <w:sz w:val="18"/>
      <w:szCs w:val="20"/>
      <w:lang w:eastAsia="fr-FR"/>
      <w14:cntxtAlts/>
    </w:rPr>
  </w:style>
  <w:style w:type="paragraph" w:styleId="Explorateurdedocuments">
    <w:name w:val="Document Map"/>
    <w:basedOn w:val="Normal"/>
    <w:link w:val="ExplorateurdedocumentsCar"/>
    <w:rsid w:val="00BD05B1"/>
    <w:pPr>
      <w:widowControl w:val="0"/>
      <w:shd w:val="clear" w:color="auto" w:fill="000080"/>
      <w:spacing w:after="0" w:line="240" w:lineRule="auto"/>
    </w:pPr>
    <w:rPr>
      <w:rFonts w:ascii="Tahoma" w:eastAsia="Times New Roman" w:hAnsi="Tahoma" w:cs="Times New Roman"/>
      <w:kern w:val="2"/>
      <w:sz w:val="20"/>
      <w:szCs w:val="20"/>
      <w:lang w:eastAsia="fr-FR"/>
      <w14:cntxtAlts/>
    </w:rPr>
  </w:style>
  <w:style w:type="character" w:customStyle="1" w:styleId="ExplorateurdedocumentsCar">
    <w:name w:val="Explorateur de documents Car"/>
    <w:basedOn w:val="Policepardfaut"/>
    <w:link w:val="Explorateurdedocuments"/>
    <w:rsid w:val="00BD05B1"/>
    <w:rPr>
      <w:rFonts w:ascii="Tahoma" w:eastAsia="Times New Roman" w:hAnsi="Tahoma" w:cs="Times New Roman"/>
      <w:kern w:val="2"/>
      <w:sz w:val="20"/>
      <w:szCs w:val="20"/>
      <w:shd w:val="clear" w:color="auto" w:fill="000080"/>
      <w:lang w:eastAsia="fr-FR"/>
      <w14:cntxtAlts/>
    </w:rPr>
  </w:style>
  <w:style w:type="character" w:styleId="Lienhypertexte">
    <w:name w:val="Hyperlink"/>
    <w:uiPriority w:val="99"/>
    <w:rsid w:val="00BD05B1"/>
    <w:rPr>
      <w:color w:val="0000FF"/>
      <w:u w:val="single"/>
    </w:rPr>
  </w:style>
  <w:style w:type="character" w:styleId="Lienhypertextesuivivisit">
    <w:name w:val="FollowedHyperlink"/>
    <w:uiPriority w:val="99"/>
    <w:rsid w:val="00BD05B1"/>
    <w:rPr>
      <w:color w:val="800080"/>
      <w:u w:val="single"/>
    </w:rPr>
  </w:style>
  <w:style w:type="character" w:styleId="Marquedecommentaire">
    <w:name w:val="annotation reference"/>
    <w:rsid w:val="00BD05B1"/>
    <w:rPr>
      <w:sz w:val="16"/>
      <w:szCs w:val="16"/>
    </w:rPr>
  </w:style>
  <w:style w:type="paragraph" w:styleId="Commentaire">
    <w:name w:val="annotation text"/>
    <w:basedOn w:val="Normal"/>
    <w:link w:val="CommentaireCar"/>
    <w:rsid w:val="00BD05B1"/>
    <w:pPr>
      <w:widowControl w:val="0"/>
      <w:spacing w:after="0" w:line="240" w:lineRule="auto"/>
    </w:pPr>
    <w:rPr>
      <w:rFonts w:ascii="Times New Roman" w:eastAsia="Times New Roman" w:hAnsi="Times New Roman" w:cs="Times New Roman"/>
      <w:kern w:val="2"/>
      <w:sz w:val="20"/>
      <w:szCs w:val="20"/>
      <w:lang w:eastAsia="fr-FR"/>
      <w14:cntxtAlts/>
    </w:rPr>
  </w:style>
  <w:style w:type="character" w:customStyle="1" w:styleId="CommentaireCar">
    <w:name w:val="Commentaire Car"/>
    <w:basedOn w:val="Policepardfaut"/>
    <w:link w:val="Commentaire"/>
    <w:rsid w:val="00BD05B1"/>
    <w:rPr>
      <w:rFonts w:ascii="Times New Roman" w:eastAsia="Times New Roman" w:hAnsi="Times New Roman" w:cs="Times New Roman"/>
      <w:kern w:val="2"/>
      <w:sz w:val="20"/>
      <w:szCs w:val="20"/>
      <w:lang w:eastAsia="fr-FR"/>
      <w14:cntxtAlts/>
    </w:rPr>
  </w:style>
  <w:style w:type="paragraph" w:styleId="Objetducommentaire">
    <w:name w:val="annotation subject"/>
    <w:basedOn w:val="Commentaire"/>
    <w:next w:val="Commentaire"/>
    <w:link w:val="ObjetducommentaireCar"/>
    <w:rsid w:val="00BD05B1"/>
    <w:rPr>
      <w:b/>
      <w:bCs/>
    </w:rPr>
  </w:style>
  <w:style w:type="character" w:customStyle="1" w:styleId="ObjetducommentaireCar">
    <w:name w:val="Objet du commentaire Car"/>
    <w:basedOn w:val="CommentaireCar"/>
    <w:link w:val="Objetducommentaire"/>
    <w:rsid w:val="00BD05B1"/>
    <w:rPr>
      <w:rFonts w:ascii="Times New Roman" w:eastAsia="Times New Roman" w:hAnsi="Times New Roman" w:cs="Times New Roman"/>
      <w:b/>
      <w:bCs/>
      <w:kern w:val="2"/>
      <w:sz w:val="20"/>
      <w:szCs w:val="20"/>
      <w:lang w:eastAsia="fr-FR"/>
      <w14:cntxtAlts/>
    </w:rPr>
  </w:style>
  <w:style w:type="paragraph" w:customStyle="1" w:styleId="BodyText21">
    <w:name w:val="Body Text 21"/>
    <w:basedOn w:val="Normal"/>
    <w:autoRedefine/>
    <w:rsid w:val="00BD05B1"/>
    <w:pPr>
      <w:widowControl w:val="0"/>
      <w:spacing w:after="0" w:line="240" w:lineRule="auto"/>
      <w:jc w:val="both"/>
    </w:pPr>
    <w:rPr>
      <w:rFonts w:ascii="Times New Roman" w:eastAsia="Times New Roman" w:hAnsi="Times New Roman" w:cs="Times New Roman"/>
      <w:kern w:val="2"/>
      <w:sz w:val="20"/>
      <w:szCs w:val="20"/>
      <w:lang w:eastAsia="fr-FR"/>
      <w14:cntxtAlts/>
    </w:rPr>
  </w:style>
  <w:style w:type="paragraph" w:styleId="Sansinterligne">
    <w:name w:val="No Spacing"/>
    <w:uiPriority w:val="1"/>
    <w:qFormat/>
    <w:rsid w:val="00BD05B1"/>
    <w:pPr>
      <w:spacing w:after="0" w:line="240" w:lineRule="auto"/>
      <w:jc w:val="both"/>
    </w:pPr>
    <w:rPr>
      <w:rFonts w:ascii="Calibri" w:eastAsia="Calibri" w:hAnsi="Calibri" w:cs="Times New Roman"/>
      <w:kern w:val="2"/>
      <w14:cntxtAlts/>
    </w:rPr>
  </w:style>
  <w:style w:type="paragraph" w:customStyle="1" w:styleId="Pucea">
    <w:name w:val="Puce a"/>
    <w:basedOn w:val="Normal"/>
    <w:rsid w:val="00BD05B1"/>
    <w:pPr>
      <w:widowControl w:val="0"/>
      <w:numPr>
        <w:numId w:val="71"/>
      </w:numPr>
      <w:spacing w:before="60" w:after="60" w:line="240" w:lineRule="auto"/>
      <w:jc w:val="both"/>
    </w:pPr>
    <w:rPr>
      <w:rFonts w:ascii="Arial" w:eastAsia="Times New Roman" w:hAnsi="Arial" w:cs="Arial"/>
      <w:kern w:val="2"/>
      <w:sz w:val="20"/>
      <w:szCs w:val="20"/>
      <w:lang w:eastAsia="fr-FR"/>
      <w14:cntxtAlts/>
    </w:rPr>
  </w:style>
  <w:style w:type="paragraph" w:customStyle="1" w:styleId="Spcial">
    <w:name w:val="Spécial"/>
    <w:basedOn w:val="Titre4"/>
    <w:rsid w:val="00BD05B1"/>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BD05B1"/>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BD05B1"/>
    <w:pPr>
      <w:widowControl w:val="0"/>
      <w:tabs>
        <w:tab w:val="left" w:pos="851"/>
      </w:tabs>
      <w:spacing w:before="120" w:after="60" w:line="240" w:lineRule="auto"/>
      <w:ind w:left="851" w:hanging="284"/>
      <w:jc w:val="both"/>
    </w:pPr>
    <w:rPr>
      <w:rFonts w:ascii="Arial" w:eastAsia="Times New Roman" w:hAnsi="Arial" w:cs="Times New Roman"/>
      <w:kern w:val="2"/>
      <w:sz w:val="20"/>
      <w:szCs w:val="20"/>
      <w:lang w:eastAsia="fr-FR"/>
      <w14:cntxtAlts/>
    </w:rPr>
  </w:style>
  <w:style w:type="paragraph" w:customStyle="1" w:styleId="Puce1">
    <w:name w:val="Puce 1"/>
    <w:basedOn w:val="Normal"/>
    <w:rsid w:val="00BD05B1"/>
    <w:pPr>
      <w:widowControl w:val="0"/>
      <w:tabs>
        <w:tab w:val="num" w:pos="360"/>
        <w:tab w:val="left" w:pos="993"/>
      </w:tabs>
      <w:spacing w:after="60" w:line="240" w:lineRule="auto"/>
      <w:ind w:left="360" w:hanging="360"/>
      <w:jc w:val="both"/>
    </w:pPr>
    <w:rPr>
      <w:rFonts w:ascii="Arial" w:eastAsia="Times New Roman" w:hAnsi="Arial" w:cs="Times New Roman"/>
      <w:kern w:val="2"/>
      <w:sz w:val="20"/>
      <w:szCs w:val="20"/>
      <w:lang w:eastAsia="fr-FR"/>
      <w14:cntxtAlts/>
    </w:rPr>
  </w:style>
  <w:style w:type="paragraph" w:customStyle="1" w:styleId="Titre41">
    <w:name w:val="Titre 4.1"/>
    <w:basedOn w:val="Titre4"/>
    <w:rsid w:val="00BD05B1"/>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BD05B1"/>
    <w:pPr>
      <w:widowControl w:val="0"/>
      <w:spacing w:after="0" w:line="240" w:lineRule="auto"/>
    </w:pPr>
    <w:rPr>
      <w:rFonts w:ascii="Arial" w:eastAsia="Times New Roman" w:hAnsi="Arial" w:cs="Times New Roman"/>
      <w:snapToGrid w:val="0"/>
      <w:kern w:val="2"/>
      <w:szCs w:val="20"/>
      <w:lang w:eastAsia="fr-FR"/>
      <w14:cntxtAlts/>
    </w:rPr>
  </w:style>
  <w:style w:type="paragraph" w:customStyle="1" w:styleId="xl35">
    <w:name w:val="xl35"/>
    <w:basedOn w:val="Normal"/>
    <w:rsid w:val="00BD05B1"/>
    <w:pPr>
      <w:spacing w:before="100" w:beforeAutospacing="1" w:after="100" w:afterAutospacing="1" w:line="240" w:lineRule="auto"/>
      <w:textAlignment w:val="center"/>
    </w:pPr>
    <w:rPr>
      <w:rFonts w:ascii="Arial" w:eastAsia="Times New Roman" w:hAnsi="Arial" w:cs="Arial"/>
      <w:kern w:val="2"/>
      <w:sz w:val="16"/>
      <w:szCs w:val="16"/>
      <w:lang w:eastAsia="fr-FR"/>
      <w14:cntxtAlts/>
    </w:rPr>
  </w:style>
  <w:style w:type="paragraph" w:customStyle="1" w:styleId="xl41">
    <w:name w:val="xl41"/>
    <w:basedOn w:val="Normal"/>
    <w:rsid w:val="00BD05B1"/>
    <w:pPr>
      <w:spacing w:before="100" w:beforeAutospacing="1" w:after="100" w:afterAutospacing="1" w:line="240" w:lineRule="auto"/>
      <w:jc w:val="center"/>
      <w:textAlignment w:val="center"/>
    </w:pPr>
    <w:rPr>
      <w:rFonts w:ascii="Arial" w:eastAsia="Times New Roman" w:hAnsi="Arial" w:cs="Arial"/>
      <w:kern w:val="2"/>
      <w:sz w:val="16"/>
      <w:szCs w:val="16"/>
      <w:lang w:eastAsia="fr-FR"/>
      <w14:cntxtAlts/>
    </w:rPr>
  </w:style>
  <w:style w:type="paragraph" w:customStyle="1" w:styleId="xl52">
    <w:name w:val="xl52"/>
    <w:basedOn w:val="Normal"/>
    <w:rsid w:val="00BD05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2"/>
      <w:sz w:val="16"/>
      <w:szCs w:val="16"/>
      <w:lang w:eastAsia="fr-FR"/>
      <w14:cntxtAlts/>
    </w:rPr>
  </w:style>
  <w:style w:type="paragraph" w:customStyle="1" w:styleId="xl56">
    <w:name w:val="xl56"/>
    <w:basedOn w:val="Normal"/>
    <w:rsid w:val="00BD05B1"/>
    <w:pPr>
      <w:spacing w:before="100" w:beforeAutospacing="1" w:after="100" w:afterAutospacing="1" w:line="240" w:lineRule="auto"/>
      <w:textAlignment w:val="center"/>
    </w:pPr>
    <w:rPr>
      <w:rFonts w:ascii="Arial" w:eastAsia="Times New Roman" w:hAnsi="Arial" w:cs="Arial"/>
      <w:i/>
      <w:iCs/>
      <w:kern w:val="2"/>
      <w:sz w:val="16"/>
      <w:szCs w:val="16"/>
      <w:lang w:eastAsia="fr-FR"/>
      <w14:cntxtAlts/>
    </w:rPr>
  </w:style>
  <w:style w:type="paragraph" w:customStyle="1" w:styleId="xl59">
    <w:name w:val="xl59"/>
    <w:basedOn w:val="Normal"/>
    <w:rsid w:val="00BD05B1"/>
    <w:pPr>
      <w:spacing w:before="100" w:beforeAutospacing="1" w:after="100" w:afterAutospacing="1" w:line="240" w:lineRule="auto"/>
      <w:textAlignment w:val="center"/>
    </w:pPr>
    <w:rPr>
      <w:rFonts w:ascii="Arial" w:eastAsia="Times New Roman" w:hAnsi="Arial" w:cs="Arial"/>
      <w:b/>
      <w:bCs/>
      <w:i/>
      <w:iCs/>
      <w:kern w:val="2"/>
      <w:sz w:val="16"/>
      <w:szCs w:val="16"/>
      <w:lang w:eastAsia="fr-FR"/>
      <w14:cntxtAlts/>
    </w:rPr>
  </w:style>
  <w:style w:type="character" w:customStyle="1" w:styleId="longtext">
    <w:name w:val="long_text"/>
    <w:rsid w:val="00BD05B1"/>
  </w:style>
  <w:style w:type="character" w:customStyle="1" w:styleId="mediumtext">
    <w:name w:val="medium_text"/>
    <w:rsid w:val="00BD05B1"/>
  </w:style>
  <w:style w:type="paragraph" w:styleId="Liste4">
    <w:name w:val="List 4"/>
    <w:basedOn w:val="Normal"/>
    <w:rsid w:val="00BD05B1"/>
    <w:pPr>
      <w:spacing w:after="0" w:line="240" w:lineRule="auto"/>
      <w:ind w:left="1132" w:hanging="283"/>
      <w:contextualSpacing/>
    </w:pPr>
    <w:rPr>
      <w:rFonts w:ascii="Times New Roman" w:eastAsia="Times New Roman" w:hAnsi="Times New Roman" w:cs="Times New Roman"/>
      <w:kern w:val="2"/>
      <w:sz w:val="20"/>
      <w:szCs w:val="20"/>
      <w:lang w:eastAsia="fr-FR"/>
      <w14:cntxtAlts/>
    </w:rPr>
  </w:style>
  <w:style w:type="paragraph" w:customStyle="1" w:styleId="Adressedest">
    <w:name w:val="Adresse dest."/>
    <w:basedOn w:val="Normal"/>
    <w:rsid w:val="00BD05B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
      <w:sz w:val="20"/>
      <w:szCs w:val="20"/>
      <w:lang w:eastAsia="fr-FR"/>
      <w14:cntxtAlts/>
    </w:rPr>
  </w:style>
  <w:style w:type="paragraph" w:customStyle="1" w:styleId="CM99">
    <w:name w:val="CM99"/>
    <w:basedOn w:val="Normal"/>
    <w:next w:val="Normal"/>
    <w:rsid w:val="00BD05B1"/>
    <w:pPr>
      <w:widowControl w:val="0"/>
      <w:autoSpaceDE w:val="0"/>
      <w:autoSpaceDN w:val="0"/>
      <w:adjustRightInd w:val="0"/>
      <w:spacing w:after="273" w:line="240" w:lineRule="auto"/>
    </w:pPr>
    <w:rPr>
      <w:rFonts w:ascii="Helvetica" w:eastAsia="Times New Roman" w:hAnsi="Helvetica" w:cs="Helvetica"/>
      <w:kern w:val="2"/>
      <w:sz w:val="20"/>
      <w:szCs w:val="20"/>
      <w:lang w:eastAsia="fr-FR"/>
      <w14:cntxtAlts/>
    </w:rPr>
  </w:style>
  <w:style w:type="paragraph" w:customStyle="1" w:styleId="TIT0">
    <w:name w:val="TIT"/>
    <w:basedOn w:val="Normal"/>
    <w:next w:val="Normal"/>
    <w:rsid w:val="00BD05B1"/>
    <w:pPr>
      <w:spacing w:before="240" w:after="240" w:line="240" w:lineRule="auto"/>
      <w:jc w:val="center"/>
    </w:pPr>
    <w:rPr>
      <w:rFonts w:ascii="Times New Roman" w:eastAsia="Times New Roman" w:hAnsi="Times New Roman" w:cs="Times New Roman"/>
      <w:b/>
      <w:bCs/>
      <w:kern w:val="2"/>
      <w:sz w:val="20"/>
      <w:szCs w:val="20"/>
      <w:lang w:eastAsia="fr-FR"/>
      <w14:cntxtAlts/>
    </w:rPr>
  </w:style>
  <w:style w:type="paragraph" w:customStyle="1" w:styleId="par10">
    <w:name w:val="par1"/>
    <w:basedOn w:val="Normal"/>
    <w:rsid w:val="00BD05B1"/>
    <w:pPr>
      <w:spacing w:after="120" w:line="240" w:lineRule="auto"/>
      <w:ind w:left="709"/>
      <w:jc w:val="both"/>
    </w:pPr>
    <w:rPr>
      <w:rFonts w:ascii="Times New Roman" w:eastAsia="Times New Roman" w:hAnsi="Times New Roman" w:cs="Times New Roman"/>
      <w:kern w:val="2"/>
      <w:sz w:val="20"/>
      <w:szCs w:val="20"/>
      <w:lang w:eastAsia="fr-FR"/>
      <w14:cntxtAlts/>
    </w:rPr>
  </w:style>
  <w:style w:type="paragraph" w:customStyle="1" w:styleId="Par1">
    <w:name w:val="Par1"/>
    <w:basedOn w:val="Normal"/>
    <w:rsid w:val="00BD05B1"/>
    <w:pPr>
      <w:numPr>
        <w:numId w:val="87"/>
      </w:numPr>
      <w:spacing w:after="0" w:line="240" w:lineRule="auto"/>
      <w:jc w:val="both"/>
    </w:pPr>
    <w:rPr>
      <w:rFonts w:ascii="Times New Roman" w:eastAsia="Times New Roman" w:hAnsi="Times New Roman" w:cs="Times New Roman"/>
      <w:kern w:val="2"/>
      <w:sz w:val="20"/>
      <w:szCs w:val="20"/>
      <w:lang w:val="fr-CA" w:eastAsia="fr-FR"/>
      <w14:cntxtAlts/>
    </w:rPr>
  </w:style>
  <w:style w:type="paragraph" w:customStyle="1" w:styleId="Retraitcorpsdetexte31">
    <w:name w:val="Retrait corps de texte 31"/>
    <w:basedOn w:val="Normal"/>
    <w:rsid w:val="00BD05B1"/>
    <w:pPr>
      <w:tabs>
        <w:tab w:val="left" w:pos="-2127"/>
      </w:tabs>
      <w:spacing w:after="0" w:line="240" w:lineRule="auto"/>
      <w:ind w:left="1134"/>
    </w:pPr>
    <w:rPr>
      <w:rFonts w:ascii="Tahoma" w:eastAsia="Times New Roman" w:hAnsi="Tahoma" w:cs="Times New Roman"/>
      <w:kern w:val="2"/>
      <w:szCs w:val="20"/>
      <w:lang w:eastAsia="fr-FR"/>
      <w14:cntxtAlts/>
    </w:rPr>
  </w:style>
  <w:style w:type="paragraph" w:customStyle="1" w:styleId="Default">
    <w:name w:val="Default"/>
    <w:rsid w:val="00BD05B1"/>
    <w:pPr>
      <w:widowControl w:val="0"/>
      <w:autoSpaceDE w:val="0"/>
      <w:autoSpaceDN w:val="0"/>
      <w:adjustRightInd w:val="0"/>
      <w:spacing w:after="0" w:line="240" w:lineRule="auto"/>
    </w:pPr>
    <w:rPr>
      <w:rFonts w:ascii="Helvetica" w:eastAsia="Times New Roman" w:hAnsi="Helvetica" w:cs="Helvetica"/>
      <w:color w:val="000000"/>
      <w:kern w:val="2"/>
      <w:sz w:val="24"/>
      <w:szCs w:val="24"/>
      <w:lang w:eastAsia="fr-FR"/>
      <w14:cntxtAlts/>
    </w:rPr>
  </w:style>
  <w:style w:type="paragraph" w:customStyle="1" w:styleId="Enum1">
    <w:name w:val="Enum 1"/>
    <w:basedOn w:val="Puce1"/>
    <w:rsid w:val="00BD05B1"/>
    <w:pPr>
      <w:numPr>
        <w:numId w:val="88"/>
      </w:numPr>
      <w:spacing w:before="60"/>
    </w:pPr>
    <w:rPr>
      <w:rFonts w:eastAsia="MS Mincho"/>
    </w:rPr>
  </w:style>
  <w:style w:type="paragraph" w:customStyle="1" w:styleId="CM98">
    <w:name w:val="CM98"/>
    <w:basedOn w:val="Default"/>
    <w:next w:val="Default"/>
    <w:rsid w:val="00BD05B1"/>
    <w:pPr>
      <w:spacing w:after="178"/>
    </w:pPr>
    <w:rPr>
      <w:color w:val="auto"/>
    </w:rPr>
  </w:style>
  <w:style w:type="paragraph" w:customStyle="1" w:styleId="PS1">
    <w:name w:val="PS1"/>
    <w:basedOn w:val="Normal"/>
    <w:rsid w:val="00BD05B1"/>
    <w:pPr>
      <w:numPr>
        <w:numId w:val="89"/>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kern w:val="2"/>
      <w:sz w:val="20"/>
      <w:szCs w:val="20"/>
      <w:lang w:eastAsia="fr-FR"/>
      <w14:cntxtAlts/>
    </w:rPr>
  </w:style>
  <w:style w:type="paragraph" w:customStyle="1" w:styleId="PS2">
    <w:name w:val="PS2"/>
    <w:basedOn w:val="Normal"/>
    <w:rsid w:val="00BD05B1"/>
    <w:pPr>
      <w:numPr>
        <w:ilvl w:val="1"/>
        <w:numId w:val="89"/>
      </w:numPr>
      <w:tabs>
        <w:tab w:val="clear" w:pos="1559"/>
        <w:tab w:val="num" w:pos="1985"/>
      </w:tabs>
      <w:spacing w:after="0" w:line="240" w:lineRule="auto"/>
      <w:ind w:left="1985" w:hanging="284"/>
      <w:jc w:val="both"/>
    </w:pPr>
    <w:rPr>
      <w:rFonts w:ascii="Arial" w:eastAsia="Times New Roman" w:hAnsi="Arial" w:cs="Arial"/>
      <w:kern w:val="2"/>
      <w:sz w:val="20"/>
      <w:szCs w:val="20"/>
      <w:lang w:eastAsia="fr-FR"/>
      <w14:cntxtAlts/>
    </w:rPr>
  </w:style>
  <w:style w:type="paragraph" w:customStyle="1" w:styleId="PS3">
    <w:name w:val="PS3"/>
    <w:basedOn w:val="Normal"/>
    <w:rsid w:val="00BD05B1"/>
    <w:pPr>
      <w:keepNext/>
      <w:keepLines/>
      <w:spacing w:after="60" w:line="240" w:lineRule="auto"/>
      <w:ind w:left="1985"/>
      <w:jc w:val="both"/>
    </w:pPr>
    <w:rPr>
      <w:rFonts w:ascii="Arial" w:eastAsia="Times New Roman" w:hAnsi="Arial" w:cs="Arial"/>
      <w:kern w:val="2"/>
      <w:sz w:val="20"/>
      <w:szCs w:val="20"/>
      <w:lang w:eastAsia="fr-FR"/>
      <w14:cntxtAlts/>
    </w:rPr>
  </w:style>
  <w:style w:type="paragraph" w:styleId="En-ttedetabledesmatires">
    <w:name w:val="TOC Heading"/>
    <w:basedOn w:val="Titre1"/>
    <w:next w:val="Normal"/>
    <w:uiPriority w:val="39"/>
    <w:semiHidden/>
    <w:unhideWhenUsed/>
    <w:qFormat/>
    <w:rsid w:val="00BD05B1"/>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BD05B1"/>
    <w:rPr>
      <w:rFonts w:ascii="Tahoma" w:eastAsia="Times New Roman" w:hAnsi="Tahoma" w:cs="Tahoma"/>
      <w:sz w:val="16"/>
      <w:szCs w:val="16"/>
      <w:lang w:eastAsia="fr-FR"/>
    </w:rPr>
  </w:style>
  <w:style w:type="paragraph" w:customStyle="1" w:styleId="SectionIVHeader">
    <w:name w:val="Section IV Header"/>
    <w:basedOn w:val="Normal"/>
    <w:rsid w:val="00BD05B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2"/>
      <w:sz w:val="36"/>
      <w:szCs w:val="20"/>
      <w:lang w:eastAsia="fr-FR"/>
      <w14:cntxtAlts/>
    </w:rPr>
  </w:style>
  <w:style w:type="character" w:styleId="lev">
    <w:name w:val="Strong"/>
    <w:uiPriority w:val="22"/>
    <w:qFormat/>
    <w:rsid w:val="00BD05B1"/>
    <w:rPr>
      <w:b/>
      <w:bCs/>
    </w:rPr>
  </w:style>
  <w:style w:type="character" w:styleId="Accentuation">
    <w:name w:val="Emphasis"/>
    <w:uiPriority w:val="20"/>
    <w:qFormat/>
    <w:rsid w:val="00BD05B1"/>
    <w:rPr>
      <w:i/>
      <w:iCs/>
    </w:rPr>
  </w:style>
  <w:style w:type="paragraph" w:styleId="Citation">
    <w:name w:val="Quote"/>
    <w:basedOn w:val="Normal"/>
    <w:next w:val="Normal"/>
    <w:link w:val="CitationCar"/>
    <w:uiPriority w:val="29"/>
    <w:qFormat/>
    <w:rsid w:val="00BD05B1"/>
    <w:pPr>
      <w:spacing w:after="200" w:line="276" w:lineRule="auto"/>
    </w:pPr>
    <w:rPr>
      <w:rFonts w:ascii="Calibri" w:eastAsia="Times New Roman" w:hAnsi="Calibri" w:cs="Times New Roman"/>
      <w:i/>
      <w:iCs/>
      <w:color w:val="000000"/>
      <w:kern w:val="2"/>
      <w:sz w:val="20"/>
      <w:szCs w:val="20"/>
      <w:lang w:eastAsia="fr-FR"/>
      <w14:cntxtAlts/>
    </w:rPr>
  </w:style>
  <w:style w:type="character" w:customStyle="1" w:styleId="CitationCar">
    <w:name w:val="Citation Car"/>
    <w:basedOn w:val="Policepardfaut"/>
    <w:link w:val="Citation"/>
    <w:uiPriority w:val="29"/>
    <w:rsid w:val="00BD05B1"/>
    <w:rPr>
      <w:rFonts w:ascii="Calibri" w:eastAsia="Times New Roman" w:hAnsi="Calibri" w:cs="Times New Roman"/>
      <w:i/>
      <w:iCs/>
      <w:color w:val="000000"/>
      <w:kern w:val="2"/>
      <w:sz w:val="20"/>
      <w:szCs w:val="20"/>
      <w:lang w:eastAsia="fr-FR"/>
      <w14:cntxtAlts/>
    </w:rPr>
  </w:style>
  <w:style w:type="paragraph" w:styleId="Citationintense">
    <w:name w:val="Intense Quote"/>
    <w:basedOn w:val="Normal"/>
    <w:next w:val="Normal"/>
    <w:link w:val="CitationintenseCar"/>
    <w:uiPriority w:val="30"/>
    <w:qFormat/>
    <w:rsid w:val="00BD05B1"/>
    <w:pPr>
      <w:pBdr>
        <w:bottom w:val="single" w:sz="4" w:space="4" w:color="4F81BD"/>
      </w:pBdr>
      <w:spacing w:before="200" w:after="280" w:line="276" w:lineRule="auto"/>
      <w:ind w:left="936" w:right="936"/>
    </w:pPr>
    <w:rPr>
      <w:rFonts w:ascii="Calibri" w:eastAsia="Times New Roman" w:hAnsi="Calibri" w:cs="Times New Roman"/>
      <w:b/>
      <w:bCs/>
      <w:i/>
      <w:iCs/>
      <w:color w:val="4F81BD"/>
      <w:kern w:val="2"/>
      <w:sz w:val="20"/>
      <w:szCs w:val="20"/>
      <w:lang w:eastAsia="fr-FR"/>
      <w14:cntxtAlts/>
    </w:rPr>
  </w:style>
  <w:style w:type="character" w:customStyle="1" w:styleId="CitationintenseCar">
    <w:name w:val="Citation intense Car"/>
    <w:basedOn w:val="Policepardfaut"/>
    <w:link w:val="Citationintense"/>
    <w:uiPriority w:val="30"/>
    <w:rsid w:val="00BD05B1"/>
    <w:rPr>
      <w:rFonts w:ascii="Calibri" w:eastAsia="Times New Roman" w:hAnsi="Calibri" w:cs="Times New Roman"/>
      <w:b/>
      <w:bCs/>
      <w:i/>
      <w:iCs/>
      <w:color w:val="4F81BD"/>
      <w:kern w:val="2"/>
      <w:sz w:val="20"/>
      <w:szCs w:val="20"/>
      <w:lang w:eastAsia="fr-FR"/>
      <w14:cntxtAlts/>
    </w:rPr>
  </w:style>
  <w:style w:type="character" w:styleId="Emphaseple">
    <w:name w:val="Subtle Emphasis"/>
    <w:uiPriority w:val="19"/>
    <w:qFormat/>
    <w:rsid w:val="00BD05B1"/>
    <w:rPr>
      <w:i/>
      <w:iCs/>
      <w:color w:val="808080"/>
    </w:rPr>
  </w:style>
  <w:style w:type="character" w:styleId="Emphaseintense">
    <w:name w:val="Intense Emphasis"/>
    <w:uiPriority w:val="21"/>
    <w:qFormat/>
    <w:rsid w:val="00BD05B1"/>
    <w:rPr>
      <w:b/>
      <w:bCs/>
      <w:i/>
      <w:iCs/>
      <w:color w:val="4F81BD"/>
    </w:rPr>
  </w:style>
  <w:style w:type="character" w:styleId="Rfrenceple">
    <w:name w:val="Subtle Reference"/>
    <w:uiPriority w:val="31"/>
    <w:qFormat/>
    <w:rsid w:val="00BD05B1"/>
    <w:rPr>
      <w:smallCaps/>
      <w:color w:val="C0504D"/>
      <w:u w:val="single"/>
    </w:rPr>
  </w:style>
  <w:style w:type="character" w:styleId="Rfrenceintense">
    <w:name w:val="Intense Reference"/>
    <w:uiPriority w:val="32"/>
    <w:qFormat/>
    <w:rsid w:val="00BD05B1"/>
    <w:rPr>
      <w:b/>
      <w:bCs/>
      <w:smallCaps/>
      <w:color w:val="C0504D"/>
      <w:spacing w:val="5"/>
      <w:u w:val="single"/>
    </w:rPr>
  </w:style>
  <w:style w:type="character" w:styleId="Titredulivre">
    <w:name w:val="Book Title"/>
    <w:uiPriority w:val="33"/>
    <w:qFormat/>
    <w:rsid w:val="00BD05B1"/>
    <w:rPr>
      <w:b/>
      <w:bCs/>
      <w:smallCaps/>
      <w:spacing w:val="5"/>
    </w:rPr>
  </w:style>
  <w:style w:type="paragraph" w:styleId="Retrait1religne">
    <w:name w:val="Body Text First Indent"/>
    <w:basedOn w:val="Corpsdetexte"/>
    <w:link w:val="Retrait1religneCar"/>
    <w:rsid w:val="00BD05B1"/>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basedOn w:val="CorpsdetexteCar"/>
    <w:link w:val="Retrait1religne"/>
    <w:rsid w:val="00BD05B1"/>
    <w:rPr>
      <w:rFonts w:ascii="Times New Roman" w:eastAsia="Times New Roman" w:hAnsi="Times New Roman" w:cs="Times New Roman"/>
      <w:kern w:val="2"/>
      <w:sz w:val="20"/>
      <w:szCs w:val="20"/>
      <w:lang w:val="en-US" w:eastAsia="fr-FR" w:bidi="en-US"/>
      <w14:cntxtAlts/>
    </w:rPr>
  </w:style>
  <w:style w:type="character" w:customStyle="1" w:styleId="hps">
    <w:name w:val="hps"/>
    <w:rsid w:val="00BD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5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123</Pages>
  <Words>51161</Words>
  <Characters>281389</Characters>
  <Application>Microsoft Office Word</Application>
  <DocSecurity>0</DocSecurity>
  <Lines>2344</Lines>
  <Paragraphs>663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FLORENCE</cp:lastModifiedBy>
  <cp:revision>21</cp:revision>
  <cp:lastPrinted>2024-08-06T15:04:00Z</cp:lastPrinted>
  <dcterms:created xsi:type="dcterms:W3CDTF">2013-02-07T19:17:00Z</dcterms:created>
  <dcterms:modified xsi:type="dcterms:W3CDTF">2024-09-05T09:56:00Z</dcterms:modified>
</cp:coreProperties>
</file>